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47899" w:rsidRPr="00D47899" w:rsidP="00D47899" w14:paraId="4E05413A" w14:textId="77777777">
      <w:pPr>
        <w:jc w:val="center"/>
      </w:pPr>
      <w:r w:rsidRPr="00D47899">
        <w:rPr>
          <w:rFonts w:hint="eastAsia"/>
        </w:rPr>
        <w:t>特殊状态下的医患沟通</w:t>
      </w:r>
    </w:p>
    <w:p w:rsidR="00D47899" w:rsidRPr="00D47899" w:rsidP="00D47899" w14:paraId="44A7BDD2" w14:textId="7C2785E6">
      <w:r w:rsidRPr="00D47899">
        <w:rPr>
          <w:rFonts w:hint="eastAsia"/>
        </w:rPr>
        <w:t>第一节危重患者的医患沟通</w:t>
      </w:r>
    </w:p>
    <w:p w:rsidR="00D47899" w:rsidRPr="00D47899" w:rsidP="00D47899" w14:paraId="7229EED6" w14:textId="77777777">
      <w:pPr>
        <w:rPr>
          <w:rFonts w:hint="eastAsia"/>
        </w:rPr>
      </w:pPr>
      <w:r w:rsidRPr="00D47899">
        <w:rPr>
          <w:rFonts w:hint="eastAsia"/>
        </w:rPr>
        <w:t>危重患者是指病情严重，随时可能发生生命危险的患者。此时，患者的生命受到威胁，躯体遭受伤残，时刻处于高度应激状态，医生必须通过自己良好的言行，正面影响患者，帮助患者正确认识自己的疾病，接受并适应角色的改变。危重患者在得知病情后会表现出高强度的应激状态，主要表现为三个阶段。①初始阶段：感到强烈的悲痛或愤怒。②否认阶段：不接受现实，否认自己的病情，寻找各种理由、借口或可能性来逃避现实。严重者会对相关事件的记忆受损或对与事件相关的物品或情景注意力下降，用幻想来抵消对现实事件的感知。③高度警觉阶段：反应过度，睡眠障碍，有闯入的和反复的与创伤有关的想法。若在这些阶段中，患者没有得到很好的交流疏通，会发展为“创伤后应激障碍”。</w:t>
      </w:r>
    </w:p>
    <w:p w:rsidR="00D47899" w:rsidRPr="00D47899" w:rsidP="00D47899" w14:paraId="4DBC87DE" w14:textId="77777777">
      <w:pPr>
        <w:rPr>
          <w:rFonts w:hint="eastAsia"/>
        </w:rPr>
      </w:pPr>
      <w:r w:rsidRPr="00D47899">
        <w:rPr>
          <w:rFonts w:hint="eastAsia"/>
        </w:rPr>
        <w:t>案例一</w:t>
      </w:r>
    </w:p>
    <w:p w:rsidR="00D47899" w:rsidRPr="00D47899" w:rsidP="00D47899" w14:paraId="54B540DD" w14:textId="77777777">
      <w:pPr>
        <w:rPr>
          <w:rFonts w:hint="eastAsia"/>
        </w:rPr>
      </w:pPr>
      <w:r w:rsidRPr="00D47899">
        <w:rPr>
          <w:rFonts w:hint="eastAsia"/>
        </w:rPr>
        <w:t>患者王某，女性，50岁，因“极重度贫血”住院。入院后主管医生在查看了患者的病历并进行了病情询问后说：“血红蛋白太低了，先给你安排输血，后面再检查贫血的具体原因，对症治疗，现在你就好好休息。”患者听到要输血立刻紧张地询问医生：“要输血呀！我的病是不是很严重啊？”医生怕加重王女士心理负担，安慰道：“别太担心，输血后就能缓解了，你先在病房等着。”说完，医生拿着病历走出了病房，准备给患者下医嘱及安排输血相关手续。但在这一过程中医生没有下病危（重）通知书，也没有将病情的危重程度、可能发生的严重后果及应卧床等注意事项告知患者及家属。患者在等待输血期间，想去走廊走走，熟悉一下环境，结果下床后没多久突发晕厥、猝死。患者家属认为医生对病情如此危重的患者未履行告知义务，是医生的失职导致了患者的死亡，医院应当承担责任。</w:t>
      </w:r>
    </w:p>
    <w:p w:rsidR="00D47899" w:rsidRPr="00D47899" w:rsidP="00D47899" w14:paraId="488649BB" w14:textId="77777777">
      <w:pPr>
        <w:rPr>
          <w:rFonts w:hint="eastAsia"/>
        </w:rPr>
      </w:pPr>
      <w:r w:rsidRPr="00D47899">
        <w:rPr>
          <w:rFonts w:hint="eastAsia"/>
        </w:rPr>
        <w:t>【问题】</w:t>
      </w:r>
    </w:p>
    <w:p w:rsidR="00D47899" w:rsidRPr="00D47899" w:rsidP="00D47899" w14:paraId="62C776E7" w14:textId="77777777">
      <w:pPr>
        <w:rPr>
          <w:rFonts w:hint="eastAsia"/>
        </w:rPr>
        <w:sectPr>
          <w:pgSz w:w="11906" w:h="16838"/>
          <w:pgMar w:top="1440" w:right="1800" w:bottom="1440" w:left="1800" w:header="851" w:footer="992" w:gutter="0"/>
          <w:cols w:space="425"/>
          <w:docGrid w:type="lines" w:linePitch="312"/>
        </w:sectPr>
      </w:pPr>
      <w:r w:rsidRPr="00D47899">
        <w:rPr>
          <w:rFonts w:hint="eastAsia"/>
        </w:rPr>
        <w:t>1.你如何评价上述案例中医生的做法？</w:t>
      </w:r>
    </w:p>
    <w:p w:rsidR="00D47899" w:rsidRPr="00D47899" w:rsidP="00D47899" w14:paraId="1929724F" w14:textId="77777777">
      <w:pPr>
        <w:rPr>
          <w:rFonts w:hint="eastAsia"/>
        </w:rPr>
      </w:pPr>
      <w:r w:rsidRPr="00D47899">
        <w:rPr>
          <w:rFonts w:hint="eastAsia"/>
        </w:rPr>
        <w:t>2.临床实践中遇到此类情况应如何与患者沟通？</w:t>
      </w:r>
    </w:p>
    <w:p w:rsidR="00D47899" w:rsidRPr="00D47899" w:rsidP="00D47899" w14:paraId="6612F3E0" w14:textId="77777777">
      <w:pPr>
        <w:rPr>
          <w:rFonts w:hint="eastAsia"/>
        </w:rPr>
      </w:pPr>
      <w:r w:rsidRPr="00D47899">
        <w:rPr>
          <w:rFonts w:hint="eastAsia"/>
        </w:rPr>
        <w:t>【解析】</w:t>
      </w:r>
    </w:p>
    <w:p w:rsidR="00D47899" w:rsidRPr="00D47899" w:rsidP="00D47899" w14:paraId="0022B48B" w14:textId="77777777">
      <w:pPr>
        <w:rPr>
          <w:rFonts w:hint="eastAsia"/>
        </w:rPr>
      </w:pPr>
      <w:r w:rsidRPr="00D47899">
        <w:rPr>
          <w:rFonts w:hint="eastAsia"/>
        </w:rPr>
        <w:t>本案例中，医生在与危重患者沟通的过程中，时刻关注患者的情绪是非常必要的，但当其情绪波动较大时，应当向患者家属讲述可能发生的情况，如果家属认为不应向患者沟通病情，家属签字后，则可以不向危重患者讲述病情信息；如果患者清醒，则不应为安慰患者而不向其提及可能出现的严重后果。暂时的隐瞒与过度的正面保证只会带给患者短暂的希望，希望破灭后，患者或家属会感到强烈的愤怒，认为是医生不负责任，骗取患者的信任。此时，医生可以先与患者家属沟通，详细讲述患者病情的严重程度，告知注意事项，及时签署病危（重）通知书，并与家属协商是否将真实情况告知患者。</w:t>
      </w:r>
    </w:p>
    <w:p w:rsidR="00D47899" w:rsidRPr="00D47899" w:rsidP="00D47899" w14:paraId="4E74D5A5" w14:textId="77777777">
      <w:pPr>
        <w:rPr>
          <w:rFonts w:hint="eastAsia"/>
        </w:rPr>
      </w:pPr>
      <w:r w:rsidRPr="00D47899">
        <w:rPr>
          <w:rFonts w:hint="eastAsia"/>
        </w:rPr>
        <w:t>在与危重患者沟通时，态度、语气十分重要。诚恳、友好的态度会让患者觉得可以信任，多采用安慰与鼓励性的话语，表明你在帮他解决问题，给他提供支持，如：“我知道目前的状况对你打击很大，不过请相信我和其他医护人员都会尽我们的所能来帮助你。”如果患者沉浸在巨大的悲痛中，可以引导患者抒发情绪来放松自己，如：感到伤心时尽情地哭泣；将他的家人或好友叫来一起陪他等。为了鼓励患者积极配合治疗，我们可以多向患者提供一些相似患者的正面信息，使其对自己的疾病有正确的认识；对患者的疑问要耐心给予解释，尽量少用专业性的语言，确保患者能够清楚明白。</w:t>
      </w:r>
    </w:p>
    <w:p w:rsidR="00D47899" w:rsidRPr="00D47899" w:rsidP="00D47899" w14:paraId="7334E7AB" w14:textId="77777777">
      <w:pPr>
        <w:rPr>
          <w:rFonts w:hint="eastAsia"/>
        </w:rPr>
      </w:pPr>
      <w:r w:rsidRPr="00D47899">
        <w:rPr>
          <w:rFonts w:hint="eastAsia"/>
        </w:rPr>
        <w:t>知识点</w:t>
      </w:r>
    </w:p>
    <w:p w:rsidR="00D47899" w:rsidRPr="00D47899" w:rsidP="00D47899" w14:paraId="4FA87359" w14:textId="77777777">
      <w:pPr>
        <w:rPr>
          <w:rFonts w:hint="eastAsia"/>
        </w:rPr>
      </w:pPr>
      <w:r w:rsidRPr="00D47899">
        <w:rPr>
          <w:rFonts w:hint="eastAsia"/>
        </w:rPr>
        <w:t>在与危重患者沟通时需要遵循以下原则：①避免为安慰患者或家属而隐瞒实情或随意承诺一些不确定的后果和治疗结果；②向患者或家属清楚地表明结果具有很大的不确定性；③正确对待患者或家属的情绪表达，给予人性化的关怀；④委托家属代理行使知情同意权必须符合特定要求且手续齐备。</w:t>
      </w:r>
    </w:p>
    <w:p w:rsidR="00D47899" w:rsidRPr="00D47899" w:rsidP="00D47899" w14:paraId="0C5DEA49"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D47899">
        <w:rPr>
          <w:rFonts w:hint="eastAsia"/>
        </w:rPr>
        <w:t>面对一些特殊情况下的危重患者，医务人员需要根据其不同的心理特点进行有效的沟通。①</w:t>
      </w:r>
    </w:p>
    <w:p w:rsidR="00D47899" w:rsidRPr="00D47899" w:rsidP="00D47899" w14:textId="77777777">
      <w:pPr>
        <w:rPr>
          <w:rFonts w:hint="eastAsia"/>
        </w:rPr>
      </w:pPr>
      <w:r w:rsidRPr="00D47899">
        <w:rPr>
          <w:rFonts w:hint="eastAsia"/>
        </w:rPr>
        <w:t>需急诊手术者：患者此时的情况危急，时间就是生命，医务人员此时需要沉着冷静，以简洁清楚的语言向患者及家属说明情况，突出重点，分清主次，缓解患者及其家属的心理压力，使其配合治疗；②发怒的患者：医务人员首先要管理好自己的情绪，保持冷静，有效倾听患者的抱怨，允许患者适当地发泄情绪，了解其发怒的原因，对患者的述说进行应答；③哭泣的患者：患者哭泣时，可以默默地为其倒杯水或是拿些纸巾，陪伴患者，细心聆听患者的哭诉，开导患者坚强面对疾病，积极配合治疗。</w:t>
      </w:r>
    </w:p>
    <w:p w:rsidR="00D47899" w:rsidRPr="00D47899" w:rsidP="00D47899" w14:paraId="09F1BAE7" w14:textId="77777777">
      <w:pPr>
        <w:rPr>
          <w:rFonts w:hint="eastAsia"/>
        </w:rPr>
      </w:pPr>
      <w:r w:rsidRPr="00D47899">
        <w:rPr>
          <w:rFonts w:hint="eastAsia"/>
        </w:rPr>
        <w:t>【相关法律法规】</w:t>
      </w:r>
    </w:p>
    <w:p w:rsidR="00D47899" w:rsidRPr="00D47899" w:rsidP="00D47899" w14:paraId="199BF53B" w14:textId="77777777">
      <w:pPr>
        <w:rPr>
          <w:rFonts w:hint="eastAsia"/>
        </w:rPr>
      </w:pPr>
      <w:r w:rsidRPr="00D47899">
        <w:rPr>
          <w:rFonts w:hint="eastAsia"/>
        </w:rPr>
        <w:t>《中华人民共和国侵权责任法》第七章第五十五条：</w:t>
      </w:r>
    </w:p>
    <w:p w:rsidR="00D47899" w:rsidRPr="00D47899" w:rsidP="00D47899" w14:paraId="0F1B8C96" w14:textId="77777777">
      <w:pPr>
        <w:rPr>
          <w:rFonts w:hint="eastAsia"/>
        </w:rPr>
      </w:pPr>
      <w:r w:rsidRPr="00D47899">
        <w:rPr>
          <w:rFonts w:hint="eastAsia"/>
        </w:rPr>
        <w:t>医务人员在诊疗活动中应当向患者说明病情和医疗措施。需要实施手术、特殊检查、特殊治疗的，医务人员应当及时向患者说明医疗风险、替代医疗方案等情况，并取得其书面同意；不宜向患者说明的，应当向患者的近亲属说明，并取得其书面同意。医务人员未尽到前款义务，造成患者损害的，医疗机构应当承担赔偿责任。</w:t>
      </w:r>
    </w:p>
    <w:p w:rsidR="00D47899" w:rsidRPr="00D47899" w:rsidP="00D47899" w14:paraId="2EED1A27" w14:textId="77777777">
      <w:pPr>
        <w:rPr>
          <w:rFonts w:hint="eastAsia"/>
        </w:rPr>
      </w:pPr>
      <w:r w:rsidRPr="00D47899">
        <w:rPr>
          <w:rFonts w:hint="eastAsia"/>
        </w:rPr>
        <w:t>《中华人民共和国执业医师法》第三章第二十六条：</w:t>
      </w:r>
    </w:p>
    <w:p w:rsidR="00D47899" w:rsidRPr="00D47899" w:rsidP="00D47899" w14:paraId="591124D4" w14:textId="77777777">
      <w:pPr>
        <w:rPr>
          <w:rFonts w:hint="eastAsia"/>
        </w:rPr>
      </w:pPr>
      <w:r w:rsidRPr="00D47899">
        <w:rPr>
          <w:rFonts w:hint="eastAsia"/>
        </w:rPr>
        <w:t>医生应当如实向患者或者其家属介绍病情，但应注意避免对患者产生不利后果。</w:t>
      </w:r>
    </w:p>
    <w:p w:rsidR="00D47899" w:rsidRPr="00D47899" w:rsidP="00D47899" w14:paraId="01BED0FB" w14:textId="77777777">
      <w:pPr>
        <w:rPr>
          <w:rFonts w:hint="eastAsia"/>
        </w:rPr>
      </w:pPr>
      <w:r w:rsidRPr="00D47899">
        <w:rPr>
          <w:rFonts w:hint="eastAsia"/>
        </w:rPr>
        <w:t>《医疗事故处理条例》第二章第十一条：</w:t>
      </w:r>
    </w:p>
    <w:p w:rsidR="00D47899" w:rsidRPr="00D47899" w:rsidP="00D47899" w14:paraId="1063D93F" w14:textId="77777777">
      <w:pPr>
        <w:rPr>
          <w:rFonts w:hint="eastAsia"/>
        </w:rPr>
      </w:pPr>
      <w:r w:rsidRPr="00D47899">
        <w:rPr>
          <w:rFonts w:hint="eastAsia"/>
        </w:rPr>
        <w:t>在医疗活动中，医疗机构及其医务人员应当将患者的病情、医疗措施、医疗风险等如实告知患者，及时解答其咨询；但是，应当避免对患者产生不利后果。</w:t>
      </w:r>
    </w:p>
    <w:p w:rsidR="00D47899" w:rsidRPr="00D47899" w:rsidP="00D47899" w14:paraId="6191F1DF" w14:textId="77777777">
      <w:pPr>
        <w:rPr>
          <w:rFonts w:hint="eastAsia"/>
        </w:rPr>
      </w:pPr>
      <w:r w:rsidRPr="00D47899">
        <w:rPr>
          <w:rFonts w:hint="eastAsia"/>
        </w:rPr>
        <w:t>《医疗纠纷预防和处理条例》第二章第十三条：</w:t>
      </w:r>
    </w:p>
    <w:p w:rsidR="00D47899" w:rsidRPr="00D47899" w:rsidP="00D47899" w14:paraId="36F8DA65" w14:textId="77777777">
      <w:pPr>
        <w:rPr>
          <w:rFonts w:hint="eastAsia"/>
        </w:rPr>
      </w:pPr>
      <w:r w:rsidRPr="00D47899">
        <w:rPr>
          <w:rFonts w:hint="eastAsia"/>
        </w:rPr>
        <w:t>医务人员在诊疗活动中应当向患者说明病情和医疗措施。</w:t>
      </w:r>
    </w:p>
    <w:p w:rsidR="00D47899" w:rsidRPr="00D47899" w:rsidP="00D47899" w14:paraId="03DF1B21" w14:textId="77777777">
      <w:pPr>
        <w:rPr>
          <w:rFonts w:hint="eastAsia"/>
        </w:rPr>
      </w:pPr>
      <w:r w:rsidRPr="00D47899">
        <w:rPr>
          <w:rFonts w:hint="eastAsia"/>
        </w:rPr>
        <w:t>案例二</w:t>
      </w:r>
    </w:p>
    <w:p w:rsidR="00D47899" w:rsidRPr="00D47899" w:rsidP="00D47899" w14:paraId="21206A93"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p>
    <w:p w:rsidR="00D47899" w:rsidRPr="00D47899" w:rsidP="00D47899" w14:textId="77777777">
      <w:pPr>
        <w:rPr>
          <w:rFonts w:hint="eastAsia"/>
        </w:rPr>
      </w:pPr>
      <w:r w:rsidRPr="00D47899">
        <w:rPr>
          <w:rFonts w:hint="eastAsia"/>
        </w:rPr>
        <w:t>患者刘某，女性，80岁，5天前，晨起活动后突然感到胸闷胸痛，2小时后疼痛仍未缓解，家人立刻将其送往医院。入院后经心电图和心肌酶学检查明确为“急性心肌梗死（广泛前壁）”，经过积极溶栓和对症治疗，梗死相关血管再通，病情一度稳定，症状消失，活动自如，饮食恢复。1天前医生查房时，患者在病房哼着小曲，心情很好，医生问道：“老太太，今天怎么这么高兴啊？”“我在外地的儿女下午都回来看我，我们都半年没见了，这次真是因祸得福啊！”“您现在恢复得不错，接下来就是要注意多休息，不要做剧烈活动，再多观察几天，下午就跟儿女们好好享受天伦之乐吧。”下午，儿女们来到了病房，还带来了许多水果、补品。刘某兴奋地与儿女聊了很多，一家人有说有笑。晚餐时，患者因为心情好而胃口大开，吃得较多。次日凌晨2点，患者突然意识丧失伴抽搐，家人立即喊来了值班医生，值班医生判断其为心搏骤停，立即对患者进行了心肺复苏，但最终抢救未成功，患者死亡。面对已经稳定病情的急性心肌梗死患者，出现突然死亡，患者家属表示不能接受，认为是医生护士抢救不得力，甚至怀疑是医生心脏按压导致了患者的死亡。</w:t>
      </w:r>
    </w:p>
    <w:p w:rsidR="00D47899" w:rsidRPr="00D47899" w:rsidP="00D47899" w14:paraId="73A55BF8" w14:textId="77777777">
      <w:pPr>
        <w:rPr>
          <w:rFonts w:hint="eastAsia"/>
        </w:rPr>
      </w:pPr>
      <w:r w:rsidRPr="00D47899">
        <w:rPr>
          <w:rFonts w:hint="eastAsia"/>
        </w:rPr>
        <w:t>【问题】</w:t>
      </w:r>
    </w:p>
    <w:p w:rsidR="00D47899" w:rsidRPr="00D47899" w:rsidP="00D47899" w14:paraId="29C63FBE" w14:textId="77777777">
      <w:pPr>
        <w:rPr>
          <w:rFonts w:hint="eastAsia"/>
        </w:rPr>
      </w:pPr>
      <w:r w:rsidRPr="00D47899">
        <w:rPr>
          <w:rFonts w:hint="eastAsia"/>
        </w:rPr>
        <w:t>1.上述案例中，医生的沟通方式有什么问题？</w:t>
      </w:r>
    </w:p>
    <w:p w:rsidR="00D47899" w:rsidRPr="00D47899" w:rsidP="00D47899" w14:paraId="575D1569" w14:textId="046775C1">
      <w:r w:rsidRPr="00D47899">
        <w:rPr>
          <w:rFonts w:hint="eastAsia"/>
        </w:rPr>
        <w:t>2.临床实践中如何避免此类事件的发生？</w:t>
      </w:r>
    </w:p>
    <w:p w:rsidR="00D47899" w:rsidRPr="00D47899" w:rsidP="00D47899" w14:paraId="290B53AF" w14:textId="77777777">
      <w:pPr>
        <w:rPr>
          <w:rFonts w:hint="eastAsia"/>
        </w:rPr>
      </w:pPr>
      <w:r w:rsidRPr="00D47899">
        <w:rPr>
          <w:rFonts w:hint="eastAsia"/>
        </w:rPr>
        <w:t>【解析】</w:t>
      </w:r>
    </w:p>
    <w:p w:rsidR="00D47899" w:rsidRPr="00D47899" w:rsidP="00D47899" w14:paraId="329621B0"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D47899">
        <w:rPr>
          <w:rFonts w:hint="eastAsia"/>
        </w:rPr>
        <w:t>对于危重患者，病情的变化具有很大的不确定性。本案例中，首先医生没有将这种不确定性预先充分估计和沟通：①急性心肌梗死早期再灌注治疗能够使血管再通，但是冠状动脉病变仍然存在，在一定时间内（通常2周左右）冠状动脉病变仍然不稳定，随时还有再闭塞（再梗死）的可能；②存在缺血和梗死的心肌在1周内，心肌电不稳定，即使没有再梗死，仍然是心搏骤停的高危期；③冠状动脉粥样硬化性心脏病患者，尤其是急性心肌梗死患者，任何体力活动和情绪激动都可能导致再梗死和心搏骤停。其次，在症状稳定后（症状好转不等于病情稳定），医生没有及时告知体力活动和情绪波动可能带来灾难性的危害。再次，一旦发生心搏骤停，应该一边施行复苏抢救一边告知患者家属可能死亡的后果，而不是等抢救无效</w:t>
      </w:r>
    </w:p>
    <w:p w:rsidR="00D47899" w:rsidRPr="00D47899" w:rsidP="00D47899" w14:textId="77777777">
      <w:pPr>
        <w:rPr>
          <w:rFonts w:hint="eastAsia"/>
        </w:rPr>
      </w:pPr>
      <w:r w:rsidRPr="00D47899">
        <w:rPr>
          <w:rFonts w:hint="eastAsia"/>
        </w:rPr>
        <w:t>宣布死亡后再告知家属。</w:t>
      </w:r>
    </w:p>
    <w:p w:rsidR="00D47899" w:rsidRPr="00D47899" w:rsidP="00D47899" w14:paraId="449730DB" w14:textId="77777777">
      <w:pPr>
        <w:rPr>
          <w:rFonts w:hint="eastAsia"/>
        </w:rPr>
      </w:pPr>
      <w:r w:rsidRPr="00D47899">
        <w:rPr>
          <w:rFonts w:hint="eastAsia"/>
        </w:rPr>
        <w:t>疾病发生、发展和治疗过程中存在许多不确定性，医生是没有办法避免的，只能通过经验的积累及对患者细致的观察，认识到可能会发生的各种不确定事件，坦率地向患者说明医学的局限性及存在的不确定性因素，让其对疾病有正确的认识，对治疗结果有合理的预期。同时在与患者及家属沟通的过程中，要细心为其解释这种不确定性存在的原因，不要让患者感觉是医生推卸责任。其次，要向患者反复强调需要注意的事项，以防止不确定事件的发生，告知发生不确定事件后我们可以进一步采取的救治方案。</w:t>
      </w:r>
    </w:p>
    <w:p w:rsidR="00D47899" w:rsidRPr="00D47899" w:rsidP="00D47899" w14:paraId="773A2C2E" w14:textId="77777777">
      <w:pPr>
        <w:rPr>
          <w:rFonts w:hint="eastAsia"/>
        </w:rPr>
      </w:pPr>
      <w:r w:rsidRPr="00D47899">
        <w:rPr>
          <w:rFonts w:hint="eastAsia"/>
        </w:rPr>
        <w:t>知识点</w:t>
      </w:r>
    </w:p>
    <w:p w:rsidR="00D47899" w:rsidRPr="00D47899" w:rsidP="00D47899" w14:paraId="0DBDCCC3" w14:textId="77777777">
      <w:pPr>
        <w:rPr>
          <w:rFonts w:hint="eastAsia"/>
        </w:rPr>
      </w:pPr>
      <w:r w:rsidRPr="00D47899">
        <w:rPr>
          <w:rFonts w:hint="eastAsia"/>
        </w:rPr>
        <w:t>医学中的不确定性：医学是一门复杂且具有不确定性的学科。主要是因为医学知识本身的局限性及没有人能够掌握所有的医学知识，所以我们在对疾病的判断、病情的变化及预后的认知上都会存在一定的偏差。其次，每个人都是独立的个体，大家的生理条件不同，一样的血压值，有的人可能就会出现各种高血压的症状，而有的人则毫无感觉。同样的不良生活习惯，有的人会因此患上各类疾病，而有的人可能一直保持健康状态。每个人的独特性，使得医学的不确定性更加突出。</w:t>
      </w:r>
    </w:p>
    <w:p w:rsidR="00D47899" w:rsidRPr="00D47899" w:rsidP="00D47899" w14:paraId="4565059E" w14:textId="77777777">
      <w:pPr>
        <w:rPr>
          <w:rFonts w:hint="eastAsia"/>
        </w:rPr>
      </w:pPr>
      <w:r w:rsidRPr="00D47899">
        <w:rPr>
          <w:rFonts w:hint="eastAsia"/>
        </w:rPr>
        <w:t>案例三</w:t>
      </w:r>
    </w:p>
    <w:p w:rsidR="00D47899" w:rsidRPr="00D47899" w:rsidP="00D47899" w14:paraId="4F9561C1"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p>
    <w:p w:rsidR="00D47899" w:rsidRPr="00D47899" w:rsidP="00D47899" w14:textId="77777777">
      <w:pPr>
        <w:rPr>
          <w:rFonts w:hint="eastAsia"/>
        </w:rPr>
      </w:pPr>
      <w:r w:rsidRPr="00D47899">
        <w:rPr>
          <w:rFonts w:hint="eastAsia"/>
        </w:rPr>
        <w:t>李女士，30岁，一个月前发现自己左侧乳房有一肿块，去医院检查后，确诊为乳腺癌。李女士没想到自己这么年轻就会得这样的病，整天郁郁寡欢，后在其丈夫王先生的陪同下入院接受手术治疗。手术前，考虑到患者的情绪消沉，主管医生先与患者丈夫进行了术前谈话，告知王先生患者需要做左侧乳房切除手术，并向其说明此种治疗方案是预后最好的也是最有效的，王先生表示同意，并在术前通知书上签了字，但王先生担心年轻的妻子无法接受这样的手术，请求医生不要告诉患者。在病房里，当李女士询问其主管医生手术的具体方案时，医生说：“不要太紧张，你现在还处于早期，肿瘤切了问题就不大了，你现在好好休息，做好术前准备。”手术十分顺利，李女士在清醒后发现自己的左侧乳房被切除，情绪低落，痛哭流涕。李女士找到其主管医生并质问道：“你们为什么没有跟我说清楚手术方案，凭什么不经过我同意就进行手术！”医生回应：“做手术前我们都告诉你丈夫了，是他同意的，我们这有他签的字。我们也是为你着想，你丈夫怕你接受不了，还特意让我们不要告诉你。”“他能理解我的感受吗？我还这么年轻，这样的手术对我的伤害有多大他能知道吗？他签的字不能代表我的意见！你们这就是在推卸责任。”最后双方协商无果，李女士将医院及医生告上了法庭。</w:t>
      </w:r>
    </w:p>
    <w:p w:rsidR="00D47899" w:rsidRPr="00D47899" w:rsidP="00D47899" w14:paraId="30D3FD69" w14:textId="77777777">
      <w:pPr>
        <w:rPr>
          <w:rFonts w:hint="eastAsia"/>
        </w:rPr>
      </w:pPr>
      <w:r w:rsidRPr="00D47899">
        <w:rPr>
          <w:rFonts w:hint="eastAsia"/>
        </w:rPr>
        <w:t>【问题】</w:t>
      </w:r>
    </w:p>
    <w:p w:rsidR="00D47899" w:rsidRPr="00D47899" w:rsidP="00D47899" w14:paraId="4FAD65E2" w14:textId="77777777">
      <w:pPr>
        <w:rPr>
          <w:rFonts w:hint="eastAsia"/>
        </w:rPr>
      </w:pPr>
      <w:r w:rsidRPr="00D47899">
        <w:rPr>
          <w:rFonts w:hint="eastAsia"/>
        </w:rPr>
        <w:t>1.上述案例中，医生在与患者及家属的沟通中存在什么问题？</w:t>
      </w:r>
    </w:p>
    <w:p w:rsidR="00D47899" w:rsidRPr="00D47899" w:rsidP="00D47899" w14:paraId="4A2A668B" w14:textId="77777777">
      <w:pPr>
        <w:rPr>
          <w:rFonts w:hint="eastAsia"/>
        </w:rPr>
      </w:pPr>
      <w:r w:rsidRPr="00D47899">
        <w:rPr>
          <w:rFonts w:hint="eastAsia"/>
        </w:rPr>
        <w:t>2.临床工作中应如何避免此类事情的发生？</w:t>
      </w:r>
    </w:p>
    <w:p w:rsidR="00D47899" w:rsidRPr="00D47899" w:rsidP="00D47899" w14:paraId="57ACBB5C" w14:textId="77777777">
      <w:pPr>
        <w:rPr>
          <w:rFonts w:hint="eastAsia"/>
        </w:rPr>
      </w:pPr>
      <w:r w:rsidRPr="00D47899">
        <w:rPr>
          <w:rFonts w:hint="eastAsia"/>
        </w:rPr>
        <w:t>【解析】</w:t>
      </w:r>
    </w:p>
    <w:p w:rsidR="00D47899" w:rsidRPr="00D47899" w:rsidP="00D47899" w14:paraId="189CA299" w14:textId="77777777">
      <w:pPr>
        <w:rPr>
          <w:rFonts w:hint="eastAsia"/>
        </w:rPr>
      </w:pPr>
      <w:r w:rsidRPr="00D47899">
        <w:rPr>
          <w:rFonts w:hint="eastAsia"/>
        </w:rPr>
        <w:t>该案例中医生为了患者有良好的心态接受手术治疗，在家属的要求下，向患者隐瞒了手术方案，这样的行为侵犯了患者的知情权。此时患者的意识是完全清醒的，具有自主决定是否接受治疗方案的完全民事行为能力，医疗行为就必须以本人同意为基本原则。手术前仅要求患者家属签字同意是一个误区；只有在患者没有同意能力时，通常才由近亲属或监护人代为同意。对于本案例来说，在实施诊断治疗之前，应先征求患者本人的意见，是自己倾听病情、选择治疗方案、承担治疗风险，还是交由亲属来完成，如此可以避免此类情况的发生。</w:t>
      </w:r>
    </w:p>
    <w:p w:rsidR="00D47899" w:rsidRPr="00D47899" w:rsidP="00D47899" w14:paraId="4C1689D1"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D47899">
        <w:rPr>
          <w:rFonts w:hint="eastAsia"/>
        </w:rPr>
        <w:t>在患者因遭受疾病打击而神志不清、情绪不稳定，或因患者年老、文化教育水平低等因素影响其对医疗措施的理解时，或将病情告知患者可能给其心理和生命健康带来重大危害时，才可由患者法定代理人行使知情同意权。作为法定代理人还应向院方提交身份证和证明亲属关系的有关证明，如户籍资料，再由法定代理人履行知情同意的相关权力。对完全有同意能力的患者，医院必须取得患者亲笔签名的书面授权委托书，证明患者自愿委托他人代为行使知</w:t>
      </w:r>
    </w:p>
    <w:p w:rsidR="00D47899" w:rsidRPr="00D47899" w:rsidP="00D47899" w14:textId="77777777">
      <w:pPr>
        <w:rPr>
          <w:rFonts w:hint="eastAsia"/>
        </w:rPr>
      </w:pPr>
      <w:r w:rsidRPr="00D47899">
        <w:rPr>
          <w:rFonts w:hint="eastAsia"/>
        </w:rPr>
        <w:t>情同意权。因病情导致无法进行书面授权的，医务人员应与患者家属充分沟通说明情况并征得同意，还应当将患者情况和与家属沟通情况在病历中记载清楚，随后由患者家属行使知情同意权，并履行相关义务。</w:t>
      </w:r>
    </w:p>
    <w:p w:rsidR="00D47899" w:rsidRPr="00D47899" w:rsidP="00D47899" w14:paraId="17B206A6" w14:textId="77777777">
      <w:pPr>
        <w:rPr>
          <w:rFonts w:hint="eastAsia"/>
        </w:rPr>
      </w:pPr>
      <w:r w:rsidRPr="00D47899">
        <w:rPr>
          <w:rFonts w:hint="eastAsia"/>
        </w:rPr>
        <w:t>知识点</w:t>
      </w:r>
    </w:p>
    <w:p w:rsidR="00D47899" w:rsidRPr="00D47899" w:rsidP="00D47899" w14:paraId="23B5BB1D" w14:textId="77777777">
      <w:pPr>
        <w:rPr>
          <w:rFonts w:hint="eastAsia"/>
        </w:rPr>
      </w:pPr>
      <w:r w:rsidRPr="00D47899">
        <w:rPr>
          <w:rFonts w:hint="eastAsia"/>
        </w:rPr>
        <w:t>医生在与危重患者沟通时应遵循以下步骤。</w:t>
      </w:r>
    </w:p>
    <w:p w:rsidR="00D47899" w:rsidRPr="00D47899" w:rsidP="00D47899" w14:paraId="0DD812D7" w14:textId="77777777">
      <w:pPr>
        <w:rPr>
          <w:rFonts w:hint="eastAsia"/>
        </w:rPr>
      </w:pPr>
      <w:r w:rsidRPr="00D47899">
        <w:rPr>
          <w:rFonts w:hint="eastAsia"/>
        </w:rPr>
        <w:t>1.准备　安排安静的环境、足够的时间，准备好病历资料，管理好自己的情绪。</w:t>
      </w:r>
    </w:p>
    <w:p w:rsidR="00D47899" w:rsidRPr="00D47899" w:rsidP="00D47899" w14:paraId="35578AA3" w14:textId="77777777">
      <w:pPr>
        <w:rPr>
          <w:rFonts w:hint="eastAsia"/>
        </w:rPr>
      </w:pPr>
      <w:r w:rsidRPr="00D47899">
        <w:rPr>
          <w:rFonts w:hint="eastAsia"/>
        </w:rPr>
        <w:t>2.做好患者和家属管理　明确坏消息是告诉患者还是家属。本着有利于患者的原则，如果是告诉家属，应选择哪一位家属？可让患者家属推举出“领导者”，即“主事的人”，聚焦与“主事的人”进行沟通。</w:t>
      </w:r>
    </w:p>
    <w:p w:rsidR="00D47899" w:rsidRPr="00D47899" w:rsidP="00D47899" w14:paraId="7A6E6275" w14:textId="77777777">
      <w:pPr>
        <w:rPr>
          <w:rFonts w:hint="eastAsia"/>
        </w:rPr>
      </w:pPr>
      <w:r w:rsidRPr="00D47899">
        <w:rPr>
          <w:rFonts w:hint="eastAsia"/>
        </w:rPr>
        <w:t>3.渐进地阶梯式地告知信息　沟通开始首先评估患者的理解程度，已经知道什么？想知道什么？希望了解多少？医生可简洁、诚实地提供基本的信息，并重复要点，不要过早给患者太多的信息，要“小块小块”地给予信息，并进行分类；在进程中反复检查患者的理解和感受。</w:t>
      </w:r>
    </w:p>
    <w:p w:rsidR="00D47899" w:rsidRPr="00D47899" w:rsidP="00D47899" w14:paraId="77C41B23" w14:textId="77777777">
      <w:pPr>
        <w:rPr>
          <w:rFonts w:hint="eastAsia"/>
        </w:rPr>
      </w:pPr>
      <w:r w:rsidRPr="00D47899">
        <w:rPr>
          <w:rFonts w:hint="eastAsia"/>
        </w:rPr>
        <w:t>4.显示对患者的敏感　谈话过程中要评估患者对更多信息的需求，根据需求提供更多的信息，鼓励患者尽早表达他们的感受，通过接受、移情和关心等，回应患者的感受和困境。</w:t>
      </w:r>
    </w:p>
    <w:p w:rsidR="00D47899" w:rsidRPr="00D47899" w:rsidP="00D47899" w14:paraId="3951F8A3" w14:textId="77777777">
      <w:pPr>
        <w:rPr>
          <w:rFonts w:hint="eastAsia"/>
        </w:rPr>
      </w:pPr>
      <w:r w:rsidRPr="00D47899">
        <w:rPr>
          <w:rFonts w:hint="eastAsia"/>
        </w:rPr>
        <w:t>5.计划与支持　确定下一步要发生事情的处理计划，给予切合实际的希望，与患者建立同盟。</w:t>
      </w:r>
    </w:p>
    <w:p w:rsidR="00D47899" w:rsidRPr="00D47899" w:rsidP="00D47899" w14:paraId="18BC66D9" w14:textId="77777777">
      <w:pPr>
        <w:rPr>
          <w:rFonts w:hint="eastAsia"/>
        </w:rPr>
      </w:pPr>
      <w:r w:rsidRPr="00D47899">
        <w:rPr>
          <w:rFonts w:hint="eastAsia"/>
        </w:rPr>
        <w:t>6.随访与结束　总结并检查核对患者的理解情况及有无其他问题，提供患者能够下一次了解情况的方式和时间，完成书面的沟通签字等程序。</w:t>
      </w:r>
    </w:p>
    <w:p w:rsidR="00D47899" w:rsidRPr="00D47899" w:rsidP="00D47899" w14:paraId="0EC26050" w14:textId="77777777">
      <w:pPr>
        <w:rPr>
          <w:rFonts w:hint="eastAsia"/>
        </w:rPr>
      </w:pPr>
      <w:r w:rsidRPr="00D47899">
        <w:rPr>
          <w:rFonts w:hint="eastAsia"/>
        </w:rPr>
        <w:t>【相关法律法规】</w:t>
      </w:r>
    </w:p>
    <w:p w:rsidR="00D47899" w:rsidRPr="00D47899" w:rsidP="00D47899" w14:paraId="51F5897F" w14:textId="77777777">
      <w:pPr>
        <w:rPr>
          <w:rFonts w:hint="eastAsia"/>
        </w:rPr>
      </w:pPr>
      <w:r w:rsidRPr="00D47899">
        <w:rPr>
          <w:rFonts w:hint="eastAsia"/>
        </w:rPr>
        <w:t>《病历书写基本规范》第一章第十条：</w:t>
      </w:r>
    </w:p>
    <w:p w:rsidR="00D47899" w:rsidRPr="00D47899" w:rsidP="00D47899" w14:paraId="53A89BF6"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p>
    <w:p w:rsidR="00D47899" w:rsidRPr="00D47899" w:rsidP="00D47899" w14:textId="77777777">
      <w:pPr>
        <w:rPr>
          <w:rFonts w:hint="eastAsia"/>
        </w:rPr>
      </w:pPr>
      <w:r w:rsidRPr="00D47899">
        <w:rPr>
          <w:rFonts w:hint="eastAsia"/>
        </w:rPr>
        <w:t>对需取得患者书面同意方可进行的医疗活动，应当由患者本人签署知情同意书。患者不具备完全民事行为能力时，应当由其法定代理人签字；患者因病无法签字时，应当由其授权的人员签字；为抢救患者，在法定代理人或被授权人无法及时签字的情况下，可由医疗机构负责人或者授权的负责人签字。</w:t>
      </w:r>
    </w:p>
    <w:p w:rsidR="00D47899" w:rsidRPr="00D47899" w:rsidP="00D47899" w14:paraId="06740982" w14:textId="77777777">
      <w:pPr>
        <w:rPr>
          <w:rFonts w:hint="eastAsia"/>
        </w:rPr>
      </w:pPr>
      <w:r w:rsidRPr="00D47899">
        <w:rPr>
          <w:rFonts w:hint="eastAsia"/>
        </w:rPr>
        <w:t>《民法通则》第二章第一节第十一条：</w:t>
      </w:r>
    </w:p>
    <w:p w:rsidR="00D47899" w:rsidRPr="00D47899" w:rsidP="00D47899" w14:paraId="2C9D6B3D" w14:textId="77777777">
      <w:pPr>
        <w:rPr>
          <w:rFonts w:hint="eastAsia"/>
        </w:rPr>
      </w:pPr>
      <w:r w:rsidRPr="00D47899">
        <w:rPr>
          <w:rFonts w:hint="eastAsia"/>
        </w:rPr>
        <w:t>十八周岁以上的公民是成年人，具有完全民事行为能力，可以独立进行民事活动，是完全民事行为能力人。十六周岁以上不满十八周岁的公民，以自己劳动收入为主要生活来源，视为完全民事行为能力人。</w:t>
      </w:r>
    </w:p>
    <w:p w:rsidR="00D47899" w:rsidRPr="00D47899" w:rsidP="00D47899" w14:paraId="2E27C0AD" w14:textId="77777777">
      <w:pPr>
        <w:rPr>
          <w:rFonts w:hint="eastAsia"/>
        </w:rPr>
      </w:pPr>
      <w:r w:rsidRPr="00D47899">
        <w:rPr>
          <w:rFonts w:hint="eastAsia"/>
        </w:rPr>
        <w:t>《民法通则》第二章第一节第十三条：</w:t>
      </w:r>
    </w:p>
    <w:p w:rsidR="00D47899" w:rsidRPr="00D47899" w:rsidP="00D47899" w14:paraId="46178B8F" w14:textId="77777777">
      <w:pPr>
        <w:rPr>
          <w:rFonts w:hint="eastAsia"/>
        </w:rPr>
      </w:pPr>
      <w:r w:rsidRPr="00D47899">
        <w:rPr>
          <w:rFonts w:hint="eastAsia"/>
        </w:rPr>
        <w:t>不能辨认自己行为的精神病人是无民事行为能力人，由他的法定代理人代理民事活动。不能完全辨认自己行为的精神病人是限制民事行为能力人，可以进行与他的精神健康状况相适应的民事活动；其他民事活动由他的法定代理人代理，或者征得他的法定代理人的同意。</w:t>
      </w:r>
    </w:p>
    <w:p w:rsidR="00D47899" w:rsidRPr="00D47899" w:rsidP="00D47899" w14:paraId="1051B735" w14:textId="77777777">
      <w:pPr>
        <w:rPr>
          <w:rFonts w:hint="eastAsia"/>
        </w:rPr>
      </w:pPr>
      <w:r w:rsidRPr="00D47899">
        <w:rPr>
          <w:rFonts w:hint="eastAsia"/>
        </w:rPr>
        <w:t>《民法通则》第二章第一节第十四条：</w:t>
      </w:r>
    </w:p>
    <w:p w:rsidR="00D47899" w:rsidRPr="00D47899" w:rsidP="00D47899" w14:paraId="29EE1FF5" w14:textId="77777777">
      <w:pPr>
        <w:rPr>
          <w:rFonts w:hint="eastAsia"/>
        </w:rPr>
      </w:pPr>
      <w:r w:rsidRPr="00D47899">
        <w:rPr>
          <w:rFonts w:hint="eastAsia"/>
        </w:rPr>
        <w:t>无民事行为能力人、限制民事行为能力人的监护人是他的法定代理人。</w:t>
      </w:r>
    </w:p>
    <w:p w:rsidR="00D47899" w:rsidRPr="00D47899" w:rsidP="00D47899" w14:paraId="2F4CBA38" w14:textId="77777777">
      <w:pPr>
        <w:rPr>
          <w:rFonts w:hint="eastAsia"/>
        </w:rPr>
      </w:pPr>
      <w:r w:rsidRPr="00D47899">
        <w:rPr>
          <w:rFonts w:hint="eastAsia"/>
        </w:rPr>
        <w:t>《中华人民共和国侵权责任法》第七章第五十五条：</w:t>
      </w:r>
    </w:p>
    <w:p w:rsidR="00D47899" w:rsidRPr="00D47899" w:rsidP="00D47899" w14:paraId="2D90C35F" w14:textId="77777777">
      <w:pPr>
        <w:rPr>
          <w:rFonts w:hint="eastAsia"/>
        </w:rPr>
      </w:pPr>
      <w:r w:rsidRPr="00D47899">
        <w:rPr>
          <w:rFonts w:hint="eastAsia"/>
        </w:rPr>
        <w:t>医务人员在诊疗活动中应当向患者说明病情和医疗措施。需要实施手术、特殊检查、特殊治疗的，医务人员应当及时向患者说明医疗风险、替代医疗方案等情况，并取得其书面同意；不宜向患者说明的，应当向患者的近亲属说明，并取得其书面同意。医务人员未尽到前款义务，造成患者损害的，医疗机构应当承担赔偿责任。</w:t>
      </w:r>
    </w:p>
    <w:p w:rsidR="00D47899" w:rsidRPr="00D47899" w:rsidP="00D47899" w14:paraId="25A3E2DD" w14:textId="77777777">
      <w:pPr>
        <w:rPr>
          <w:rFonts w:hint="eastAsia"/>
        </w:rPr>
      </w:pPr>
      <w:r w:rsidRPr="00D47899">
        <w:rPr>
          <w:rFonts w:hint="eastAsia"/>
        </w:rPr>
        <w:t>《医疗纠纷预防和处理条例》第二章第十三条：</w:t>
      </w:r>
    </w:p>
    <w:p w:rsidR="00D47899" w:rsidRPr="00D47899" w:rsidP="00D47899" w14:paraId="1B42F97A"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D47899">
        <w:rPr>
          <w:rFonts w:hint="eastAsia"/>
        </w:rPr>
        <w:t>医务人员在诊疗活动中应当向患者说明病情和医疗措施。需要实施手术，或者开展临床试验等存在一定危险性、可能产生不良后果的特殊检查、特殊治疗的，医务人员应当及时向患者说明医疗风险、替代医疗方案等情况，并取得其书面同意；在患者处于昏迷等无法自主作出决定的状态或者病情不宜向患者说明等情形下，应当向患者的近亲属说明，并取得其书面同意。</w:t>
      </w:r>
    </w:p>
    <w:p w:rsidR="00D47899" w:rsidRPr="00D47899" w:rsidP="00D47899" w14:paraId="2F4151F9" w14:textId="101D11FB">
      <w:r w:rsidRPr="00D47899">
        <w:rPr>
          <w:rFonts w:hint="eastAsia"/>
        </w:rPr>
        <w:t>第二节临终患者的医患沟通</w:t>
      </w:r>
    </w:p>
    <w:p w:rsidR="00D47899" w:rsidRPr="00D47899" w:rsidP="00D47899" w14:paraId="77F28383" w14:textId="77777777">
      <w:pPr>
        <w:rPr>
          <w:rFonts w:hint="eastAsia"/>
        </w:rPr>
      </w:pPr>
      <w:r w:rsidRPr="00D47899">
        <w:rPr>
          <w:rFonts w:hint="eastAsia"/>
        </w:rPr>
        <w:t>临终患者是指医学上已经判定在当前医学技术水平条件下治愈无望、估计在6个月内将要死亡的人。具体包括：①恶性肿瘤晚期患者；②脑卒中并危及生命者；③衰老并伴有多种慢性疾病、极度衰竭且无法挽回行将死亡者；④严重心肺疾病失代偿期病情危重者；⑤多器官功能衰竭病情危重者；⑥其他处于濒死状态者。对于临终患者，多采取保护性医疗制度，即与患者进行沟通时要充分考虑患者的切身感受及心理承受力，避免以生硬的工作方式造成患者情绪波动，导致影响睡眠、饮食或不配合治疗等情况出现。临终患者所承受的精神压力比其身体上的病痛更加沉重，所以，较之普通患者，临终患者更加需要亲人的关怀、精神的安慰、人间的温暖与社会的尊重。在临终关怀实践中，医务人员要遵循人道主义原则，关心、同情和理解患者，尊重患者的权利与尊严。在面对无法治愈的疾病时，患者家属也同样承受着巨大的心理压力。因此，在关注患者情绪变化的同时，医务人员也需要加强与患者家属的沟通交流。</w:t>
      </w:r>
    </w:p>
    <w:p w:rsidR="00D47899" w:rsidRPr="00D47899" w:rsidP="00D47899" w14:paraId="2DAC326D" w14:textId="77777777">
      <w:pPr>
        <w:rPr>
          <w:rFonts w:hint="eastAsia"/>
        </w:rPr>
      </w:pPr>
      <w:r w:rsidRPr="00D47899">
        <w:rPr>
          <w:rFonts w:hint="eastAsia"/>
        </w:rPr>
        <w:t>案例一</w:t>
      </w:r>
    </w:p>
    <w:p w:rsidR="00D47899" w:rsidRPr="00D47899" w:rsidP="00D47899" w14:paraId="42174090" w14:textId="77777777">
      <w:pPr>
        <w:rPr>
          <w:rFonts w:hint="eastAsia"/>
        </w:rPr>
      </w:pPr>
      <w:r w:rsidRPr="00D47899">
        <w:rPr>
          <w:rFonts w:hint="eastAsia"/>
        </w:rPr>
        <w:br/>
      </w:r>
      <w:r w:rsidRPr="00D47899">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14:ligatures w14:val="none"/>
          </w:rPr>
          <w:t>https://d.book118.com/688132136071006031</w:t>
        </w:r>
      </w:hyperlink>
    </w:p>
    <w:p w:rsidR="00D47899" w:rsidRPr="00D47899" w:rsidP="00D47899">
      <w:pPr>
        <w:rPr>
          <w:rFonts w:hint="eastAsia"/>
        </w:rPr>
      </w:pPr>
    </w:p>
    <w:sectPr>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899"/>
    <w:rsid w:val="00C104EF"/>
    <w:rsid w:val="00D265DA"/>
    <w:rsid w:val="00D478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4A1CE4B"/>
  <w15:chartTrackingRefBased/>
  <w15:docId w15:val="{BD123D78-6ABC-4BBA-870F-02B02855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88132136071006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4638</Words>
  <Characters>26438</Characters>
  <Application>Microsoft Office Word</Application>
  <DocSecurity>0</DocSecurity>
  <Lines>220</Lines>
  <Paragraphs>62</Paragraphs>
  <ScaleCrop>false</ScaleCrop>
  <Company/>
  <LinksUpToDate>false</LinksUpToDate>
  <CharactersWithSpaces>31014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2024-01-09T22:31:00Z</dcterms:created>
  <dcterms:modified xsi:type="dcterms:W3CDTF">2024-01-09T22:32:00Z</dcterms:modified>
</cp:coreProperties>
</file>