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液体制剂机械项目规划设计方案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42" w:history="1">
        <w:r>
          <w:rPr>
            <w:rFonts w:ascii="仿宋" w:eastAsia="仿宋" w:hAnsi="仿宋" w:cs="仿宋" w:hint="eastAsia"/>
            <w:lang w:eastAsia="zh-CN"/>
          </w:rPr>
          <w:t>序言</w:t>
        </w:r>
        <w:r>
          <w:tab/>
        </w:r>
        <w:r>
          <w:fldChar w:fldCharType="begin"/>
        </w:r>
        <w:r>
          <w:instrText xml:space="preserve"> PAGEREF _Toc26342 \h </w:instrText>
        </w:r>
        <w:r>
          <w:fldChar w:fldCharType="separate"/>
        </w:r>
        <w:r>
          <w:t>3</w:t>
        </w:r>
        <w:r>
          <w:fldChar w:fldCharType="end"/>
        </w:r>
      </w:hyperlink>
    </w:p>
    <w:p>
      <w:pPr>
        <w:pStyle w:val="TOC1"/>
        <w:tabs>
          <w:tab w:val="right" w:leader="dot" w:pos="8306"/>
        </w:tabs>
      </w:pPr>
      <w:hyperlink w:anchor="_Toc11010" w:history="1">
        <w:r>
          <w:rPr>
            <w:rFonts w:ascii="仿宋" w:eastAsia="仿宋" w:hAnsi="仿宋" w:cs="仿宋" w:hint="eastAsia"/>
            <w:lang w:eastAsia="zh-CN"/>
          </w:rPr>
          <w:t>一、液体制剂机械项目选址可行性分析</w:t>
        </w:r>
        <w:r>
          <w:tab/>
        </w:r>
        <w:r>
          <w:fldChar w:fldCharType="begin"/>
        </w:r>
        <w:r>
          <w:instrText xml:space="preserve"> PAGEREF _Toc11010 \h </w:instrText>
        </w:r>
        <w:r>
          <w:fldChar w:fldCharType="separate"/>
        </w:r>
        <w:r>
          <w:t>3</w:t>
        </w:r>
        <w:r>
          <w:fldChar w:fldCharType="end"/>
        </w:r>
      </w:hyperlink>
    </w:p>
    <w:p>
      <w:pPr>
        <w:pStyle w:val="TOC2"/>
        <w:tabs>
          <w:tab w:val="right" w:leader="dot" w:pos="8306"/>
        </w:tabs>
      </w:pPr>
      <w:hyperlink w:anchor="_Toc4040" w:history="1">
        <w:r>
          <w:rPr>
            <w:rFonts w:ascii="仿宋" w:eastAsia="仿宋" w:hAnsi="仿宋" w:cs="仿宋" w:hint="eastAsia"/>
            <w:lang w:eastAsia="zh-CN"/>
          </w:rPr>
          <w:t>(一)、液体制剂机械项目选址</w:t>
        </w:r>
        <w:r>
          <w:tab/>
        </w:r>
        <w:r>
          <w:fldChar w:fldCharType="begin"/>
        </w:r>
        <w:r>
          <w:instrText xml:space="preserve"> PAGEREF _Toc4040 \h </w:instrText>
        </w:r>
        <w:r>
          <w:fldChar w:fldCharType="separate"/>
        </w:r>
        <w:r>
          <w:t>3</w:t>
        </w:r>
        <w:r>
          <w:fldChar w:fldCharType="end"/>
        </w:r>
      </w:hyperlink>
    </w:p>
    <w:p>
      <w:pPr>
        <w:pStyle w:val="TOC2"/>
        <w:tabs>
          <w:tab w:val="right" w:leader="dot" w:pos="8306"/>
        </w:tabs>
      </w:pPr>
      <w:hyperlink w:anchor="_Toc29911" w:history="1">
        <w:r>
          <w:rPr>
            <w:rFonts w:ascii="仿宋" w:eastAsia="仿宋" w:hAnsi="仿宋" w:cs="仿宋" w:hint="eastAsia"/>
            <w:lang w:eastAsia="zh-CN"/>
          </w:rPr>
          <w:t>(二)、用地控制指标</w:t>
        </w:r>
        <w:r>
          <w:tab/>
        </w:r>
        <w:r>
          <w:fldChar w:fldCharType="begin"/>
        </w:r>
        <w:r>
          <w:instrText xml:space="preserve"> PAGEREF _Toc29911 \h </w:instrText>
        </w:r>
        <w:r>
          <w:fldChar w:fldCharType="separate"/>
        </w:r>
        <w:r>
          <w:t>3</w:t>
        </w:r>
        <w:r>
          <w:fldChar w:fldCharType="end"/>
        </w:r>
      </w:hyperlink>
    </w:p>
    <w:p>
      <w:pPr>
        <w:pStyle w:val="TOC2"/>
        <w:tabs>
          <w:tab w:val="right" w:leader="dot" w:pos="8306"/>
        </w:tabs>
      </w:pPr>
      <w:hyperlink w:anchor="_Toc22389" w:history="1">
        <w:r>
          <w:rPr>
            <w:rFonts w:ascii="仿宋" w:eastAsia="仿宋" w:hAnsi="仿宋" w:cs="仿宋" w:hint="eastAsia"/>
            <w:lang w:eastAsia="zh-CN"/>
          </w:rPr>
          <w:t>(三)、节约用地措施</w:t>
        </w:r>
        <w:r>
          <w:tab/>
        </w:r>
        <w:r>
          <w:fldChar w:fldCharType="begin"/>
        </w:r>
        <w:r>
          <w:instrText xml:space="preserve"> PAGEREF _Toc22389 \h </w:instrText>
        </w:r>
        <w:r>
          <w:fldChar w:fldCharType="separate"/>
        </w:r>
        <w:r>
          <w:t>5</w:t>
        </w:r>
        <w:r>
          <w:fldChar w:fldCharType="end"/>
        </w:r>
      </w:hyperlink>
    </w:p>
    <w:p>
      <w:pPr>
        <w:pStyle w:val="TOC2"/>
        <w:tabs>
          <w:tab w:val="right" w:leader="dot" w:pos="8306"/>
        </w:tabs>
      </w:pPr>
      <w:hyperlink w:anchor="_Toc22127" w:history="1">
        <w:r>
          <w:rPr>
            <w:rFonts w:ascii="仿宋" w:eastAsia="仿宋" w:hAnsi="仿宋" w:cs="仿宋" w:hint="eastAsia"/>
            <w:lang w:eastAsia="zh-CN"/>
          </w:rPr>
          <w:t>(四)、总图布置方案</w:t>
        </w:r>
        <w:r>
          <w:tab/>
        </w:r>
        <w:r>
          <w:fldChar w:fldCharType="begin"/>
        </w:r>
        <w:r>
          <w:instrText xml:space="preserve"> PAGEREF _Toc22127 \h </w:instrText>
        </w:r>
        <w:r>
          <w:fldChar w:fldCharType="separate"/>
        </w:r>
        <w:r>
          <w:t>6</w:t>
        </w:r>
        <w:r>
          <w:fldChar w:fldCharType="end"/>
        </w:r>
      </w:hyperlink>
    </w:p>
    <w:p>
      <w:pPr>
        <w:pStyle w:val="TOC2"/>
        <w:tabs>
          <w:tab w:val="right" w:leader="dot" w:pos="8306"/>
        </w:tabs>
      </w:pPr>
      <w:hyperlink w:anchor="_Toc4213" w:history="1">
        <w:r>
          <w:rPr>
            <w:rFonts w:ascii="仿宋" w:eastAsia="仿宋" w:hAnsi="仿宋" w:cs="仿宋" w:hint="eastAsia"/>
            <w:lang w:eastAsia="zh-CN"/>
          </w:rPr>
          <w:t>(五)、选址综合评价</w:t>
        </w:r>
        <w:r>
          <w:tab/>
        </w:r>
        <w:r>
          <w:fldChar w:fldCharType="begin"/>
        </w:r>
        <w:r>
          <w:instrText xml:space="preserve"> PAGEREF _Toc4213 \h </w:instrText>
        </w:r>
        <w:r>
          <w:fldChar w:fldCharType="separate"/>
        </w:r>
        <w:r>
          <w:t>7</w:t>
        </w:r>
        <w:r>
          <w:fldChar w:fldCharType="end"/>
        </w:r>
      </w:hyperlink>
    </w:p>
    <w:p>
      <w:pPr>
        <w:pStyle w:val="TOC1"/>
        <w:tabs>
          <w:tab w:val="right" w:leader="dot" w:pos="8306"/>
        </w:tabs>
      </w:pPr>
      <w:hyperlink w:anchor="_Toc31544" w:history="1">
        <w:r>
          <w:rPr>
            <w:rFonts w:ascii="仿宋" w:eastAsia="仿宋" w:hAnsi="仿宋" w:cs="仿宋" w:hint="eastAsia"/>
            <w:lang w:eastAsia="zh-CN"/>
          </w:rPr>
          <w:t>二、液体制剂机械项目危机管理</w:t>
        </w:r>
        <w:r>
          <w:tab/>
        </w:r>
        <w:r>
          <w:fldChar w:fldCharType="begin"/>
        </w:r>
        <w:r>
          <w:instrText xml:space="preserve"> PAGEREF _Toc31544 \h </w:instrText>
        </w:r>
        <w:r>
          <w:fldChar w:fldCharType="separate"/>
        </w:r>
        <w:r>
          <w:t>8</w:t>
        </w:r>
        <w:r>
          <w:fldChar w:fldCharType="end"/>
        </w:r>
      </w:hyperlink>
    </w:p>
    <w:p>
      <w:pPr>
        <w:pStyle w:val="TOC2"/>
        <w:tabs>
          <w:tab w:val="right" w:leader="dot" w:pos="8306"/>
        </w:tabs>
      </w:pPr>
      <w:hyperlink w:anchor="_Toc30559" w:history="1">
        <w:r>
          <w:rPr>
            <w:rFonts w:ascii="仿宋" w:eastAsia="仿宋" w:hAnsi="仿宋" w:cs="仿宋" w:hint="eastAsia"/>
            <w:lang w:eastAsia="zh-CN"/>
          </w:rPr>
          <w:t>(一)、危机预警与识别</w:t>
        </w:r>
        <w:r>
          <w:tab/>
        </w:r>
        <w:r>
          <w:fldChar w:fldCharType="begin"/>
        </w:r>
        <w:r>
          <w:instrText xml:space="preserve"> PAGEREF _Toc30559 \h </w:instrText>
        </w:r>
        <w:r>
          <w:fldChar w:fldCharType="separate"/>
        </w:r>
        <w:r>
          <w:t>8</w:t>
        </w:r>
        <w:r>
          <w:fldChar w:fldCharType="end"/>
        </w:r>
      </w:hyperlink>
    </w:p>
    <w:p>
      <w:pPr>
        <w:pStyle w:val="TOC2"/>
        <w:tabs>
          <w:tab w:val="right" w:leader="dot" w:pos="8306"/>
        </w:tabs>
      </w:pPr>
      <w:hyperlink w:anchor="_Toc30919" w:history="1">
        <w:r>
          <w:rPr>
            <w:rFonts w:ascii="仿宋" w:eastAsia="仿宋" w:hAnsi="仿宋" w:cs="仿宋" w:hint="eastAsia"/>
            <w:lang w:eastAsia="zh-CN"/>
          </w:rPr>
          <w:t>(二)、危机应对与恢复</w:t>
        </w:r>
        <w:r>
          <w:tab/>
        </w:r>
        <w:r>
          <w:fldChar w:fldCharType="begin"/>
        </w:r>
        <w:r>
          <w:instrText xml:space="preserve"> PAGEREF _Toc30919 \h </w:instrText>
        </w:r>
        <w:r>
          <w:fldChar w:fldCharType="separate"/>
        </w:r>
        <w:r>
          <w:t>9</w:t>
        </w:r>
        <w:r>
          <w:fldChar w:fldCharType="end"/>
        </w:r>
      </w:hyperlink>
    </w:p>
    <w:p>
      <w:pPr>
        <w:pStyle w:val="TOC1"/>
        <w:tabs>
          <w:tab w:val="right" w:leader="dot" w:pos="8306"/>
        </w:tabs>
      </w:pPr>
      <w:hyperlink w:anchor="_Toc20839" w:history="1">
        <w:r>
          <w:rPr>
            <w:rFonts w:ascii="仿宋" w:eastAsia="仿宋" w:hAnsi="仿宋" w:cs="仿宋" w:hint="eastAsia"/>
            <w:lang w:eastAsia="zh-CN"/>
          </w:rPr>
          <w:t>三、液体制剂机械项目文档管理</w:t>
        </w:r>
        <w:r>
          <w:tab/>
        </w:r>
        <w:r>
          <w:fldChar w:fldCharType="begin"/>
        </w:r>
        <w:r>
          <w:instrText xml:space="preserve"> PAGEREF _Toc20839 \h </w:instrText>
        </w:r>
        <w:r>
          <w:fldChar w:fldCharType="separate"/>
        </w:r>
        <w:r>
          <w:t>11</w:t>
        </w:r>
        <w:r>
          <w:fldChar w:fldCharType="end"/>
        </w:r>
      </w:hyperlink>
    </w:p>
    <w:p>
      <w:pPr>
        <w:pStyle w:val="TOC2"/>
        <w:tabs>
          <w:tab w:val="right" w:leader="dot" w:pos="8306"/>
        </w:tabs>
      </w:pPr>
      <w:hyperlink w:anchor="_Toc13740" w:history="1">
        <w:r>
          <w:rPr>
            <w:rFonts w:ascii="仿宋" w:eastAsia="仿宋" w:hAnsi="仿宋" w:cs="仿宋" w:hint="eastAsia"/>
            <w:lang w:eastAsia="zh-CN"/>
          </w:rPr>
          <w:t>(一)、文档编制与审查</w:t>
        </w:r>
        <w:r>
          <w:tab/>
        </w:r>
        <w:r>
          <w:fldChar w:fldCharType="begin"/>
        </w:r>
        <w:r>
          <w:instrText xml:space="preserve"> PAGEREF _Toc13740 \h </w:instrText>
        </w:r>
        <w:r>
          <w:fldChar w:fldCharType="separate"/>
        </w:r>
        <w:r>
          <w:t>11</w:t>
        </w:r>
        <w:r>
          <w:fldChar w:fldCharType="end"/>
        </w:r>
      </w:hyperlink>
    </w:p>
    <w:p>
      <w:pPr>
        <w:pStyle w:val="TOC2"/>
        <w:tabs>
          <w:tab w:val="right" w:leader="dot" w:pos="8306"/>
        </w:tabs>
      </w:pPr>
      <w:hyperlink w:anchor="_Toc28768" w:history="1">
        <w:r>
          <w:rPr>
            <w:rFonts w:ascii="仿宋" w:eastAsia="仿宋" w:hAnsi="仿宋" w:cs="仿宋" w:hint="eastAsia"/>
            <w:lang w:eastAsia="zh-CN"/>
          </w:rPr>
          <w:t>(二)、文档发布与分发</w:t>
        </w:r>
        <w:r>
          <w:tab/>
        </w:r>
        <w:r>
          <w:fldChar w:fldCharType="begin"/>
        </w:r>
        <w:r>
          <w:instrText xml:space="preserve"> PAGEREF _Toc28768 \h </w:instrText>
        </w:r>
        <w:r>
          <w:fldChar w:fldCharType="separate"/>
        </w:r>
        <w:r>
          <w:t>12</w:t>
        </w:r>
        <w:r>
          <w:fldChar w:fldCharType="end"/>
        </w:r>
      </w:hyperlink>
    </w:p>
    <w:p>
      <w:pPr>
        <w:pStyle w:val="TOC2"/>
        <w:tabs>
          <w:tab w:val="right" w:leader="dot" w:pos="8306"/>
        </w:tabs>
      </w:pPr>
      <w:hyperlink w:anchor="_Toc13286" w:history="1">
        <w:r>
          <w:rPr>
            <w:rFonts w:ascii="仿宋" w:eastAsia="仿宋" w:hAnsi="仿宋" w:cs="仿宋" w:hint="eastAsia"/>
            <w:lang w:eastAsia="zh-CN"/>
          </w:rPr>
          <w:t>(三)、文档存档与归档</w:t>
        </w:r>
        <w:r>
          <w:tab/>
        </w:r>
        <w:r>
          <w:fldChar w:fldCharType="begin"/>
        </w:r>
        <w:r>
          <w:instrText xml:space="preserve"> PAGEREF _Toc13286 \h </w:instrText>
        </w:r>
        <w:r>
          <w:fldChar w:fldCharType="separate"/>
        </w:r>
        <w:r>
          <w:t>13</w:t>
        </w:r>
        <w:r>
          <w:fldChar w:fldCharType="end"/>
        </w:r>
      </w:hyperlink>
    </w:p>
    <w:p>
      <w:pPr>
        <w:pStyle w:val="TOC1"/>
        <w:tabs>
          <w:tab w:val="right" w:leader="dot" w:pos="8306"/>
        </w:tabs>
      </w:pPr>
      <w:hyperlink w:anchor="_Toc20448" w:history="1">
        <w:r>
          <w:rPr>
            <w:rFonts w:ascii="仿宋" w:eastAsia="仿宋" w:hAnsi="仿宋" w:cs="仿宋" w:hint="eastAsia"/>
            <w:lang w:eastAsia="zh-CN"/>
          </w:rPr>
          <w:t>四、液体制剂机械项目建设背景及必要性分析</w:t>
        </w:r>
        <w:r>
          <w:tab/>
        </w:r>
        <w:r>
          <w:fldChar w:fldCharType="begin"/>
        </w:r>
        <w:r>
          <w:instrText xml:space="preserve"> PAGEREF _Toc20448 \h </w:instrText>
        </w:r>
        <w:r>
          <w:fldChar w:fldCharType="separate"/>
        </w:r>
        <w:r>
          <w:t>14</w:t>
        </w:r>
        <w:r>
          <w:fldChar w:fldCharType="end"/>
        </w:r>
      </w:hyperlink>
    </w:p>
    <w:p>
      <w:pPr>
        <w:pStyle w:val="TOC2"/>
        <w:tabs>
          <w:tab w:val="right" w:leader="dot" w:pos="8306"/>
        </w:tabs>
      </w:pPr>
      <w:hyperlink w:anchor="_Toc17410" w:history="1">
        <w:r>
          <w:rPr>
            <w:rFonts w:ascii="仿宋" w:eastAsia="仿宋" w:hAnsi="仿宋" w:cs="仿宋" w:hint="eastAsia"/>
            <w:lang w:eastAsia="zh-CN"/>
          </w:rPr>
          <w:t>(一)、液体制剂机械项目背景分析</w:t>
        </w:r>
        <w:r>
          <w:tab/>
        </w:r>
        <w:r>
          <w:fldChar w:fldCharType="begin"/>
        </w:r>
        <w:r>
          <w:instrText xml:space="preserve"> PAGEREF _Toc17410 \h </w:instrText>
        </w:r>
        <w:r>
          <w:fldChar w:fldCharType="separate"/>
        </w:r>
        <w:r>
          <w:t>14</w:t>
        </w:r>
        <w:r>
          <w:fldChar w:fldCharType="end"/>
        </w:r>
      </w:hyperlink>
    </w:p>
    <w:p>
      <w:pPr>
        <w:pStyle w:val="TOC2"/>
        <w:tabs>
          <w:tab w:val="right" w:leader="dot" w:pos="8306"/>
        </w:tabs>
      </w:pPr>
      <w:hyperlink w:anchor="_Toc23647" w:history="1">
        <w:r>
          <w:rPr>
            <w:rFonts w:ascii="仿宋" w:eastAsia="仿宋" w:hAnsi="仿宋" w:cs="仿宋" w:hint="eastAsia"/>
            <w:lang w:eastAsia="zh-CN"/>
          </w:rPr>
          <w:t>(二)、液体制剂机械项目建设必要性分析</w:t>
        </w:r>
        <w:r>
          <w:tab/>
        </w:r>
        <w:r>
          <w:fldChar w:fldCharType="begin"/>
        </w:r>
        <w:r>
          <w:instrText xml:space="preserve"> PAGEREF _Toc23647 \h </w:instrText>
        </w:r>
        <w:r>
          <w:fldChar w:fldCharType="separate"/>
        </w:r>
        <w:r>
          <w:t>16</w:t>
        </w:r>
        <w:r>
          <w:fldChar w:fldCharType="end"/>
        </w:r>
      </w:hyperlink>
    </w:p>
    <w:p>
      <w:pPr>
        <w:pStyle w:val="TOC1"/>
        <w:tabs>
          <w:tab w:val="right" w:leader="dot" w:pos="8306"/>
        </w:tabs>
      </w:pPr>
      <w:hyperlink w:anchor="_Toc3626" w:history="1">
        <w:r>
          <w:rPr>
            <w:rFonts w:ascii="仿宋" w:eastAsia="仿宋" w:hAnsi="仿宋" w:cs="仿宋" w:hint="eastAsia"/>
            <w:lang w:eastAsia="zh-CN"/>
          </w:rPr>
          <w:t>五、液体制剂机械项目土建工程</w:t>
        </w:r>
        <w:r>
          <w:tab/>
        </w:r>
        <w:r>
          <w:fldChar w:fldCharType="begin"/>
        </w:r>
        <w:r>
          <w:instrText xml:space="preserve"> PAGEREF _Toc3626 \h </w:instrText>
        </w:r>
        <w:r>
          <w:fldChar w:fldCharType="separate"/>
        </w:r>
        <w:r>
          <w:t>17</w:t>
        </w:r>
        <w:r>
          <w:fldChar w:fldCharType="end"/>
        </w:r>
      </w:hyperlink>
    </w:p>
    <w:p>
      <w:pPr>
        <w:pStyle w:val="TOC2"/>
        <w:tabs>
          <w:tab w:val="right" w:leader="dot" w:pos="8306"/>
        </w:tabs>
      </w:pPr>
      <w:hyperlink w:anchor="_Toc15507" w:history="1">
        <w:r>
          <w:rPr>
            <w:rFonts w:ascii="仿宋" w:eastAsia="仿宋" w:hAnsi="仿宋" w:cs="仿宋" w:hint="eastAsia"/>
            <w:lang w:eastAsia="zh-CN"/>
          </w:rPr>
          <w:t>(一)、建筑工程设计原则</w:t>
        </w:r>
        <w:r>
          <w:tab/>
        </w:r>
        <w:r>
          <w:fldChar w:fldCharType="begin"/>
        </w:r>
        <w:r>
          <w:instrText xml:space="preserve"> PAGEREF _Toc15507 \h </w:instrText>
        </w:r>
        <w:r>
          <w:fldChar w:fldCharType="separate"/>
        </w:r>
        <w:r>
          <w:t>17</w:t>
        </w:r>
        <w:r>
          <w:fldChar w:fldCharType="end"/>
        </w:r>
      </w:hyperlink>
    </w:p>
    <w:p>
      <w:pPr>
        <w:pStyle w:val="TOC2"/>
        <w:tabs>
          <w:tab w:val="right" w:leader="dot" w:pos="8306"/>
        </w:tabs>
      </w:pPr>
      <w:hyperlink w:anchor="_Toc2221" w:history="1">
        <w:r>
          <w:rPr>
            <w:rFonts w:ascii="仿宋" w:eastAsia="仿宋" w:hAnsi="仿宋" w:cs="仿宋" w:hint="eastAsia"/>
            <w:lang w:eastAsia="zh-CN"/>
          </w:rPr>
          <w:t>(二)、土建工程设计年限及安全等级</w:t>
        </w:r>
        <w:r>
          <w:tab/>
        </w:r>
        <w:r>
          <w:fldChar w:fldCharType="begin"/>
        </w:r>
        <w:r>
          <w:instrText xml:space="preserve"> PAGEREF _Toc2221 \h </w:instrText>
        </w:r>
        <w:r>
          <w:fldChar w:fldCharType="separate"/>
        </w:r>
        <w:r>
          <w:t>19</w:t>
        </w:r>
        <w:r>
          <w:fldChar w:fldCharType="end"/>
        </w:r>
      </w:hyperlink>
    </w:p>
    <w:p>
      <w:pPr>
        <w:pStyle w:val="TOC2"/>
        <w:tabs>
          <w:tab w:val="right" w:leader="dot" w:pos="8306"/>
        </w:tabs>
      </w:pPr>
      <w:hyperlink w:anchor="_Toc30287" w:history="1">
        <w:r>
          <w:rPr>
            <w:rFonts w:ascii="仿宋" w:eastAsia="仿宋" w:hAnsi="仿宋" w:cs="仿宋" w:hint="eastAsia"/>
            <w:lang w:eastAsia="zh-CN"/>
          </w:rPr>
          <w:t>(三)、建筑工程设计总体要求</w:t>
        </w:r>
        <w:r>
          <w:tab/>
        </w:r>
        <w:r>
          <w:fldChar w:fldCharType="begin"/>
        </w:r>
        <w:r>
          <w:instrText xml:space="preserve"> PAGEREF _Toc30287 \h </w:instrText>
        </w:r>
        <w:r>
          <w:fldChar w:fldCharType="separate"/>
        </w:r>
        <w:r>
          <w:t>20</w:t>
        </w:r>
        <w:r>
          <w:fldChar w:fldCharType="end"/>
        </w:r>
      </w:hyperlink>
    </w:p>
    <w:p>
      <w:pPr>
        <w:pStyle w:val="TOC2"/>
        <w:tabs>
          <w:tab w:val="right" w:leader="dot" w:pos="8306"/>
        </w:tabs>
      </w:pPr>
      <w:hyperlink w:anchor="_Toc28617" w:history="1">
        <w:r>
          <w:rPr>
            <w:rFonts w:ascii="仿宋" w:eastAsia="仿宋" w:hAnsi="仿宋" w:cs="仿宋" w:hint="eastAsia"/>
            <w:lang w:eastAsia="zh-CN"/>
          </w:rPr>
          <w:t>(四)、土建工程建设指标</w:t>
        </w:r>
        <w:r>
          <w:tab/>
        </w:r>
        <w:r>
          <w:fldChar w:fldCharType="begin"/>
        </w:r>
        <w:r>
          <w:instrText xml:space="preserve"> PAGEREF _Toc28617 \h </w:instrText>
        </w:r>
        <w:r>
          <w:fldChar w:fldCharType="separate"/>
        </w:r>
        <w:r>
          <w:t>20</w:t>
        </w:r>
        <w:r>
          <w:fldChar w:fldCharType="end"/>
        </w:r>
      </w:hyperlink>
    </w:p>
    <w:p>
      <w:pPr>
        <w:pStyle w:val="TOC1"/>
        <w:tabs>
          <w:tab w:val="right" w:leader="dot" w:pos="8306"/>
        </w:tabs>
      </w:pPr>
      <w:hyperlink w:anchor="_Toc21420" w:history="1">
        <w:r>
          <w:rPr>
            <w:rFonts w:ascii="仿宋" w:eastAsia="仿宋" w:hAnsi="仿宋" w:cs="仿宋" w:hint="eastAsia"/>
            <w:lang w:eastAsia="zh-CN"/>
          </w:rPr>
          <w:t>六、液体制剂机械项目建设单位说明</w:t>
        </w:r>
        <w:r>
          <w:tab/>
        </w:r>
        <w:r>
          <w:fldChar w:fldCharType="begin"/>
        </w:r>
        <w:r>
          <w:instrText xml:space="preserve"> PAGEREF _Toc21420 \h </w:instrText>
        </w:r>
        <w:r>
          <w:fldChar w:fldCharType="separate"/>
        </w:r>
        <w:r>
          <w:t>21</w:t>
        </w:r>
        <w:r>
          <w:fldChar w:fldCharType="end"/>
        </w:r>
      </w:hyperlink>
    </w:p>
    <w:p>
      <w:pPr>
        <w:pStyle w:val="TOC2"/>
        <w:tabs>
          <w:tab w:val="right" w:leader="dot" w:pos="8306"/>
        </w:tabs>
      </w:pPr>
      <w:hyperlink w:anchor="_Toc12476" w:history="1">
        <w:r>
          <w:rPr>
            <w:rFonts w:ascii="仿宋" w:eastAsia="仿宋" w:hAnsi="仿宋" w:cs="仿宋" w:hint="eastAsia"/>
            <w:lang w:eastAsia="zh-CN"/>
          </w:rPr>
          <w:t>(一)、液体制剂机械项目承办单位基本情况</w:t>
        </w:r>
        <w:r>
          <w:tab/>
        </w:r>
        <w:r>
          <w:fldChar w:fldCharType="begin"/>
        </w:r>
        <w:r>
          <w:instrText xml:space="preserve"> PAGEREF _Toc12476 \h </w:instrText>
        </w:r>
        <w:r>
          <w:fldChar w:fldCharType="separate"/>
        </w:r>
        <w:r>
          <w:t>21</w:t>
        </w:r>
        <w:r>
          <w:fldChar w:fldCharType="end"/>
        </w:r>
      </w:hyperlink>
    </w:p>
    <w:p>
      <w:pPr>
        <w:pStyle w:val="TOC2"/>
        <w:tabs>
          <w:tab w:val="right" w:leader="dot" w:pos="8306"/>
        </w:tabs>
      </w:pPr>
      <w:hyperlink w:anchor="_Toc21075" w:history="1">
        <w:r>
          <w:rPr>
            <w:rFonts w:ascii="仿宋" w:eastAsia="仿宋" w:hAnsi="仿宋" w:cs="仿宋" w:hint="eastAsia"/>
            <w:lang w:eastAsia="zh-CN"/>
          </w:rPr>
          <w:t>(二)、公司经济效益分析</w:t>
        </w:r>
        <w:r>
          <w:tab/>
        </w:r>
        <w:r>
          <w:fldChar w:fldCharType="begin"/>
        </w:r>
        <w:r>
          <w:instrText xml:space="preserve"> PAGEREF _Toc21075 \h </w:instrText>
        </w:r>
        <w:r>
          <w:fldChar w:fldCharType="separate"/>
        </w:r>
        <w:r>
          <w:t>21</w:t>
        </w:r>
        <w:r>
          <w:fldChar w:fldCharType="end"/>
        </w:r>
      </w:hyperlink>
    </w:p>
    <w:p>
      <w:pPr>
        <w:pStyle w:val="TOC1"/>
        <w:tabs>
          <w:tab w:val="right" w:leader="dot" w:pos="8306"/>
        </w:tabs>
      </w:pPr>
      <w:hyperlink w:anchor="_Toc2664" w:history="1">
        <w:r>
          <w:rPr>
            <w:rFonts w:ascii="仿宋" w:eastAsia="仿宋" w:hAnsi="仿宋" w:cs="仿宋" w:hint="eastAsia"/>
            <w:lang w:eastAsia="zh-CN"/>
          </w:rPr>
          <w:t>七、液体制剂机械项目财务管理</w:t>
        </w:r>
        <w:r>
          <w:tab/>
        </w:r>
        <w:r>
          <w:fldChar w:fldCharType="begin"/>
        </w:r>
        <w:r>
          <w:instrText xml:space="preserve"> PAGEREF _Toc2664 \h </w:instrText>
        </w:r>
        <w:r>
          <w:fldChar w:fldCharType="separate"/>
        </w:r>
        <w:r>
          <w:t>22</w:t>
        </w:r>
        <w:r>
          <w:fldChar w:fldCharType="end"/>
        </w:r>
      </w:hyperlink>
    </w:p>
    <w:p>
      <w:pPr>
        <w:pStyle w:val="TOC2"/>
        <w:tabs>
          <w:tab w:val="right" w:leader="dot" w:pos="8306"/>
        </w:tabs>
      </w:pPr>
      <w:hyperlink w:anchor="_Toc30225" w:history="1">
        <w:r>
          <w:rPr>
            <w:rFonts w:ascii="仿宋" w:eastAsia="仿宋" w:hAnsi="仿宋" w:cs="仿宋" w:hint="eastAsia"/>
            <w:lang w:eastAsia="zh-CN"/>
          </w:rPr>
          <w:t>(一)、资金需求大</w:t>
        </w:r>
        <w:r>
          <w:tab/>
        </w:r>
        <w:r>
          <w:fldChar w:fldCharType="begin"/>
        </w:r>
        <w:r>
          <w:instrText xml:space="preserve"> PAGEREF _Toc30225 \h </w:instrText>
        </w:r>
        <w:r>
          <w:fldChar w:fldCharType="separate"/>
        </w:r>
        <w:r>
          <w:t>22</w:t>
        </w:r>
        <w:r>
          <w:fldChar w:fldCharType="end"/>
        </w:r>
      </w:hyperlink>
    </w:p>
    <w:p>
      <w:pPr>
        <w:pStyle w:val="TOC2"/>
        <w:tabs>
          <w:tab w:val="right" w:leader="dot" w:pos="8306"/>
        </w:tabs>
      </w:pPr>
      <w:hyperlink w:anchor="_Toc30733" w:history="1">
        <w:r>
          <w:rPr>
            <w:rFonts w:ascii="仿宋" w:eastAsia="仿宋" w:hAnsi="仿宋" w:cs="仿宋" w:hint="eastAsia"/>
            <w:lang w:eastAsia="zh-CN"/>
          </w:rPr>
          <w:t>(二)、研发周期长</w:t>
        </w:r>
        <w:r>
          <w:tab/>
        </w:r>
        <w:r>
          <w:fldChar w:fldCharType="begin"/>
        </w:r>
        <w:r>
          <w:instrText xml:space="preserve"> PAGEREF _Toc30733 \h </w:instrText>
        </w:r>
        <w:r>
          <w:fldChar w:fldCharType="separate"/>
        </w:r>
        <w:r>
          <w:t>23</w:t>
        </w:r>
        <w:r>
          <w:fldChar w:fldCharType="end"/>
        </w:r>
      </w:hyperlink>
    </w:p>
    <w:p>
      <w:pPr>
        <w:pStyle w:val="TOC2"/>
        <w:tabs>
          <w:tab w:val="right" w:leader="dot" w:pos="8306"/>
        </w:tabs>
      </w:pPr>
      <w:hyperlink w:anchor="_Toc24869" w:history="1">
        <w:r>
          <w:rPr>
            <w:rFonts w:ascii="仿宋" w:eastAsia="仿宋" w:hAnsi="仿宋" w:cs="仿宋" w:hint="eastAsia"/>
            <w:lang w:eastAsia="zh-CN"/>
          </w:rPr>
          <w:t>(三)、市场风险大</w:t>
        </w:r>
        <w:r>
          <w:tab/>
        </w:r>
        <w:r>
          <w:fldChar w:fldCharType="begin"/>
        </w:r>
        <w:r>
          <w:instrText xml:space="preserve"> PAGEREF _Toc24869 \h </w:instrText>
        </w:r>
        <w:r>
          <w:fldChar w:fldCharType="separate"/>
        </w:r>
        <w:r>
          <w:t>25</w:t>
        </w:r>
        <w:r>
          <w:fldChar w:fldCharType="end"/>
        </w:r>
      </w:hyperlink>
    </w:p>
    <w:p>
      <w:pPr>
        <w:pStyle w:val="TOC2"/>
        <w:tabs>
          <w:tab w:val="right" w:leader="dot" w:pos="8306"/>
        </w:tabs>
      </w:pPr>
      <w:hyperlink w:anchor="_Toc24297" w:history="1">
        <w:r>
          <w:rPr>
            <w:rFonts w:ascii="仿宋" w:eastAsia="仿宋" w:hAnsi="仿宋" w:cs="仿宋" w:hint="eastAsia"/>
            <w:lang w:eastAsia="zh-CN"/>
          </w:rPr>
          <w:t>(四)、利润率高</w:t>
        </w:r>
        <w:r>
          <w:tab/>
        </w:r>
        <w:r>
          <w:fldChar w:fldCharType="begin"/>
        </w:r>
        <w:r>
          <w:instrText xml:space="preserve"> PAGEREF _Toc24297 \h </w:instrText>
        </w:r>
        <w:r>
          <w:fldChar w:fldCharType="separate"/>
        </w:r>
        <w:r>
          <w:t>27</w:t>
        </w:r>
        <w:r>
          <w:fldChar w:fldCharType="end"/>
        </w:r>
      </w:hyperlink>
    </w:p>
    <w:p>
      <w:pPr>
        <w:pStyle w:val="TOC1"/>
        <w:tabs>
          <w:tab w:val="right" w:leader="dot" w:pos="8306"/>
        </w:tabs>
      </w:pPr>
      <w:hyperlink w:anchor="_Toc26599" w:history="1">
        <w:r>
          <w:rPr>
            <w:rFonts w:ascii="仿宋" w:eastAsia="仿宋" w:hAnsi="仿宋" w:cs="仿宋" w:hint="eastAsia"/>
            <w:lang w:eastAsia="zh-CN"/>
          </w:rPr>
          <w:t>八、液体制剂机械项目风险管理</w:t>
        </w:r>
        <w:r>
          <w:tab/>
        </w:r>
        <w:r>
          <w:fldChar w:fldCharType="begin"/>
        </w:r>
        <w:r>
          <w:instrText xml:space="preserve"> PAGEREF _Toc26599 \h </w:instrText>
        </w:r>
        <w:r>
          <w:fldChar w:fldCharType="separate"/>
        </w:r>
        <w:r>
          <w:t>29</w:t>
        </w:r>
        <w:r>
          <w:fldChar w:fldCharType="end"/>
        </w:r>
      </w:hyperlink>
    </w:p>
    <w:p>
      <w:pPr>
        <w:pStyle w:val="TOC2"/>
        <w:tabs>
          <w:tab w:val="right" w:leader="dot" w:pos="8306"/>
        </w:tabs>
      </w:pPr>
      <w:hyperlink w:anchor="_Toc32189" w:history="1">
        <w:r>
          <w:rPr>
            <w:rFonts w:ascii="仿宋" w:eastAsia="仿宋" w:hAnsi="仿宋" w:cs="仿宋" w:hint="eastAsia"/>
            <w:lang w:eastAsia="zh-CN"/>
          </w:rPr>
          <w:t>(一)、风险识别与评估</w:t>
        </w:r>
        <w:r>
          <w:tab/>
        </w:r>
        <w:r>
          <w:fldChar w:fldCharType="begin"/>
        </w:r>
        <w:r>
          <w:instrText xml:space="preserve"> PAGEREF _Toc32189 \h </w:instrText>
        </w:r>
        <w:r>
          <w:fldChar w:fldCharType="separate"/>
        </w:r>
        <w:r>
          <w:t>29</w:t>
        </w:r>
        <w:r>
          <w:fldChar w:fldCharType="end"/>
        </w:r>
      </w:hyperlink>
    </w:p>
    <w:p>
      <w:pPr>
        <w:pStyle w:val="TOC2"/>
        <w:tabs>
          <w:tab w:val="right" w:leader="dot" w:pos="8306"/>
        </w:tabs>
      </w:pPr>
      <w:hyperlink w:anchor="_Toc17080" w:history="1">
        <w:r>
          <w:rPr>
            <w:rFonts w:ascii="仿宋" w:eastAsia="仿宋" w:hAnsi="仿宋" w:cs="仿宋" w:hint="eastAsia"/>
            <w:lang w:eastAsia="zh-CN"/>
          </w:rPr>
          <w:t>(二)、风险应对策略</w:t>
        </w:r>
        <w:r>
          <w:tab/>
        </w:r>
        <w:r>
          <w:fldChar w:fldCharType="begin"/>
        </w:r>
        <w:r>
          <w:instrText xml:space="preserve"> PAGEREF _Toc17080 \h </w:instrText>
        </w:r>
        <w:r>
          <w:fldChar w:fldCharType="separate"/>
        </w:r>
        <w:r>
          <w:t>31</w:t>
        </w:r>
        <w:r>
          <w:fldChar w:fldCharType="end"/>
        </w:r>
      </w:hyperlink>
    </w:p>
    <w:p>
      <w:pPr>
        <w:pStyle w:val="TOC2"/>
        <w:tabs>
          <w:tab w:val="right" w:leader="dot" w:pos="8306"/>
        </w:tabs>
      </w:pPr>
      <w:hyperlink w:anchor="_Toc21892" w:history="1">
        <w:r>
          <w:rPr>
            <w:rFonts w:ascii="仿宋" w:eastAsia="仿宋" w:hAnsi="仿宋" w:cs="仿宋" w:hint="eastAsia"/>
            <w:lang w:eastAsia="zh-CN"/>
          </w:rPr>
          <w:t>(三)、风险监控与控制</w:t>
        </w:r>
        <w:r>
          <w:tab/>
        </w:r>
        <w:r>
          <w:fldChar w:fldCharType="begin"/>
        </w:r>
        <w:r>
          <w:instrText xml:space="preserve"> PAGEREF _Toc21892 \h </w:instrText>
        </w:r>
        <w:r>
          <w:fldChar w:fldCharType="separate"/>
        </w:r>
        <w:r>
          <w:t>32</w:t>
        </w:r>
        <w:r>
          <w:fldChar w:fldCharType="end"/>
        </w:r>
      </w:hyperlink>
    </w:p>
    <w:p>
      <w:pPr>
        <w:pStyle w:val="TOC1"/>
        <w:tabs>
          <w:tab w:val="right" w:leader="dot" w:pos="8306"/>
        </w:tabs>
      </w:pPr>
      <w:hyperlink w:anchor="_Toc22617" w:history="1">
        <w:r>
          <w:rPr>
            <w:rFonts w:ascii="仿宋" w:eastAsia="仿宋" w:hAnsi="仿宋" w:cs="仿宋" w:hint="eastAsia"/>
            <w:lang w:eastAsia="zh-CN"/>
          </w:rPr>
          <w:t>九、液体制剂机械项目社会影响</w:t>
        </w:r>
        <w:r>
          <w:tab/>
        </w:r>
        <w:r>
          <w:fldChar w:fldCharType="begin"/>
        </w:r>
        <w:r>
          <w:instrText xml:space="preserve"> PAGEREF _Toc22617 \h </w:instrText>
        </w:r>
        <w:r>
          <w:fldChar w:fldCharType="separate"/>
        </w:r>
        <w:r>
          <w:t>33</w:t>
        </w:r>
        <w:r>
          <w:fldChar w:fldCharType="end"/>
        </w:r>
      </w:hyperlink>
    </w:p>
    <w:p>
      <w:pPr>
        <w:pStyle w:val="TOC2"/>
        <w:tabs>
          <w:tab w:val="right" w:leader="dot" w:pos="8306"/>
        </w:tabs>
      </w:pPr>
      <w:hyperlink w:anchor="_Toc15586" w:history="1">
        <w:r>
          <w:rPr>
            <w:rFonts w:ascii="仿宋" w:eastAsia="仿宋" w:hAnsi="仿宋" w:cs="仿宋" w:hint="eastAsia"/>
            <w:lang w:eastAsia="zh-CN"/>
          </w:rPr>
          <w:t>(一)、社会责任与义务</w:t>
        </w:r>
        <w:r>
          <w:tab/>
        </w:r>
        <w:r>
          <w:fldChar w:fldCharType="begin"/>
        </w:r>
        <w:r>
          <w:instrText xml:space="preserve"> PAGEREF _Toc15586 \h </w:instrText>
        </w:r>
        <w:r>
          <w:fldChar w:fldCharType="separate"/>
        </w:r>
        <w:r>
          <w:t>33</w:t>
        </w:r>
        <w:r>
          <w:fldChar w:fldCharType="end"/>
        </w:r>
      </w:hyperlink>
    </w:p>
    <w:p>
      <w:pPr>
        <w:pStyle w:val="TOC2"/>
        <w:tabs>
          <w:tab w:val="right" w:leader="dot" w:pos="8306"/>
        </w:tabs>
      </w:pPr>
      <w:hyperlink w:anchor="_Toc11292" w:history="1">
        <w:r>
          <w:rPr>
            <w:rFonts w:ascii="仿宋" w:eastAsia="仿宋" w:hAnsi="仿宋" w:cs="仿宋" w:hint="eastAsia"/>
            <w:lang w:eastAsia="zh-CN"/>
          </w:rPr>
          <w:t>(二)、社会参与与沟通</w:t>
        </w:r>
        <w:r>
          <w:tab/>
        </w:r>
        <w:r>
          <w:fldChar w:fldCharType="begin"/>
        </w:r>
        <w:r>
          <w:instrText xml:space="preserve"> PAGEREF _Toc11292 \h </w:instrText>
        </w:r>
        <w:r>
          <w:fldChar w:fldCharType="separate"/>
        </w:r>
        <w:r>
          <w:t>34</w:t>
        </w:r>
        <w:r>
          <w:fldChar w:fldCharType="end"/>
        </w:r>
      </w:hyperlink>
    </w:p>
    <w:p>
      <w:pPr>
        <w:pStyle w:val="TOC1"/>
        <w:tabs>
          <w:tab w:val="right" w:leader="dot" w:pos="8306"/>
        </w:tabs>
      </w:pPr>
      <w:hyperlink w:anchor="_Toc7193" w:history="1">
        <w:r>
          <w:rPr>
            <w:rFonts w:ascii="仿宋" w:eastAsia="仿宋" w:hAnsi="仿宋" w:cs="仿宋" w:hint="eastAsia"/>
            <w:lang w:eastAsia="zh-CN"/>
          </w:rPr>
          <w:t>十、液体制剂机械项目投资规划</w:t>
        </w:r>
        <w:r>
          <w:tab/>
        </w:r>
        <w:r>
          <w:fldChar w:fldCharType="begin"/>
        </w:r>
        <w:r>
          <w:instrText xml:space="preserve"> PAGEREF _Toc7193 \h </w:instrText>
        </w:r>
        <w:r>
          <w:fldChar w:fldCharType="separate"/>
        </w:r>
        <w:r>
          <w:t>35</w:t>
        </w:r>
        <w:r>
          <w:fldChar w:fldCharType="end"/>
        </w:r>
      </w:hyperlink>
    </w:p>
    <w:p>
      <w:pPr>
        <w:pStyle w:val="TOC2"/>
        <w:tabs>
          <w:tab w:val="right" w:leader="dot" w:pos="8306"/>
        </w:tabs>
      </w:pPr>
      <w:hyperlink w:anchor="_Toc5780" w:history="1">
        <w:r>
          <w:rPr>
            <w:rFonts w:ascii="仿宋" w:eastAsia="仿宋" w:hAnsi="仿宋" w:cs="仿宋" w:hint="eastAsia"/>
            <w:lang w:eastAsia="zh-CN"/>
          </w:rPr>
          <w:t>(一)、液体制剂机械项目总投资估算</w:t>
        </w:r>
        <w:r>
          <w:tab/>
        </w:r>
        <w:r>
          <w:fldChar w:fldCharType="begin"/>
        </w:r>
        <w:r>
          <w:instrText xml:space="preserve"> PAGEREF _Toc5780 \h </w:instrText>
        </w:r>
        <w:r>
          <w:fldChar w:fldCharType="separate"/>
        </w:r>
        <w:r>
          <w:t>35</w:t>
        </w:r>
        <w:r>
          <w:fldChar w:fldCharType="end"/>
        </w:r>
      </w:hyperlink>
    </w:p>
    <w:p>
      <w:pPr>
        <w:pStyle w:val="TOC2"/>
        <w:tabs>
          <w:tab w:val="right" w:leader="dot" w:pos="8306"/>
        </w:tabs>
      </w:pPr>
      <w:hyperlink w:anchor="_Toc32125" w:history="1">
        <w:r>
          <w:rPr>
            <w:rFonts w:ascii="仿宋" w:eastAsia="仿宋" w:hAnsi="仿宋" w:cs="仿宋" w:hint="eastAsia"/>
            <w:lang w:eastAsia="zh-CN"/>
          </w:rPr>
          <w:t>(二)、资金筹措</w:t>
        </w:r>
        <w:r>
          <w:tab/>
        </w:r>
        <w:r>
          <w:fldChar w:fldCharType="begin"/>
        </w:r>
        <w:r>
          <w:instrText xml:space="preserve"> PAGEREF _Toc32125 \h </w:instrText>
        </w:r>
        <w:r>
          <w:fldChar w:fldCharType="separate"/>
        </w:r>
        <w:r>
          <w:t>36</w:t>
        </w:r>
        <w:r>
          <w:fldChar w:fldCharType="end"/>
        </w:r>
      </w:hyperlink>
    </w:p>
    <w:p>
      <w:pPr>
        <w:pStyle w:val="TOC1"/>
        <w:tabs>
          <w:tab w:val="right" w:leader="dot" w:pos="8306"/>
        </w:tabs>
      </w:pPr>
      <w:hyperlink w:anchor="_Toc25763" w:history="1">
        <w:r>
          <w:rPr>
            <w:rFonts w:ascii="仿宋" w:eastAsia="仿宋" w:hAnsi="仿宋" w:cs="仿宋" w:hint="eastAsia"/>
            <w:lang w:eastAsia="zh-CN"/>
          </w:rPr>
          <w:t>十一、液体制剂机械项目技术管理</w:t>
        </w:r>
        <w:r>
          <w:tab/>
        </w:r>
        <w:r>
          <w:fldChar w:fldCharType="begin"/>
        </w:r>
        <w:r>
          <w:instrText xml:space="preserve"> PAGEREF _Toc25763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8" w:history="1">
        <w:r>
          <w:rPr>
            <w:rFonts w:ascii="仿宋" w:eastAsia="仿宋" w:hAnsi="仿宋" w:cs="仿宋" w:hint="eastAsia"/>
            <w:lang w:eastAsia="zh-CN"/>
          </w:rPr>
          <w:t>(一)、技术方案选用方向</w:t>
        </w:r>
        <w:r>
          <w:tab/>
        </w:r>
        <w:r>
          <w:fldChar w:fldCharType="begin"/>
        </w:r>
        <w:r>
          <w:instrText xml:space="preserve"> PAGEREF _Toc16068 \h </w:instrText>
        </w:r>
        <w:r>
          <w:fldChar w:fldCharType="separate"/>
        </w:r>
        <w:r>
          <w:t>37</w:t>
        </w:r>
        <w:r>
          <w:fldChar w:fldCharType="end"/>
        </w:r>
      </w:hyperlink>
    </w:p>
    <w:p>
      <w:pPr>
        <w:pStyle w:val="TOC2"/>
        <w:tabs>
          <w:tab w:val="right" w:leader="dot" w:pos="8306"/>
        </w:tabs>
      </w:pPr>
      <w:hyperlink w:anchor="_Toc6166" w:history="1">
        <w:r>
          <w:rPr>
            <w:rFonts w:ascii="仿宋" w:eastAsia="仿宋" w:hAnsi="仿宋" w:cs="仿宋" w:hint="eastAsia"/>
            <w:lang w:eastAsia="zh-CN"/>
          </w:rPr>
          <w:t>(二)、工艺技术方案选用原则</w:t>
        </w:r>
        <w:r>
          <w:tab/>
        </w:r>
        <w:r>
          <w:fldChar w:fldCharType="begin"/>
        </w:r>
        <w:r>
          <w:instrText xml:space="preserve"> PAGEREF _Toc6166 \h </w:instrText>
        </w:r>
        <w:r>
          <w:fldChar w:fldCharType="separate"/>
        </w:r>
        <w:r>
          <w:t>39</w:t>
        </w:r>
        <w:r>
          <w:fldChar w:fldCharType="end"/>
        </w:r>
      </w:hyperlink>
    </w:p>
    <w:p>
      <w:pPr>
        <w:pStyle w:val="TOC2"/>
        <w:tabs>
          <w:tab w:val="right" w:leader="dot" w:pos="8306"/>
        </w:tabs>
      </w:pPr>
      <w:hyperlink w:anchor="_Toc20906" w:history="1">
        <w:r>
          <w:rPr>
            <w:rFonts w:ascii="仿宋" w:eastAsia="仿宋" w:hAnsi="仿宋" w:cs="仿宋" w:hint="eastAsia"/>
            <w:lang w:eastAsia="zh-CN"/>
          </w:rPr>
          <w:t>(三)、工艺技术方案要求</w:t>
        </w:r>
        <w:r>
          <w:tab/>
        </w:r>
        <w:r>
          <w:fldChar w:fldCharType="begin"/>
        </w:r>
        <w:r>
          <w:instrText xml:space="preserve"> PAGEREF _Toc20906 \h </w:instrText>
        </w:r>
        <w:r>
          <w:fldChar w:fldCharType="separate"/>
        </w:r>
        <w:r>
          <w:t>41</w:t>
        </w:r>
        <w:r>
          <w:fldChar w:fldCharType="end"/>
        </w:r>
      </w:hyperlink>
    </w:p>
    <w:p>
      <w:pPr>
        <w:pStyle w:val="TOC1"/>
        <w:tabs>
          <w:tab w:val="right" w:leader="dot" w:pos="8306"/>
        </w:tabs>
      </w:pPr>
      <w:hyperlink w:anchor="_Toc7746" w:history="1">
        <w:r>
          <w:rPr>
            <w:rFonts w:ascii="仿宋" w:eastAsia="仿宋" w:hAnsi="仿宋" w:cs="仿宋" w:hint="eastAsia"/>
            <w:lang w:eastAsia="zh-CN"/>
          </w:rPr>
          <w:t>十二、液体制剂机械项目计划安排</w:t>
        </w:r>
        <w:r>
          <w:tab/>
        </w:r>
        <w:r>
          <w:fldChar w:fldCharType="begin"/>
        </w:r>
        <w:r>
          <w:instrText xml:space="preserve"> PAGEREF _Toc7746 \h </w:instrText>
        </w:r>
        <w:r>
          <w:fldChar w:fldCharType="separate"/>
        </w:r>
        <w:r>
          <w:t>43</w:t>
        </w:r>
        <w:r>
          <w:fldChar w:fldCharType="end"/>
        </w:r>
      </w:hyperlink>
    </w:p>
    <w:p>
      <w:pPr>
        <w:pStyle w:val="TOC2"/>
        <w:tabs>
          <w:tab w:val="right" w:leader="dot" w:pos="8306"/>
        </w:tabs>
      </w:pPr>
      <w:hyperlink w:anchor="_Toc11955" w:history="1">
        <w:r>
          <w:rPr>
            <w:rFonts w:ascii="仿宋" w:eastAsia="仿宋" w:hAnsi="仿宋" w:cs="仿宋" w:hint="eastAsia"/>
            <w:lang w:eastAsia="zh-CN"/>
          </w:rPr>
          <w:t>(一)、建设周期</w:t>
        </w:r>
        <w:r>
          <w:tab/>
        </w:r>
        <w:r>
          <w:fldChar w:fldCharType="begin"/>
        </w:r>
        <w:r>
          <w:instrText xml:space="preserve"> PAGEREF _Toc11955 \h </w:instrText>
        </w:r>
        <w:r>
          <w:fldChar w:fldCharType="separate"/>
        </w:r>
        <w:r>
          <w:t>43</w:t>
        </w:r>
        <w:r>
          <w:fldChar w:fldCharType="end"/>
        </w:r>
      </w:hyperlink>
    </w:p>
    <w:p>
      <w:pPr>
        <w:pStyle w:val="TOC2"/>
        <w:tabs>
          <w:tab w:val="right" w:leader="dot" w:pos="8306"/>
        </w:tabs>
      </w:pPr>
      <w:hyperlink w:anchor="_Toc13353" w:history="1">
        <w:r>
          <w:rPr>
            <w:rFonts w:ascii="仿宋" w:eastAsia="仿宋" w:hAnsi="仿宋" w:cs="仿宋" w:hint="eastAsia"/>
            <w:lang w:eastAsia="zh-CN"/>
          </w:rPr>
          <w:t>(二)、建设进度</w:t>
        </w:r>
        <w:r>
          <w:tab/>
        </w:r>
        <w:r>
          <w:fldChar w:fldCharType="begin"/>
        </w:r>
        <w:r>
          <w:instrText xml:space="preserve"> PAGEREF _Toc13353 \h </w:instrText>
        </w:r>
        <w:r>
          <w:fldChar w:fldCharType="separate"/>
        </w:r>
        <w:r>
          <w:t>44</w:t>
        </w:r>
        <w:r>
          <w:fldChar w:fldCharType="end"/>
        </w:r>
      </w:hyperlink>
    </w:p>
    <w:p>
      <w:pPr>
        <w:pStyle w:val="TOC2"/>
        <w:tabs>
          <w:tab w:val="right" w:leader="dot" w:pos="8306"/>
        </w:tabs>
      </w:pPr>
      <w:hyperlink w:anchor="_Toc29466" w:history="1">
        <w:r>
          <w:rPr>
            <w:rFonts w:ascii="仿宋" w:eastAsia="仿宋" w:hAnsi="仿宋" w:cs="仿宋" w:hint="eastAsia"/>
            <w:lang w:eastAsia="zh-CN"/>
          </w:rPr>
          <w:t>(三)、进度安排注意事项</w:t>
        </w:r>
        <w:r>
          <w:tab/>
        </w:r>
        <w:r>
          <w:fldChar w:fldCharType="begin"/>
        </w:r>
        <w:r>
          <w:instrText xml:space="preserve"> PAGEREF _Toc29466 \h </w:instrText>
        </w:r>
        <w:r>
          <w:fldChar w:fldCharType="separate"/>
        </w:r>
        <w:r>
          <w:t>45</w:t>
        </w:r>
        <w:r>
          <w:fldChar w:fldCharType="end"/>
        </w:r>
      </w:hyperlink>
    </w:p>
    <w:p>
      <w:pPr>
        <w:pStyle w:val="TOC2"/>
        <w:tabs>
          <w:tab w:val="right" w:leader="dot" w:pos="8306"/>
        </w:tabs>
      </w:pPr>
      <w:hyperlink w:anchor="_Toc11577" w:history="1">
        <w:r>
          <w:rPr>
            <w:rFonts w:ascii="仿宋" w:eastAsia="仿宋" w:hAnsi="仿宋" w:cs="仿宋" w:hint="eastAsia"/>
            <w:lang w:eastAsia="zh-CN"/>
          </w:rPr>
          <w:t>(四)、人力资源配置</w:t>
        </w:r>
        <w:r>
          <w:tab/>
        </w:r>
        <w:r>
          <w:fldChar w:fldCharType="begin"/>
        </w:r>
        <w:r>
          <w:instrText xml:space="preserve"> PAGEREF _Toc11577 \h </w:instrText>
        </w:r>
        <w:r>
          <w:fldChar w:fldCharType="separate"/>
        </w:r>
        <w:r>
          <w:t>47</w:t>
        </w:r>
        <w:r>
          <w:fldChar w:fldCharType="end"/>
        </w:r>
      </w:hyperlink>
    </w:p>
    <w:p>
      <w:pPr>
        <w:pStyle w:val="TOC1"/>
        <w:tabs>
          <w:tab w:val="right" w:leader="dot" w:pos="8306"/>
        </w:tabs>
      </w:pPr>
      <w:hyperlink w:anchor="_Toc11060" w:history="1">
        <w:r>
          <w:rPr>
            <w:rFonts w:ascii="仿宋" w:eastAsia="仿宋" w:hAnsi="仿宋" w:cs="仿宋" w:hint="eastAsia"/>
            <w:lang w:eastAsia="zh-CN"/>
          </w:rPr>
          <w:t>十三、液体制剂机械项目实施时间节点</w:t>
        </w:r>
        <w:r>
          <w:tab/>
        </w:r>
        <w:r>
          <w:fldChar w:fldCharType="begin"/>
        </w:r>
        <w:r>
          <w:instrText xml:space="preserve"> PAGEREF _Toc11060 \h </w:instrText>
        </w:r>
        <w:r>
          <w:fldChar w:fldCharType="separate"/>
        </w:r>
        <w:r>
          <w:t>48</w:t>
        </w:r>
        <w:r>
          <w:fldChar w:fldCharType="end"/>
        </w:r>
      </w:hyperlink>
    </w:p>
    <w:p>
      <w:pPr>
        <w:pStyle w:val="TOC2"/>
        <w:tabs>
          <w:tab w:val="right" w:leader="dot" w:pos="8306"/>
        </w:tabs>
      </w:pPr>
      <w:hyperlink w:anchor="_Toc14506" w:history="1">
        <w:r>
          <w:rPr>
            <w:rFonts w:ascii="仿宋" w:eastAsia="仿宋" w:hAnsi="仿宋" w:cs="仿宋" w:hint="eastAsia"/>
            <w:lang w:eastAsia="zh-CN"/>
          </w:rPr>
          <w:t>(一)、液体制剂机械项目启动阶段时间节点</w:t>
        </w:r>
        <w:r>
          <w:tab/>
        </w:r>
        <w:r>
          <w:fldChar w:fldCharType="begin"/>
        </w:r>
        <w:r>
          <w:instrText xml:space="preserve"> PAGEREF _Toc14506 \h </w:instrText>
        </w:r>
        <w:r>
          <w:fldChar w:fldCharType="separate"/>
        </w:r>
        <w:r>
          <w:t>48</w:t>
        </w:r>
        <w:r>
          <w:fldChar w:fldCharType="end"/>
        </w:r>
      </w:hyperlink>
    </w:p>
    <w:p>
      <w:pPr>
        <w:pStyle w:val="TOC2"/>
        <w:tabs>
          <w:tab w:val="right" w:leader="dot" w:pos="8306"/>
        </w:tabs>
      </w:pPr>
      <w:hyperlink w:anchor="_Toc5315" w:history="1">
        <w:r>
          <w:rPr>
            <w:rFonts w:ascii="仿宋" w:eastAsia="仿宋" w:hAnsi="仿宋" w:cs="仿宋" w:hint="eastAsia"/>
            <w:lang w:eastAsia="zh-CN"/>
          </w:rPr>
          <w:t>(二)、液体制剂机械项目执行阶段时间节点</w:t>
        </w:r>
        <w:r>
          <w:tab/>
        </w:r>
        <w:r>
          <w:fldChar w:fldCharType="begin"/>
        </w:r>
        <w:r>
          <w:instrText xml:space="preserve"> PAGEREF _Toc5315 \h </w:instrText>
        </w:r>
        <w:r>
          <w:fldChar w:fldCharType="separate"/>
        </w:r>
        <w:r>
          <w:t>49</w:t>
        </w:r>
        <w:r>
          <w:fldChar w:fldCharType="end"/>
        </w:r>
      </w:hyperlink>
    </w:p>
    <w:p>
      <w:pPr>
        <w:pStyle w:val="TOC2"/>
        <w:tabs>
          <w:tab w:val="right" w:leader="dot" w:pos="8306"/>
        </w:tabs>
      </w:pPr>
      <w:hyperlink w:anchor="_Toc25334" w:history="1">
        <w:r>
          <w:rPr>
            <w:rFonts w:ascii="仿宋" w:eastAsia="仿宋" w:hAnsi="仿宋" w:cs="仿宋" w:hint="eastAsia"/>
            <w:lang w:eastAsia="zh-CN"/>
          </w:rPr>
          <w:t>(三)、液体制剂机械项目完成阶段时间节点</w:t>
        </w:r>
        <w:r>
          <w:tab/>
        </w:r>
        <w:r>
          <w:fldChar w:fldCharType="begin"/>
        </w:r>
        <w:r>
          <w:instrText xml:space="preserve"> PAGEREF _Toc25334 \h </w:instrText>
        </w:r>
        <w:r>
          <w:fldChar w:fldCharType="separate"/>
        </w:r>
        <w:r>
          <w:t>50</w:t>
        </w:r>
        <w:r>
          <w:fldChar w:fldCharType="end"/>
        </w:r>
      </w:hyperlink>
    </w:p>
    <w:p>
      <w:pPr>
        <w:pStyle w:val="TOC1"/>
        <w:tabs>
          <w:tab w:val="right" w:leader="dot" w:pos="8306"/>
        </w:tabs>
      </w:pPr>
      <w:hyperlink w:anchor="_Toc16658" w:history="1">
        <w:r>
          <w:rPr>
            <w:rFonts w:ascii="仿宋" w:eastAsia="仿宋" w:hAnsi="仿宋" w:cs="仿宋" w:hint="eastAsia"/>
            <w:lang w:eastAsia="zh-CN"/>
          </w:rPr>
          <w:t>十四、供应链管理</w:t>
        </w:r>
        <w:r>
          <w:tab/>
        </w:r>
        <w:r>
          <w:fldChar w:fldCharType="begin"/>
        </w:r>
        <w:r>
          <w:instrText xml:space="preserve"> PAGEREF _Toc16658 \h </w:instrText>
        </w:r>
        <w:r>
          <w:fldChar w:fldCharType="separate"/>
        </w:r>
        <w:r>
          <w:t>51</w:t>
        </w:r>
        <w:r>
          <w:fldChar w:fldCharType="end"/>
        </w:r>
      </w:hyperlink>
    </w:p>
    <w:p>
      <w:pPr>
        <w:pStyle w:val="TOC2"/>
        <w:tabs>
          <w:tab w:val="right" w:leader="dot" w:pos="8306"/>
        </w:tabs>
      </w:pPr>
      <w:hyperlink w:anchor="_Toc15375" w:history="1">
        <w:r>
          <w:rPr>
            <w:rFonts w:ascii="仿宋" w:eastAsia="仿宋" w:hAnsi="仿宋" w:cs="仿宋" w:hint="eastAsia"/>
            <w:lang w:eastAsia="zh-CN"/>
          </w:rPr>
          <w:t>(一)、供应链战略规划</w:t>
        </w:r>
        <w:r>
          <w:tab/>
        </w:r>
        <w:r>
          <w:fldChar w:fldCharType="begin"/>
        </w:r>
        <w:r>
          <w:instrText xml:space="preserve"> PAGEREF _Toc15375 \h </w:instrText>
        </w:r>
        <w:r>
          <w:fldChar w:fldCharType="separate"/>
        </w:r>
        <w:r>
          <w:t>51</w:t>
        </w:r>
        <w:r>
          <w:fldChar w:fldCharType="end"/>
        </w:r>
      </w:hyperlink>
    </w:p>
    <w:p>
      <w:pPr>
        <w:pStyle w:val="TOC2"/>
        <w:tabs>
          <w:tab w:val="right" w:leader="dot" w:pos="8306"/>
        </w:tabs>
      </w:pPr>
      <w:hyperlink w:anchor="_Toc31958" w:history="1">
        <w:r>
          <w:rPr>
            <w:rFonts w:ascii="仿宋" w:eastAsia="仿宋" w:hAnsi="仿宋" w:cs="仿宋" w:hint="eastAsia"/>
            <w:lang w:eastAsia="zh-CN"/>
          </w:rPr>
          <w:t>(二)、供应商选择与合作</w:t>
        </w:r>
        <w:r>
          <w:tab/>
        </w:r>
        <w:r>
          <w:fldChar w:fldCharType="begin"/>
        </w:r>
        <w:r>
          <w:instrText xml:space="preserve"> PAGEREF _Toc31958 \h </w:instrText>
        </w:r>
        <w:r>
          <w:fldChar w:fldCharType="separate"/>
        </w:r>
        <w:r>
          <w:t>52</w:t>
        </w:r>
        <w:r>
          <w:fldChar w:fldCharType="end"/>
        </w:r>
      </w:hyperlink>
    </w:p>
    <w:p>
      <w:pPr>
        <w:pStyle w:val="TOC2"/>
        <w:tabs>
          <w:tab w:val="right" w:leader="dot" w:pos="8306"/>
        </w:tabs>
      </w:pPr>
      <w:hyperlink w:anchor="_Toc4151" w:history="1">
        <w:r>
          <w:rPr>
            <w:rFonts w:ascii="仿宋" w:eastAsia="仿宋" w:hAnsi="仿宋" w:cs="仿宋" w:hint="eastAsia"/>
            <w:lang w:eastAsia="zh-CN"/>
          </w:rPr>
          <w:t>(三)、物流与库存管理</w:t>
        </w:r>
        <w:r>
          <w:tab/>
        </w:r>
        <w:r>
          <w:fldChar w:fldCharType="begin"/>
        </w:r>
        <w:r>
          <w:instrText xml:space="preserve"> PAGEREF _Toc4151 \h </w:instrText>
        </w:r>
        <w:r>
          <w:fldChar w:fldCharType="separate"/>
        </w:r>
        <w:r>
          <w:t>54</w:t>
        </w:r>
        <w:r>
          <w:fldChar w:fldCharType="end"/>
        </w:r>
      </w:hyperlink>
    </w:p>
    <w:p>
      <w:pPr>
        <w:pStyle w:val="TOC1"/>
        <w:tabs>
          <w:tab w:val="right" w:leader="dot" w:pos="8306"/>
        </w:tabs>
      </w:pPr>
      <w:hyperlink w:anchor="_Toc21538" w:history="1">
        <w:r>
          <w:rPr>
            <w:rFonts w:ascii="仿宋" w:eastAsia="仿宋" w:hAnsi="仿宋" w:cs="仿宋" w:hint="eastAsia"/>
            <w:lang w:eastAsia="zh-CN"/>
          </w:rPr>
          <w:t>十五、营销与推广策略</w:t>
        </w:r>
        <w:r>
          <w:tab/>
        </w:r>
        <w:r>
          <w:fldChar w:fldCharType="begin"/>
        </w:r>
        <w:r>
          <w:instrText xml:space="preserve"> PAGEREF _Toc21538 \h </w:instrText>
        </w:r>
        <w:r>
          <w:fldChar w:fldCharType="separate"/>
        </w:r>
        <w:r>
          <w:t>55</w:t>
        </w:r>
        <w:r>
          <w:fldChar w:fldCharType="end"/>
        </w:r>
      </w:hyperlink>
    </w:p>
    <w:p>
      <w:pPr>
        <w:pStyle w:val="TOC2"/>
        <w:tabs>
          <w:tab w:val="right" w:leader="dot" w:pos="8306"/>
        </w:tabs>
      </w:pPr>
      <w:hyperlink w:anchor="_Toc20649" w:history="1">
        <w:r>
          <w:rPr>
            <w:rFonts w:ascii="仿宋" w:eastAsia="仿宋" w:hAnsi="仿宋" w:cs="仿宋" w:hint="eastAsia"/>
            <w:lang w:eastAsia="zh-CN"/>
          </w:rPr>
          <w:t>(一)、产品/服务定位与特点</w:t>
        </w:r>
        <w:r>
          <w:tab/>
        </w:r>
        <w:r>
          <w:fldChar w:fldCharType="begin"/>
        </w:r>
        <w:r>
          <w:instrText xml:space="preserve"> PAGEREF _Toc20649 \h </w:instrText>
        </w:r>
        <w:r>
          <w:fldChar w:fldCharType="separate"/>
        </w:r>
        <w:r>
          <w:t>55</w:t>
        </w:r>
        <w:r>
          <w:fldChar w:fldCharType="end"/>
        </w:r>
      </w:hyperlink>
    </w:p>
    <w:p>
      <w:pPr>
        <w:pStyle w:val="TOC2"/>
        <w:tabs>
          <w:tab w:val="right" w:leader="dot" w:pos="8306"/>
        </w:tabs>
      </w:pPr>
      <w:hyperlink w:anchor="_Toc31474" w:history="1">
        <w:r>
          <w:rPr>
            <w:rFonts w:ascii="仿宋" w:eastAsia="仿宋" w:hAnsi="仿宋" w:cs="仿宋" w:hint="eastAsia"/>
            <w:lang w:eastAsia="zh-CN"/>
          </w:rPr>
          <w:t>(二)、市场定位与竞争分析</w:t>
        </w:r>
        <w:r>
          <w:tab/>
        </w:r>
        <w:r>
          <w:fldChar w:fldCharType="begin"/>
        </w:r>
        <w:r>
          <w:instrText xml:space="preserve"> PAGEREF _Toc31474 \h </w:instrText>
        </w:r>
        <w:r>
          <w:fldChar w:fldCharType="separate"/>
        </w:r>
        <w:r>
          <w:t>56</w:t>
        </w:r>
        <w:r>
          <w:fldChar w:fldCharType="end"/>
        </w:r>
      </w:hyperlink>
    </w:p>
    <w:p>
      <w:pPr>
        <w:pStyle w:val="TOC2"/>
        <w:tabs>
          <w:tab w:val="right" w:leader="dot" w:pos="8306"/>
        </w:tabs>
      </w:pPr>
      <w:hyperlink w:anchor="_Toc29296" w:history="1">
        <w:r>
          <w:rPr>
            <w:rFonts w:ascii="仿宋" w:eastAsia="仿宋" w:hAnsi="仿宋" w:cs="仿宋" w:hint="eastAsia"/>
            <w:lang w:eastAsia="zh-CN"/>
          </w:rPr>
          <w:t>(三)、营销渠道与策略</w:t>
        </w:r>
        <w:r>
          <w:tab/>
        </w:r>
        <w:r>
          <w:fldChar w:fldCharType="begin"/>
        </w:r>
        <w:r>
          <w:instrText xml:space="preserve"> PAGEREF _Toc29296 \h </w:instrText>
        </w:r>
        <w:r>
          <w:fldChar w:fldCharType="separate"/>
        </w:r>
        <w:r>
          <w:t>58</w:t>
        </w:r>
        <w:r>
          <w:fldChar w:fldCharType="end"/>
        </w:r>
      </w:hyperlink>
    </w:p>
    <w:p>
      <w:pPr>
        <w:pStyle w:val="TOC2"/>
        <w:tabs>
          <w:tab w:val="right" w:leader="dot" w:pos="8306"/>
        </w:tabs>
      </w:pPr>
      <w:hyperlink w:anchor="_Toc26393" w:history="1">
        <w:r>
          <w:rPr>
            <w:rFonts w:ascii="仿宋" w:eastAsia="仿宋" w:hAnsi="仿宋" w:cs="仿宋" w:hint="eastAsia"/>
            <w:lang w:eastAsia="zh-CN"/>
          </w:rPr>
          <w:t>(四)、推广与宣传活动</w:t>
        </w:r>
        <w:r>
          <w:tab/>
        </w:r>
        <w:r>
          <w:fldChar w:fldCharType="begin"/>
        </w:r>
        <w:r>
          <w:instrText xml:space="preserve"> PAGEREF _Toc26393 \h </w:instrText>
        </w:r>
        <w:r>
          <w:fldChar w:fldCharType="separate"/>
        </w:r>
        <w:r>
          <w:t>59</w:t>
        </w:r>
        <w:r>
          <w:fldChar w:fldCharType="end"/>
        </w:r>
      </w:hyperlink>
    </w:p>
    <w:p>
      <w:pPr>
        <w:pStyle w:val="TOC1"/>
        <w:tabs>
          <w:tab w:val="right" w:leader="dot" w:pos="8306"/>
        </w:tabs>
      </w:pPr>
      <w:hyperlink w:anchor="_Toc32037" w:history="1">
        <w:r>
          <w:rPr>
            <w:rFonts w:ascii="仿宋" w:eastAsia="仿宋" w:hAnsi="仿宋" w:cs="仿宋" w:hint="eastAsia"/>
            <w:lang w:eastAsia="zh-CN"/>
          </w:rPr>
          <w:t>十六、利益相关者分析与沟通计划</w:t>
        </w:r>
        <w:r>
          <w:tab/>
        </w:r>
        <w:r>
          <w:fldChar w:fldCharType="begin"/>
        </w:r>
        <w:r>
          <w:instrText xml:space="preserve"> PAGEREF _Toc32037 \h </w:instrText>
        </w:r>
        <w:r>
          <w:fldChar w:fldCharType="separate"/>
        </w:r>
        <w:r>
          <w:t>64</w:t>
        </w:r>
        <w:r>
          <w:fldChar w:fldCharType="end"/>
        </w:r>
      </w:hyperlink>
    </w:p>
    <w:p>
      <w:pPr>
        <w:pStyle w:val="TOC2"/>
        <w:tabs>
          <w:tab w:val="right" w:leader="dot" w:pos="8306"/>
        </w:tabs>
      </w:pPr>
      <w:hyperlink w:anchor="_Toc3735" w:history="1">
        <w:r>
          <w:rPr>
            <w:rFonts w:ascii="仿宋" w:eastAsia="仿宋" w:hAnsi="仿宋" w:cs="仿宋" w:hint="eastAsia"/>
            <w:lang w:eastAsia="zh-CN"/>
          </w:rPr>
          <w:t>(一)、利益相关者分析</w:t>
        </w:r>
        <w:r>
          <w:tab/>
        </w:r>
        <w:r>
          <w:fldChar w:fldCharType="begin"/>
        </w:r>
        <w:r>
          <w:instrText xml:space="preserve"> PAGEREF _Toc3735 \h </w:instrText>
        </w:r>
        <w:r>
          <w:fldChar w:fldCharType="separate"/>
        </w:r>
        <w:r>
          <w:t>64</w:t>
        </w:r>
        <w:r>
          <w:fldChar w:fldCharType="end"/>
        </w:r>
      </w:hyperlink>
    </w:p>
    <w:p>
      <w:pPr>
        <w:pStyle w:val="TOC2"/>
        <w:tabs>
          <w:tab w:val="right" w:leader="dot" w:pos="8306"/>
        </w:tabs>
      </w:pPr>
      <w:hyperlink w:anchor="_Toc4204" w:history="1">
        <w:r>
          <w:rPr>
            <w:rFonts w:ascii="仿宋" w:eastAsia="仿宋" w:hAnsi="仿宋" w:cs="仿宋" w:hint="eastAsia"/>
            <w:lang w:eastAsia="zh-CN"/>
          </w:rPr>
          <w:t>(二)、沟通计划</w:t>
        </w:r>
        <w:r>
          <w:tab/>
        </w:r>
        <w:r>
          <w:fldChar w:fldCharType="begin"/>
        </w:r>
        <w:r>
          <w:instrText xml:space="preserve"> PAGEREF _Toc4204 \h </w:instrText>
        </w:r>
        <w:r>
          <w:fldChar w:fldCharType="separate"/>
        </w:r>
        <w:r>
          <w:t>65</w:t>
        </w:r>
        <w:r>
          <w:fldChar w:fldCharType="end"/>
        </w:r>
      </w:hyperlink>
    </w:p>
    <w:p>
      <w:pPr>
        <w:pStyle w:val="TOC1"/>
        <w:tabs>
          <w:tab w:val="right" w:leader="dot" w:pos="8306"/>
        </w:tabs>
      </w:pPr>
      <w:hyperlink w:anchor="_Toc5536" w:history="1">
        <w:r>
          <w:rPr>
            <w:rFonts w:ascii="仿宋" w:eastAsia="仿宋" w:hAnsi="仿宋" w:cs="仿宋" w:hint="eastAsia"/>
            <w:lang w:eastAsia="zh-CN"/>
          </w:rPr>
          <w:t>十七、质量管理体系</w:t>
        </w:r>
        <w:r>
          <w:tab/>
        </w:r>
        <w:r>
          <w:fldChar w:fldCharType="begin"/>
        </w:r>
        <w:r>
          <w:instrText xml:space="preserve"> PAGEREF _Toc5536 \h </w:instrText>
        </w:r>
        <w:r>
          <w:fldChar w:fldCharType="separate"/>
        </w:r>
        <w:r>
          <w:t>66</w:t>
        </w:r>
        <w:r>
          <w:fldChar w:fldCharType="end"/>
        </w:r>
      </w:hyperlink>
    </w:p>
    <w:p>
      <w:pPr>
        <w:pStyle w:val="TOC2"/>
        <w:tabs>
          <w:tab w:val="right" w:leader="dot" w:pos="8306"/>
        </w:tabs>
      </w:pPr>
      <w:hyperlink w:anchor="_Toc7769" w:history="1">
        <w:r>
          <w:rPr>
            <w:rFonts w:ascii="仿宋" w:eastAsia="仿宋" w:hAnsi="仿宋" w:cs="仿宋" w:hint="eastAsia"/>
            <w:lang w:eastAsia="zh-CN"/>
          </w:rPr>
          <w:t>(一)、质量目标与方针</w:t>
        </w:r>
        <w:r>
          <w:tab/>
        </w:r>
        <w:r>
          <w:fldChar w:fldCharType="begin"/>
        </w:r>
        <w:r>
          <w:instrText xml:space="preserve"> PAGEREF _Toc7769 \h </w:instrText>
        </w:r>
        <w:r>
          <w:fldChar w:fldCharType="separate"/>
        </w:r>
        <w:r>
          <w:t>66</w:t>
        </w:r>
        <w:r>
          <w:fldChar w:fldCharType="end"/>
        </w:r>
      </w:hyperlink>
    </w:p>
    <w:p>
      <w:pPr>
        <w:pStyle w:val="TOC2"/>
        <w:tabs>
          <w:tab w:val="right" w:leader="dot" w:pos="8306"/>
        </w:tabs>
      </w:pPr>
      <w:hyperlink w:anchor="_Toc20957" w:history="1">
        <w:r>
          <w:rPr>
            <w:rFonts w:ascii="仿宋" w:eastAsia="仿宋" w:hAnsi="仿宋" w:cs="仿宋" w:hint="eastAsia"/>
            <w:lang w:eastAsia="zh-CN"/>
          </w:rPr>
          <w:t>(二)、质量管理责任</w:t>
        </w:r>
        <w:r>
          <w:tab/>
        </w:r>
        <w:r>
          <w:fldChar w:fldCharType="begin"/>
        </w:r>
        <w:r>
          <w:instrText xml:space="preserve"> PAGEREF _Toc20957 \h </w:instrText>
        </w:r>
        <w:r>
          <w:fldChar w:fldCharType="separate"/>
        </w:r>
        <w:r>
          <w:t>67</w:t>
        </w:r>
        <w:r>
          <w:fldChar w:fldCharType="end"/>
        </w:r>
      </w:hyperlink>
    </w:p>
    <w:p>
      <w:pPr>
        <w:pStyle w:val="TOC2"/>
        <w:tabs>
          <w:tab w:val="right" w:leader="dot" w:pos="8306"/>
        </w:tabs>
      </w:pPr>
      <w:hyperlink w:anchor="_Toc18998" w:history="1">
        <w:r>
          <w:rPr>
            <w:rFonts w:ascii="仿宋" w:eastAsia="仿宋" w:hAnsi="仿宋" w:cs="仿宋" w:hint="eastAsia"/>
            <w:lang w:eastAsia="zh-CN"/>
          </w:rPr>
          <w:t>(三)、质量管理体系文件</w:t>
        </w:r>
        <w:r>
          <w:tab/>
        </w:r>
        <w:r>
          <w:fldChar w:fldCharType="begin"/>
        </w:r>
        <w:r>
          <w:instrText xml:space="preserve"> PAGEREF _Toc18998 \h </w:instrText>
        </w:r>
        <w:r>
          <w:fldChar w:fldCharType="separate"/>
        </w:r>
        <w:r>
          <w:t>69</w:t>
        </w:r>
        <w:r>
          <w:fldChar w:fldCharType="end"/>
        </w:r>
      </w:hyperlink>
    </w:p>
    <w:p>
      <w:pPr>
        <w:pStyle w:val="TOC2"/>
        <w:tabs>
          <w:tab w:val="right" w:leader="dot" w:pos="8306"/>
        </w:tabs>
      </w:pPr>
      <w:hyperlink w:anchor="_Toc29867" w:history="1">
        <w:r>
          <w:rPr>
            <w:rFonts w:ascii="仿宋" w:eastAsia="仿宋" w:hAnsi="仿宋" w:cs="仿宋" w:hint="eastAsia"/>
            <w:lang w:eastAsia="zh-CN"/>
          </w:rPr>
          <w:t>(四)、质量培训与教育</w:t>
        </w:r>
        <w:r>
          <w:tab/>
        </w:r>
        <w:r>
          <w:fldChar w:fldCharType="begin"/>
        </w:r>
        <w:r>
          <w:instrText xml:space="preserve"> PAGEREF _Toc29867 \h </w:instrText>
        </w:r>
        <w:r>
          <w:fldChar w:fldCharType="separate"/>
        </w:r>
        <w:r>
          <w:t>71</w:t>
        </w:r>
        <w:r>
          <w:fldChar w:fldCharType="end"/>
        </w:r>
      </w:hyperlink>
    </w:p>
    <w:p>
      <w:pPr>
        <w:pStyle w:val="TOC2"/>
        <w:tabs>
          <w:tab w:val="right" w:leader="dot" w:pos="8306"/>
        </w:tabs>
      </w:pPr>
      <w:hyperlink w:anchor="_Toc5694" w:history="1">
        <w:r>
          <w:rPr>
            <w:rFonts w:ascii="仿宋" w:eastAsia="仿宋" w:hAnsi="仿宋" w:cs="仿宋" w:hint="eastAsia"/>
            <w:lang w:eastAsia="zh-CN"/>
          </w:rPr>
          <w:t>(五)、质量审核与评价</w:t>
        </w:r>
        <w:r>
          <w:tab/>
        </w:r>
        <w:r>
          <w:fldChar w:fldCharType="begin"/>
        </w:r>
        <w:r>
          <w:instrText xml:space="preserve"> PAGEREF _Toc5694 \h </w:instrText>
        </w:r>
        <w:r>
          <w:fldChar w:fldCharType="separate"/>
        </w:r>
        <w:r>
          <w:t>72</w:t>
        </w:r>
        <w:r>
          <w:fldChar w:fldCharType="end"/>
        </w:r>
      </w:hyperlink>
    </w:p>
    <w:p>
      <w:pPr>
        <w:pStyle w:val="TOC2"/>
        <w:tabs>
          <w:tab w:val="right" w:leader="dot" w:pos="8306"/>
        </w:tabs>
      </w:pPr>
      <w:hyperlink w:anchor="_Toc31846" w:history="1">
        <w:r>
          <w:rPr>
            <w:rFonts w:ascii="仿宋" w:eastAsia="仿宋" w:hAnsi="仿宋" w:cs="仿宋" w:hint="eastAsia"/>
            <w:lang w:eastAsia="zh-CN"/>
          </w:rPr>
          <w:t>(六)、不符合与纠正措施</w:t>
        </w:r>
        <w:r>
          <w:tab/>
        </w:r>
        <w:r>
          <w:fldChar w:fldCharType="begin"/>
        </w:r>
        <w:r>
          <w:instrText xml:space="preserve"> PAGEREF _Toc31846 \h </w:instrText>
        </w:r>
        <w:r>
          <w:fldChar w:fldCharType="separate"/>
        </w:r>
        <w:r>
          <w:t>73</w:t>
        </w:r>
        <w:r>
          <w:fldChar w:fldCharType="end"/>
        </w:r>
      </w:hyperlink>
    </w:p>
    <w:p>
      <w:pPr>
        <w:pStyle w:val="TOC1"/>
        <w:tabs>
          <w:tab w:val="right" w:leader="dot" w:pos="8306"/>
        </w:tabs>
      </w:pPr>
      <w:hyperlink w:anchor="_Toc8250" w:history="1">
        <w:r>
          <w:rPr>
            <w:rFonts w:ascii="仿宋" w:eastAsia="仿宋" w:hAnsi="仿宋" w:cs="仿宋" w:hint="eastAsia"/>
            <w:lang w:eastAsia="zh-CN"/>
          </w:rPr>
          <w:t>十八、风险识别与分类</w:t>
        </w:r>
        <w:r>
          <w:tab/>
        </w:r>
        <w:r>
          <w:fldChar w:fldCharType="begin"/>
        </w:r>
        <w:r>
          <w:instrText xml:space="preserve"> PAGEREF _Toc8250 \h </w:instrText>
        </w:r>
        <w:r>
          <w:fldChar w:fldCharType="separate"/>
        </w:r>
        <w:r>
          <w:t>74</w:t>
        </w:r>
        <w:r>
          <w:fldChar w:fldCharType="end"/>
        </w:r>
      </w:hyperlink>
    </w:p>
    <w:p>
      <w:pPr>
        <w:pStyle w:val="TOC2"/>
        <w:tabs>
          <w:tab w:val="right" w:leader="dot" w:pos="8306"/>
        </w:tabs>
      </w:pPr>
      <w:hyperlink w:anchor="_Toc19718" w:history="1">
        <w:r>
          <w:rPr>
            <w:rFonts w:ascii="仿宋" w:eastAsia="仿宋" w:hAnsi="仿宋" w:cs="仿宋" w:hint="eastAsia"/>
            <w:lang w:eastAsia="zh-CN"/>
          </w:rPr>
          <w:t>(一)、风险识别</w:t>
        </w:r>
        <w:r>
          <w:tab/>
        </w:r>
        <w:r>
          <w:fldChar w:fldCharType="begin"/>
        </w:r>
        <w:r>
          <w:instrText xml:space="preserve"> PAGEREF _Toc19718 \h </w:instrText>
        </w:r>
        <w:r>
          <w:fldChar w:fldCharType="separate"/>
        </w:r>
        <w:r>
          <w:t>74</w:t>
        </w:r>
        <w:r>
          <w:fldChar w:fldCharType="end"/>
        </w:r>
      </w:hyperlink>
    </w:p>
    <w:p>
      <w:pPr>
        <w:pStyle w:val="TOC2"/>
        <w:tabs>
          <w:tab w:val="right" w:leader="dot" w:pos="8306"/>
        </w:tabs>
      </w:pPr>
      <w:hyperlink w:anchor="_Toc27704" w:history="1">
        <w:r>
          <w:rPr>
            <w:rFonts w:ascii="仿宋" w:eastAsia="仿宋" w:hAnsi="仿宋" w:cs="仿宋" w:hint="eastAsia"/>
            <w:lang w:eastAsia="zh-CN"/>
          </w:rPr>
          <w:t>(二)、风险分类</w:t>
        </w:r>
        <w:r>
          <w:tab/>
        </w:r>
        <w:r>
          <w:fldChar w:fldCharType="begin"/>
        </w:r>
        <w:r>
          <w:instrText xml:space="preserve"> PAGEREF _Toc27704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10"/>
      <w:r>
        <w:rPr>
          <w:rFonts w:ascii="仿宋" w:eastAsia="仿宋" w:hAnsi="仿宋" w:cs="仿宋" w:hint="eastAsia"/>
          <w:sz w:val="28"/>
          <w:lang w:eastAsia="zh-CN"/>
        </w:rPr>
        <w:t>一、液体制剂机械项目选址可行性分析</w:t>
      </w:r>
      <w:bookmarkEnd w:id="2"/>
    </w:p>
    <w:p>
      <w:pPr>
        <w:pStyle w:val="Heading2"/>
        <w:rPr>
          <w:rFonts w:ascii="仿宋" w:eastAsia="仿宋" w:hAnsi="仿宋" w:cs="仿宋" w:hint="eastAsia"/>
          <w:lang w:eastAsia="zh-CN"/>
        </w:rPr>
      </w:pPr>
      <w:bookmarkStart w:id="3" w:name="_Toc4040"/>
      <w:r>
        <w:rPr>
          <w:rFonts w:ascii="仿宋" w:eastAsia="仿宋" w:hAnsi="仿宋" w:cs="仿宋" w:hint="eastAsia"/>
          <w:lang w:eastAsia="zh-CN"/>
        </w:rPr>
        <w:t>(一)、液体制剂机械项目选址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该液体制剂机械项目选址位于XX省XX市XX区XXX街道</w:t>
      </w:r>
    </w:p>
    <w:p>
      <w:pPr>
        <w:pStyle w:val="Heading2"/>
        <w:ind w:firstLine="560" w:firstLineChars="200"/>
        <w:rPr>
          <w:rFonts w:ascii="仿宋" w:eastAsia="仿宋" w:hAnsi="仿宋" w:cs="仿宋" w:hint="eastAsia"/>
          <w:sz w:val="28"/>
          <w:lang w:eastAsia="zh-CN"/>
        </w:rPr>
      </w:pPr>
      <w:bookmarkStart w:id="4" w:name="_Toc299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液体制剂机械项目的征地面积将根据液体制剂机械项目的实际规模和需求进行精确规划。具体面积XXX平方米，旨在确保液体制剂机械项目不仅能够满足当前的发展需求，还能够预留空间以适应未来的扩展。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净用地面积是在征地面积基础上去除不可利用面积后的实际可开发用地。具体面积XXX平方米，考虑到环保、交通、安全等多方面因素，以确保液体制剂机械项目在整体利用效率上达到最优。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液体制剂机械项目计划建设的建筑总规模具体面积XXX平方米。这一规模的确定综合考虑了液体制剂机械项目的性质、规模，以及城市规划的相关要求，确保建筑布局与周边环境协调一致。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绿地率是液体制剂机械项目用地中被规划为绿地的比例。具体面积XXX平方米，旨在通过合理规划绿地，改善液体制剂机械项目周边环境，提升居民生活质量，并符合城市整体绿化规划。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容积率是用地上可以建设的建筑总体积与用地面积之比。具体面积XXX，通过合理的容积率规划，确保液体制剂机械项目建筑规模与周边环境和谐共生。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制剂机械项目选址与当地城市规划相一致，具体面积XXX平方米。通过与城市规划部门深入沟通，确保液体制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制剂机械项目选址符合当地产业政策，具体面积XXX平方米。这包括液体制剂机械项目对当地经济的促进作用，以及对相关产业的带动效应，确保液体制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用地总体要求必须符合环保和可持续发展的原则，具体面积XXX平方米。通过采用绿色建筑设计、节能减排等措施，确保液体制剂机械项目在建设和运营过程中对环境的影响最小化，达到可持续发展的要求。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确保液体制剂机械项目选址具备必要的公共设施配套，具体面积XXX平方米。这包括交通便利性、教育、医疗等基础设施，以提高居民生活品质，使得液体制剂机械项目选址更具吸引力。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考虑用地总体要求对当地社会稳定性的影响，具体面积XXX平方米。通过深入了解当地社区反馈，确保液体制剂机械项目的选址和建设过程对当地社会和谐稳定产生积极作用。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制剂机械项目选址不仅符合法规和规划，还在实际操作中具有可行性。这一全面规划将为液体制剂机械项目的成功实施提供坚实的基础，确保液体制剂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3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制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体制剂机械项目的设备规划和空间设计中，我们将采取灵活设备布局的措施。设备布局将根据实际需求进行灵活设计，避免不必要的浪费。通过合理规划设备摆放位置，我们将提高设备的利用率，减少设备间距，以确保液体制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体制剂机械项目内部引入共享设施的概念，例如共享会议室、办公区等。通过这种方式，我们可以减少对资源的重复建设，提高资源共享效率，从而减小液体制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1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体制剂机械项目的总图布置中，我们将不同功能区域进行明确的规划，以最大程度满足液体制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2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体制剂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体制剂机械项目对环境的影响是综合评价的重要因素之一。我们将详细考虑选址周边的自然环境、生态保护区、水源地等情况，确保液体制剂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对选址的评价还需充分考虑当地政府的产业政策和法规。我们将详细了解液体制剂机械项目所在地的相关政策，确保液体制剂机械项目的规划和运营与当地法规相符，降低不必要的法律风险。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考虑到社会稳定性对企业运营的重要性，我们将评估选址地区的社会安全情况、劳工关系、社区反馈等方面，以确保液体制剂机械项目的建设和运营不会受到社会稳定性的负面影响。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最后，我们将综合考虑用地成本，包括土地购置费用、土地开发成本等。通过对用地成本的详细评估，我们能够做出更为精确的经济效益分析，为液体制剂机械项目的投资决策提供有力支持。</w:t>
      </w:r>
    </w:p>
    <w:p>
      <w:pPr>
        <w:pStyle w:val="Heading1"/>
        <w:ind w:firstLine="560" w:firstLineChars="200"/>
        <w:rPr>
          <w:rFonts w:ascii="仿宋" w:eastAsia="仿宋" w:hAnsi="仿宋" w:cs="仿宋" w:hint="eastAsia"/>
          <w:sz w:val="28"/>
          <w:lang w:eastAsia="zh-CN"/>
        </w:rPr>
      </w:pPr>
      <w:bookmarkStart w:id="8" w:name="_Toc31544"/>
      <w:r>
        <w:rPr>
          <w:rFonts w:ascii="仿宋" w:eastAsia="仿宋" w:hAnsi="仿宋" w:cs="仿宋" w:hint="eastAsia"/>
          <w:sz w:val="28"/>
          <w:lang w:eastAsia="zh-CN"/>
        </w:rPr>
        <w:t>二、液体制剂机械项目危机管理</w:t>
      </w:r>
      <w:bookmarkEnd w:id="8"/>
    </w:p>
    <w:p>
      <w:pPr>
        <w:pStyle w:val="Heading2"/>
        <w:rPr>
          <w:rFonts w:ascii="仿宋" w:eastAsia="仿宋" w:hAnsi="仿宋" w:cs="仿宋" w:hint="eastAsia"/>
          <w:lang w:eastAsia="zh-CN"/>
        </w:rPr>
      </w:pPr>
      <w:bookmarkStart w:id="9" w:name="_Toc3055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液体制剂机械项目危机管理中，危机预警与识别是确保液体制剂机械项目稳健运行的核心步骤。通过建立全面的监测机制，液体制剂机械项目团队旨在及时发现和理解潜在的风险和危机因素，以便采取及时的预防和应对措施，确保液体制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首先，通过深入的风险评估，液体制剂机械项目团队全面分析了整个液体制剂机械项目和各个阶段可能存在的威胁。这包括准确评估每个潜在风险的发生概率和可能影响的程度，为后续危机预警提供了有力支持。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体制剂机械项目团队着重于明确定义液体制剂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体制剂机械项目进展的持续监控，团队能够及时发现潜在问题并作出迅速反应。液体制剂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在这一阶段，团队的专业素养和反应速度将发挥至关重要的作用，以确保潜在危机能够在初期得到有效的处理，最大程度地减轻负面影响。通过危机预警与识别，液体制剂机械项目得以更有序、可控地推进。</w:t>
      </w:r>
    </w:p>
    <w:p>
      <w:pPr>
        <w:pStyle w:val="Heading2"/>
        <w:ind w:firstLine="560" w:firstLineChars="200"/>
        <w:rPr>
          <w:rFonts w:ascii="仿宋" w:eastAsia="仿宋" w:hAnsi="仿宋" w:cs="仿宋" w:hint="eastAsia"/>
          <w:sz w:val="28"/>
          <w:lang w:eastAsia="zh-CN"/>
        </w:rPr>
      </w:pPr>
      <w:bookmarkStart w:id="10" w:name="_Toc3091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在危机发生时，液体制剂机械项目团队立即行动，成立了应急小组。该小组的任务是迅速制定并实施紧急应对措施，以最小化潜在损失。以下是采取的主要措施：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暂停液体制剂机械项目进度：为遏制危机蔓延，液体制剂机械项目暂时停止进行，以便全面评估当前状况。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资源重新分配：重新评估液体制剂机械项目资源的分配，确保最大限度地减小损失。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实时沟通：与关键利益相关者建立实时沟通机制，向他们传递液体制剂机械项目危机的实际状况，保障液体制剂机械项目核心利益。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在紧急应对的同时，液体制剂机械项目团队强调了团队协作和有效沟通的重要性。以下是团队协作的关键举措：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信息共享机制：建立了信息共享平台，确保团队成员能够及时获取液体制剂机械项目危机的实时信息。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领导者沟通：液体制剂机械项目领导者通过定期会议和即时沟通工具，指导团队应对危机，保持团队稳定运行。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随着危机得到初步控制，液体制剂机械项目团队转向制定恢复计划，以确保液体制剂机械项目能够从中迅速恢复。主要恢复计划包括：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修复受损的进度计划：重新评估液体制剂机械项目进度，制定修复计划，确保液体制剂机械项目尽快回归正常进程。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重新调整资源分配：优化资源分配，确保液体制剂机械项目在有限资源下高效运转。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风险管理机制加强：对液体制剂机械项目风险进行全面评估，制定更强化的风险管理策略，以预防未来可能的危机。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839"/>
      <w:r>
        <w:rPr>
          <w:rFonts w:ascii="仿宋" w:eastAsia="仿宋" w:hAnsi="仿宋" w:cs="仿宋" w:hint="eastAsia"/>
          <w:sz w:val="28"/>
          <w:lang w:eastAsia="zh-CN"/>
        </w:rPr>
        <w:t>三、液体制剂机械项目文档管理</w:t>
      </w:r>
      <w:bookmarkEnd w:id="11"/>
    </w:p>
    <w:p>
      <w:pPr>
        <w:pStyle w:val="Heading2"/>
        <w:rPr>
          <w:rFonts w:ascii="仿宋" w:eastAsia="仿宋" w:hAnsi="仿宋" w:cs="仿宋" w:hint="eastAsia"/>
          <w:lang w:eastAsia="zh-CN"/>
        </w:rPr>
      </w:pPr>
      <w:bookmarkStart w:id="12" w:name="_Toc1374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液体制剂机械项目高度重视文档的质量和准确性，以支持液体制剂机械项目的各项活动和决策。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文档的编制始于液体制剂机械项目计划的初期，我们制定了详细的文档编制计划，明确了每个文档的内容、格式和编写责任人。在液体制剂机械项目启动阶段，我们首先编制了液体制剂机械项目章程，明确定义了液体制剂机械项目的目标、范围、风险等关键要素。随后，液体制剂机械项目团队根据计划陆续编制了需求文档、设计文档、测试文档等各类文档，确保液体制剂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体制剂机械项目管理中的重要环节，旨在确保液体制剂机械项目文档符合质量标准和液体制剂机械项目需求。在液体制剂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体制剂机械项目相关利益方和专业领域的专家对文档进行独立审查。这有助于获取更全面、客观的反馈，确保液体制剂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液体制剂机械项目在文档编制与审查方面建立了严格的管理机制，通过规范的流程和多维度的审查，确保液体制剂机械项目文档的质量、准确性和可靠性，为液体制剂机械项目的顺利推进提供了有力支持。</w:t>
      </w:r>
    </w:p>
    <w:p>
      <w:pPr>
        <w:pStyle w:val="Heading2"/>
        <w:ind w:firstLine="560" w:firstLineChars="200"/>
        <w:rPr>
          <w:rFonts w:ascii="仿宋" w:eastAsia="仿宋" w:hAnsi="仿宋" w:cs="仿宋" w:hint="eastAsia"/>
          <w:sz w:val="28"/>
          <w:lang w:eastAsia="zh-CN"/>
        </w:rPr>
      </w:pPr>
      <w:bookmarkStart w:id="13" w:name="_Toc2876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在液体制剂机械项目中，我们致力于优化文档发布与分发过程，以确保信息的高效传递和团队间协作的顺畅进行。以下是我们采取的关键优化策略：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我们通过多渠道发布文档，包括电子邮件、液体制剂机械项目管理平台、内部网站等，以满足不同团队成员的偏好和需求。多渠道发布确保了信息的全面覆盖。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我们采用了精细的权限控制，确保只有授权人员可以访问敏感信息。这种安全措施保护了液体制剂机械项目文档的机密性，防止了未经授权的信息泄露。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28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体制剂机械项目生命周期中一个至关重要的环节，直接关系到液体制剂机械项目信息的长期保存和历史记录的完整性。在液体制剂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448"/>
      <w:r>
        <w:rPr>
          <w:rFonts w:ascii="仿宋" w:eastAsia="仿宋" w:hAnsi="仿宋" w:cs="仿宋" w:hint="eastAsia"/>
          <w:sz w:val="28"/>
          <w:lang w:eastAsia="zh-CN"/>
        </w:rPr>
        <w:t>四、液体制剂机械项目建设背景及必要性分析</w:t>
      </w:r>
      <w:bookmarkEnd w:id="15"/>
    </w:p>
    <w:p>
      <w:pPr>
        <w:pStyle w:val="Heading2"/>
        <w:rPr>
          <w:rFonts w:ascii="仿宋" w:eastAsia="仿宋" w:hAnsi="仿宋" w:cs="仿宋" w:hint="eastAsia"/>
          <w:lang w:eastAsia="zh-CN"/>
        </w:rPr>
      </w:pPr>
      <w:bookmarkStart w:id="16" w:name="_Toc17410"/>
      <w:r>
        <w:rPr>
          <w:rFonts w:ascii="仿宋" w:eastAsia="仿宋" w:hAnsi="仿宋" w:cs="仿宋" w:hint="eastAsia"/>
          <w:lang w:eastAsia="zh-CN"/>
        </w:rPr>
        <w:t>(一)、液体制剂机械项目背景分析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液体制剂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体制剂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体制剂机械项目在这个潮流中的定位。同时，我们将关注行业内涌现的新兴机遇，以便液体制剂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体制剂机械项目提供了强大的发展动力。我们将聚焦于行业内最新的技术发展趋势，包括但不限于人工智能、大数据分析、物联网等领域。通过深度的技术研究，我们将确保液体制剂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体制剂机械项目发展的源泉。我们将投入更多的精力对市场需求进行深入剖析，超越表面的需求，深入挖掘潜在的市场痛点和机遇。通过对市场需求的细致了解，液体制剂机械项目将更有针对性地设计解决方案，满足市场的多样化需求，从而更好地促进液体制剂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液体制剂机械项目战略至关重要。我们将对竞争态势进行更为深入的分析，包括但不限于市场份额、产品特点、客户满意度等多个维度。通过深度的竞争分析，液体制剂机械项目将能够更准确地把握市场脉搏，制定具有竞争力的液体制剂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体制剂机械项目的发展具有直接的影响。我们将进行更为全面的法规和政策分析，了解行业发展中的潜在法律风险和合规挑战。通过充分了解和遵守相关法规，液体制剂机械项目将确保在法律框架内合法合规运营，为液体制剂机械项目的稳健发展提供有力支持。</w:t>
      </w:r>
    </w:p>
    <w:p>
      <w:pPr>
        <w:pStyle w:val="Heading2"/>
        <w:ind w:firstLine="560" w:firstLineChars="200"/>
        <w:rPr>
          <w:rFonts w:ascii="仿宋" w:eastAsia="仿宋" w:hAnsi="仿宋" w:cs="仿宋" w:hint="eastAsia"/>
          <w:sz w:val="28"/>
          <w:lang w:eastAsia="zh-CN"/>
        </w:rPr>
      </w:pPr>
      <w:bookmarkStart w:id="17" w:name="_Toc23647"/>
      <w:r>
        <w:rPr>
          <w:rFonts w:ascii="仿宋" w:eastAsia="仿宋" w:hAnsi="仿宋" w:cs="仿宋" w:hint="eastAsia"/>
          <w:sz w:val="28"/>
          <w:lang w:eastAsia="zh-CN"/>
        </w:rPr>
        <w:t>(二)、液体制剂机械项目建设必要性分析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建设的迫切性源于对行业发展趋势的深刻洞察。我们正处于一个行业变革的时代，科技创新、数字化转型成为企业发展的关键动力。液体制剂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建设不仅仅是为了跟上潮流，更是为了通过技术创新推动企业的持续发展。通过引入先进的技术和解决方案，液体制剂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https://d.book118.com/688134002032006030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5C3B45"/>
    <w:rsid w:val="135C3B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340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2024-01-21T15:03:00Z</dcterms:created>
  <dcterms:modified xsi:type="dcterms:W3CDTF">2024-01-21T15:03:19Z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AF47C888014E4EA3A82CA64523A23118_11</vt:lpwstr>
  </property>
  <property fmtid="{D5CDD505-2E9C-101B-9397-08002B2CF9AE}" pid="3" name="KSOProductBuildVer">
    <vt:lpwstr>2052-12.1.0.16120</vt:lpwstr>
  </property>
</Properties>
</file>