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X波段全相双偏振脉冲多普勒天气雷达项目建设方案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55" w:history="1">
        <w:r>
          <w:rPr>
            <w:rFonts w:ascii="仿宋" w:eastAsia="仿宋" w:hAnsi="仿宋" w:cs="仿宋" w:hint="eastAsia"/>
            <w:lang w:eastAsia="zh-CN"/>
          </w:rPr>
          <w:t>序言</w:t>
        </w:r>
        <w:r>
          <w:tab/>
        </w:r>
        <w:r>
          <w:fldChar w:fldCharType="begin"/>
        </w:r>
        <w:r>
          <w:instrText xml:space="preserve"> PAGEREF _Toc15955 \h </w:instrText>
        </w:r>
        <w:r>
          <w:fldChar w:fldCharType="separate"/>
        </w:r>
        <w:r>
          <w:t>3</w:t>
        </w:r>
        <w:r>
          <w:fldChar w:fldCharType="end"/>
        </w:r>
      </w:hyperlink>
    </w:p>
    <w:p>
      <w:pPr>
        <w:pStyle w:val="TOC1"/>
        <w:tabs>
          <w:tab w:val="right" w:leader="dot" w:pos="8306"/>
        </w:tabs>
      </w:pPr>
      <w:hyperlink w:anchor="_Toc19155" w:history="1">
        <w:r>
          <w:rPr>
            <w:rFonts w:ascii="仿宋" w:eastAsia="仿宋" w:hAnsi="仿宋" w:cs="仿宋" w:hint="eastAsia"/>
            <w:lang w:eastAsia="zh-CN"/>
          </w:rPr>
          <w:t>一、发展规划、产业政策和行业准入分析</w:t>
        </w:r>
        <w:r>
          <w:tab/>
        </w:r>
        <w:r>
          <w:fldChar w:fldCharType="begin"/>
        </w:r>
        <w:r>
          <w:instrText xml:space="preserve"> PAGEREF _Toc19155 \h </w:instrText>
        </w:r>
        <w:r>
          <w:fldChar w:fldCharType="separate"/>
        </w:r>
        <w:r>
          <w:t>3</w:t>
        </w:r>
        <w:r>
          <w:fldChar w:fldCharType="end"/>
        </w:r>
      </w:hyperlink>
    </w:p>
    <w:p>
      <w:pPr>
        <w:pStyle w:val="TOC2"/>
        <w:tabs>
          <w:tab w:val="right" w:leader="dot" w:pos="8306"/>
        </w:tabs>
      </w:pPr>
      <w:hyperlink w:anchor="_Toc31101" w:history="1">
        <w:r>
          <w:rPr>
            <w:rFonts w:ascii="仿宋" w:eastAsia="仿宋" w:hAnsi="仿宋" w:cs="仿宋" w:hint="eastAsia"/>
            <w:lang w:eastAsia="zh-CN"/>
          </w:rPr>
          <w:t>(一)、发展规划分析</w:t>
        </w:r>
        <w:r>
          <w:tab/>
        </w:r>
        <w:r>
          <w:fldChar w:fldCharType="begin"/>
        </w:r>
        <w:r>
          <w:instrText xml:space="preserve"> PAGEREF _Toc31101 \h </w:instrText>
        </w:r>
        <w:r>
          <w:fldChar w:fldCharType="separate"/>
        </w:r>
        <w:r>
          <w:t>3</w:t>
        </w:r>
        <w:r>
          <w:fldChar w:fldCharType="end"/>
        </w:r>
      </w:hyperlink>
    </w:p>
    <w:p>
      <w:pPr>
        <w:pStyle w:val="TOC2"/>
        <w:tabs>
          <w:tab w:val="right" w:leader="dot" w:pos="8306"/>
        </w:tabs>
      </w:pPr>
      <w:hyperlink w:anchor="_Toc27121" w:history="1">
        <w:r>
          <w:rPr>
            <w:rFonts w:ascii="仿宋" w:eastAsia="仿宋" w:hAnsi="仿宋" w:cs="仿宋" w:hint="eastAsia"/>
            <w:lang w:eastAsia="zh-CN"/>
          </w:rPr>
          <w:t>(二)、产业政策分析</w:t>
        </w:r>
        <w:r>
          <w:tab/>
        </w:r>
        <w:r>
          <w:fldChar w:fldCharType="begin"/>
        </w:r>
        <w:r>
          <w:instrText xml:space="preserve"> PAGEREF _Toc27121 \h </w:instrText>
        </w:r>
        <w:r>
          <w:fldChar w:fldCharType="separate"/>
        </w:r>
        <w:r>
          <w:t>5</w:t>
        </w:r>
        <w:r>
          <w:fldChar w:fldCharType="end"/>
        </w:r>
      </w:hyperlink>
    </w:p>
    <w:p>
      <w:pPr>
        <w:pStyle w:val="TOC2"/>
        <w:tabs>
          <w:tab w:val="right" w:leader="dot" w:pos="8306"/>
        </w:tabs>
      </w:pPr>
      <w:hyperlink w:anchor="_Toc30827" w:history="1">
        <w:r>
          <w:rPr>
            <w:rFonts w:ascii="仿宋" w:eastAsia="仿宋" w:hAnsi="仿宋" w:cs="仿宋" w:hint="eastAsia"/>
            <w:lang w:eastAsia="zh-CN"/>
          </w:rPr>
          <w:t>(三)、行业准入分析</w:t>
        </w:r>
        <w:r>
          <w:tab/>
        </w:r>
        <w:r>
          <w:fldChar w:fldCharType="begin"/>
        </w:r>
        <w:r>
          <w:instrText xml:space="preserve"> PAGEREF _Toc30827 \h </w:instrText>
        </w:r>
        <w:r>
          <w:fldChar w:fldCharType="separate"/>
        </w:r>
        <w:r>
          <w:t>6</w:t>
        </w:r>
        <w:r>
          <w:fldChar w:fldCharType="end"/>
        </w:r>
      </w:hyperlink>
    </w:p>
    <w:p>
      <w:pPr>
        <w:pStyle w:val="TOC1"/>
        <w:tabs>
          <w:tab w:val="right" w:leader="dot" w:pos="8306"/>
        </w:tabs>
      </w:pPr>
      <w:hyperlink w:anchor="_Toc28141" w:history="1">
        <w:r>
          <w:rPr>
            <w:rFonts w:ascii="仿宋" w:eastAsia="仿宋" w:hAnsi="仿宋" w:cs="仿宋" w:hint="eastAsia"/>
            <w:lang w:eastAsia="zh-CN"/>
          </w:rPr>
          <w:t>二、财务管理与成本控制</w:t>
        </w:r>
        <w:r>
          <w:tab/>
        </w:r>
        <w:r>
          <w:fldChar w:fldCharType="begin"/>
        </w:r>
        <w:r>
          <w:instrText xml:space="preserve"> PAGEREF _Toc28141 \h </w:instrText>
        </w:r>
        <w:r>
          <w:fldChar w:fldCharType="separate"/>
        </w:r>
        <w:r>
          <w:t>8</w:t>
        </w:r>
        <w:r>
          <w:fldChar w:fldCharType="end"/>
        </w:r>
      </w:hyperlink>
    </w:p>
    <w:p>
      <w:pPr>
        <w:pStyle w:val="TOC2"/>
        <w:tabs>
          <w:tab w:val="right" w:leader="dot" w:pos="8306"/>
        </w:tabs>
      </w:pPr>
      <w:hyperlink w:anchor="_Toc10566" w:history="1">
        <w:r>
          <w:rPr>
            <w:rFonts w:ascii="仿宋" w:eastAsia="仿宋" w:hAnsi="仿宋" w:cs="仿宋" w:hint="eastAsia"/>
            <w:lang w:eastAsia="zh-CN"/>
          </w:rPr>
          <w:t>(一)、财务管理体系建设</w:t>
        </w:r>
        <w:r>
          <w:tab/>
        </w:r>
        <w:r>
          <w:fldChar w:fldCharType="begin"/>
        </w:r>
        <w:r>
          <w:instrText xml:space="preserve"> PAGEREF _Toc10566 \h </w:instrText>
        </w:r>
        <w:r>
          <w:fldChar w:fldCharType="separate"/>
        </w:r>
        <w:r>
          <w:t>8</w:t>
        </w:r>
        <w:r>
          <w:fldChar w:fldCharType="end"/>
        </w:r>
      </w:hyperlink>
    </w:p>
    <w:p>
      <w:pPr>
        <w:pStyle w:val="TOC2"/>
        <w:tabs>
          <w:tab w:val="right" w:leader="dot" w:pos="8306"/>
        </w:tabs>
      </w:pPr>
      <w:hyperlink w:anchor="_Toc26508" w:history="1">
        <w:r>
          <w:rPr>
            <w:rFonts w:ascii="仿宋" w:eastAsia="仿宋" w:hAnsi="仿宋" w:cs="仿宋" w:hint="eastAsia"/>
            <w:lang w:eastAsia="zh-CN"/>
          </w:rPr>
          <w:t>(二)、成本控制措施</w:t>
        </w:r>
        <w:r>
          <w:tab/>
        </w:r>
        <w:r>
          <w:fldChar w:fldCharType="begin"/>
        </w:r>
        <w:r>
          <w:instrText xml:space="preserve"> PAGEREF _Toc26508 \h </w:instrText>
        </w:r>
        <w:r>
          <w:fldChar w:fldCharType="separate"/>
        </w:r>
        <w:r>
          <w:t>9</w:t>
        </w:r>
        <w:r>
          <w:fldChar w:fldCharType="end"/>
        </w:r>
      </w:hyperlink>
    </w:p>
    <w:p>
      <w:pPr>
        <w:pStyle w:val="TOC1"/>
        <w:tabs>
          <w:tab w:val="right" w:leader="dot" w:pos="8306"/>
        </w:tabs>
      </w:pPr>
      <w:hyperlink w:anchor="_Toc20475" w:history="1">
        <w:r>
          <w:rPr>
            <w:rFonts w:ascii="仿宋" w:eastAsia="仿宋" w:hAnsi="仿宋" w:cs="仿宋" w:hint="eastAsia"/>
            <w:lang w:eastAsia="zh-CN"/>
          </w:rPr>
          <w:t>三、X波段全相双偏振脉冲多普勒天气雷达项目概论</w:t>
        </w:r>
        <w:r>
          <w:tab/>
        </w:r>
        <w:r>
          <w:fldChar w:fldCharType="begin"/>
        </w:r>
        <w:r>
          <w:instrText xml:space="preserve"> PAGEREF _Toc20475 \h </w:instrText>
        </w:r>
        <w:r>
          <w:fldChar w:fldCharType="separate"/>
        </w:r>
        <w:r>
          <w:t>10</w:t>
        </w:r>
        <w:r>
          <w:fldChar w:fldCharType="end"/>
        </w:r>
      </w:hyperlink>
    </w:p>
    <w:p>
      <w:pPr>
        <w:pStyle w:val="TOC2"/>
        <w:tabs>
          <w:tab w:val="right" w:leader="dot" w:pos="8306"/>
        </w:tabs>
      </w:pPr>
      <w:hyperlink w:anchor="_Toc4183" w:history="1">
        <w:r>
          <w:rPr>
            <w:rFonts w:ascii="仿宋" w:eastAsia="仿宋" w:hAnsi="仿宋" w:cs="仿宋" w:hint="eastAsia"/>
            <w:lang w:eastAsia="zh-CN"/>
          </w:rPr>
          <w:t>(一)、项目申报单位概况</w:t>
        </w:r>
        <w:r>
          <w:tab/>
        </w:r>
        <w:r>
          <w:fldChar w:fldCharType="begin"/>
        </w:r>
        <w:r>
          <w:instrText xml:space="preserve"> PAGEREF _Toc4183 \h </w:instrText>
        </w:r>
        <w:r>
          <w:fldChar w:fldCharType="separate"/>
        </w:r>
        <w:r>
          <w:t>10</w:t>
        </w:r>
        <w:r>
          <w:fldChar w:fldCharType="end"/>
        </w:r>
      </w:hyperlink>
    </w:p>
    <w:p>
      <w:pPr>
        <w:pStyle w:val="TOC2"/>
        <w:tabs>
          <w:tab w:val="right" w:leader="dot" w:pos="8306"/>
        </w:tabs>
      </w:pPr>
      <w:hyperlink w:anchor="_Toc30710" w:history="1">
        <w:r>
          <w:rPr>
            <w:rFonts w:ascii="仿宋" w:eastAsia="仿宋" w:hAnsi="仿宋" w:cs="仿宋" w:hint="eastAsia"/>
            <w:lang w:eastAsia="zh-CN"/>
          </w:rPr>
          <w:t>(二)、项目概况</w:t>
        </w:r>
        <w:r>
          <w:tab/>
        </w:r>
        <w:r>
          <w:fldChar w:fldCharType="begin"/>
        </w:r>
        <w:r>
          <w:instrText xml:space="preserve"> PAGEREF _Toc30710 \h </w:instrText>
        </w:r>
        <w:r>
          <w:fldChar w:fldCharType="separate"/>
        </w:r>
        <w:r>
          <w:t>12</w:t>
        </w:r>
        <w:r>
          <w:fldChar w:fldCharType="end"/>
        </w:r>
      </w:hyperlink>
    </w:p>
    <w:p>
      <w:pPr>
        <w:pStyle w:val="TOC1"/>
        <w:tabs>
          <w:tab w:val="right" w:leader="dot" w:pos="8306"/>
        </w:tabs>
      </w:pPr>
      <w:hyperlink w:anchor="_Toc17906" w:history="1">
        <w:r>
          <w:rPr>
            <w:rFonts w:ascii="仿宋" w:eastAsia="仿宋" w:hAnsi="仿宋" w:cs="仿宋" w:hint="eastAsia"/>
            <w:lang w:eastAsia="zh-CN"/>
          </w:rPr>
          <w:t>四、环境和生态影响分析</w:t>
        </w:r>
        <w:r>
          <w:tab/>
        </w:r>
        <w:r>
          <w:fldChar w:fldCharType="begin"/>
        </w:r>
        <w:r>
          <w:instrText xml:space="preserve"> PAGEREF _Toc17906 \h </w:instrText>
        </w:r>
        <w:r>
          <w:fldChar w:fldCharType="separate"/>
        </w:r>
        <w:r>
          <w:t>15</w:t>
        </w:r>
        <w:r>
          <w:fldChar w:fldCharType="end"/>
        </w:r>
      </w:hyperlink>
    </w:p>
    <w:p>
      <w:pPr>
        <w:pStyle w:val="TOC2"/>
        <w:tabs>
          <w:tab w:val="right" w:leader="dot" w:pos="8306"/>
        </w:tabs>
      </w:pPr>
      <w:hyperlink w:anchor="_Toc4264" w:history="1">
        <w:r>
          <w:rPr>
            <w:rFonts w:ascii="仿宋" w:eastAsia="仿宋" w:hAnsi="仿宋" w:cs="仿宋" w:hint="eastAsia"/>
            <w:lang w:eastAsia="zh-CN"/>
          </w:rPr>
          <w:t>(一)、环境和生态现状</w:t>
        </w:r>
        <w:r>
          <w:tab/>
        </w:r>
        <w:r>
          <w:fldChar w:fldCharType="begin"/>
        </w:r>
        <w:r>
          <w:instrText xml:space="preserve"> PAGEREF _Toc4264 \h </w:instrText>
        </w:r>
        <w:r>
          <w:fldChar w:fldCharType="separate"/>
        </w:r>
        <w:r>
          <w:t>15</w:t>
        </w:r>
        <w:r>
          <w:fldChar w:fldCharType="end"/>
        </w:r>
      </w:hyperlink>
    </w:p>
    <w:p>
      <w:pPr>
        <w:pStyle w:val="TOC2"/>
        <w:tabs>
          <w:tab w:val="right" w:leader="dot" w:pos="8306"/>
        </w:tabs>
      </w:pPr>
      <w:hyperlink w:anchor="_Toc2292" w:history="1">
        <w:r>
          <w:rPr>
            <w:rFonts w:ascii="仿宋" w:eastAsia="仿宋" w:hAnsi="仿宋" w:cs="仿宋" w:hint="eastAsia"/>
            <w:lang w:eastAsia="zh-CN"/>
          </w:rPr>
          <w:t>(二)、生态环境影响分析</w:t>
        </w:r>
        <w:r>
          <w:tab/>
        </w:r>
        <w:r>
          <w:fldChar w:fldCharType="begin"/>
        </w:r>
        <w:r>
          <w:instrText xml:space="preserve"> PAGEREF _Toc2292 \h </w:instrText>
        </w:r>
        <w:r>
          <w:fldChar w:fldCharType="separate"/>
        </w:r>
        <w:r>
          <w:t>16</w:t>
        </w:r>
        <w:r>
          <w:fldChar w:fldCharType="end"/>
        </w:r>
      </w:hyperlink>
    </w:p>
    <w:p>
      <w:pPr>
        <w:pStyle w:val="TOC2"/>
        <w:tabs>
          <w:tab w:val="right" w:leader="dot" w:pos="8306"/>
        </w:tabs>
      </w:pPr>
      <w:hyperlink w:anchor="_Toc29555" w:history="1">
        <w:r>
          <w:rPr>
            <w:rFonts w:ascii="仿宋" w:eastAsia="仿宋" w:hAnsi="仿宋" w:cs="仿宋" w:hint="eastAsia"/>
            <w:lang w:eastAsia="zh-CN"/>
          </w:rPr>
          <w:t>(三)、生态环境保护措施</w:t>
        </w:r>
        <w:r>
          <w:tab/>
        </w:r>
        <w:r>
          <w:fldChar w:fldCharType="begin"/>
        </w:r>
        <w:r>
          <w:instrText xml:space="preserve"> PAGEREF _Toc29555 \h </w:instrText>
        </w:r>
        <w:r>
          <w:fldChar w:fldCharType="separate"/>
        </w:r>
        <w:r>
          <w:t>18</w:t>
        </w:r>
        <w:r>
          <w:fldChar w:fldCharType="end"/>
        </w:r>
      </w:hyperlink>
    </w:p>
    <w:p>
      <w:pPr>
        <w:pStyle w:val="TOC2"/>
        <w:tabs>
          <w:tab w:val="right" w:leader="dot" w:pos="8306"/>
        </w:tabs>
      </w:pPr>
      <w:hyperlink w:anchor="_Toc25537" w:history="1">
        <w:r>
          <w:rPr>
            <w:rFonts w:ascii="仿宋" w:eastAsia="仿宋" w:hAnsi="仿宋" w:cs="仿宋" w:hint="eastAsia"/>
            <w:lang w:eastAsia="zh-CN"/>
          </w:rPr>
          <w:t>(四)、地质灾害影响分析</w:t>
        </w:r>
        <w:r>
          <w:tab/>
        </w:r>
        <w:r>
          <w:fldChar w:fldCharType="begin"/>
        </w:r>
        <w:r>
          <w:instrText xml:space="preserve"> PAGEREF _Toc25537 \h </w:instrText>
        </w:r>
        <w:r>
          <w:fldChar w:fldCharType="separate"/>
        </w:r>
        <w:r>
          <w:t>19</w:t>
        </w:r>
        <w:r>
          <w:fldChar w:fldCharType="end"/>
        </w:r>
      </w:hyperlink>
    </w:p>
    <w:p>
      <w:pPr>
        <w:pStyle w:val="TOC2"/>
        <w:tabs>
          <w:tab w:val="right" w:leader="dot" w:pos="8306"/>
        </w:tabs>
      </w:pPr>
      <w:hyperlink w:anchor="_Toc17831" w:history="1">
        <w:r>
          <w:rPr>
            <w:rFonts w:ascii="仿宋" w:eastAsia="仿宋" w:hAnsi="仿宋" w:cs="仿宋" w:hint="eastAsia"/>
            <w:lang w:eastAsia="zh-CN"/>
          </w:rPr>
          <w:t>(五)、特殊环境影响</w:t>
        </w:r>
        <w:r>
          <w:tab/>
        </w:r>
        <w:r>
          <w:fldChar w:fldCharType="begin"/>
        </w:r>
        <w:r>
          <w:instrText xml:space="preserve"> PAGEREF _Toc17831 \h </w:instrText>
        </w:r>
        <w:r>
          <w:fldChar w:fldCharType="separate"/>
        </w:r>
        <w:r>
          <w:t>21</w:t>
        </w:r>
        <w:r>
          <w:fldChar w:fldCharType="end"/>
        </w:r>
      </w:hyperlink>
    </w:p>
    <w:p>
      <w:pPr>
        <w:pStyle w:val="TOC1"/>
        <w:tabs>
          <w:tab w:val="right" w:leader="dot" w:pos="8306"/>
        </w:tabs>
      </w:pPr>
      <w:hyperlink w:anchor="_Toc246" w:history="1">
        <w:r>
          <w:rPr>
            <w:rFonts w:ascii="仿宋" w:eastAsia="仿宋" w:hAnsi="仿宋" w:cs="仿宋" w:hint="eastAsia"/>
            <w:lang w:eastAsia="zh-CN"/>
          </w:rPr>
          <w:t>五、背景、必要性分析</w:t>
        </w:r>
        <w:r>
          <w:tab/>
        </w:r>
        <w:r>
          <w:fldChar w:fldCharType="begin"/>
        </w:r>
        <w:r>
          <w:instrText xml:space="preserve"> PAGEREF _Toc246 \h </w:instrText>
        </w:r>
        <w:r>
          <w:fldChar w:fldCharType="separate"/>
        </w:r>
        <w:r>
          <w:t>22</w:t>
        </w:r>
        <w:r>
          <w:fldChar w:fldCharType="end"/>
        </w:r>
      </w:hyperlink>
    </w:p>
    <w:p>
      <w:pPr>
        <w:pStyle w:val="TOC2"/>
        <w:tabs>
          <w:tab w:val="right" w:leader="dot" w:pos="8306"/>
        </w:tabs>
      </w:pPr>
      <w:hyperlink w:anchor="_Toc32694" w:history="1">
        <w:r>
          <w:rPr>
            <w:rFonts w:ascii="仿宋" w:eastAsia="仿宋" w:hAnsi="仿宋" w:cs="仿宋" w:hint="eastAsia"/>
            <w:lang w:eastAsia="zh-CN"/>
          </w:rPr>
          <w:t>(一)、项目建设背景</w:t>
        </w:r>
        <w:r>
          <w:tab/>
        </w:r>
        <w:r>
          <w:fldChar w:fldCharType="begin"/>
        </w:r>
        <w:r>
          <w:instrText xml:space="preserve"> PAGEREF _Toc32694 \h </w:instrText>
        </w:r>
        <w:r>
          <w:fldChar w:fldCharType="separate"/>
        </w:r>
        <w:r>
          <w:t>22</w:t>
        </w:r>
        <w:r>
          <w:fldChar w:fldCharType="end"/>
        </w:r>
      </w:hyperlink>
    </w:p>
    <w:p>
      <w:pPr>
        <w:pStyle w:val="TOC2"/>
        <w:tabs>
          <w:tab w:val="right" w:leader="dot" w:pos="8306"/>
        </w:tabs>
      </w:pPr>
      <w:hyperlink w:anchor="_Toc13921" w:history="1">
        <w:r>
          <w:rPr>
            <w:rFonts w:ascii="仿宋" w:eastAsia="仿宋" w:hAnsi="仿宋" w:cs="仿宋" w:hint="eastAsia"/>
            <w:lang w:eastAsia="zh-CN"/>
          </w:rPr>
          <w:t>(二)、必要性分析</w:t>
        </w:r>
        <w:r>
          <w:tab/>
        </w:r>
        <w:r>
          <w:fldChar w:fldCharType="begin"/>
        </w:r>
        <w:r>
          <w:instrText xml:space="preserve"> PAGEREF _Toc13921 \h </w:instrText>
        </w:r>
        <w:r>
          <w:fldChar w:fldCharType="separate"/>
        </w:r>
        <w:r>
          <w:t>23</w:t>
        </w:r>
        <w:r>
          <w:fldChar w:fldCharType="end"/>
        </w:r>
      </w:hyperlink>
    </w:p>
    <w:p>
      <w:pPr>
        <w:pStyle w:val="TOC2"/>
        <w:tabs>
          <w:tab w:val="right" w:leader="dot" w:pos="8306"/>
        </w:tabs>
      </w:pPr>
      <w:hyperlink w:anchor="_Toc27343" w:history="1">
        <w:r>
          <w:rPr>
            <w:rFonts w:ascii="仿宋" w:eastAsia="仿宋" w:hAnsi="仿宋" w:cs="仿宋" w:hint="eastAsia"/>
            <w:lang w:eastAsia="zh-CN"/>
          </w:rPr>
          <w:t>(三)、项目建设有利条件</w:t>
        </w:r>
        <w:r>
          <w:tab/>
        </w:r>
        <w:r>
          <w:fldChar w:fldCharType="begin"/>
        </w:r>
        <w:r>
          <w:instrText xml:space="preserve"> PAGEREF _Toc27343 \h </w:instrText>
        </w:r>
        <w:r>
          <w:fldChar w:fldCharType="separate"/>
        </w:r>
        <w:r>
          <w:t>25</w:t>
        </w:r>
        <w:r>
          <w:fldChar w:fldCharType="end"/>
        </w:r>
      </w:hyperlink>
    </w:p>
    <w:p>
      <w:pPr>
        <w:pStyle w:val="TOC1"/>
        <w:tabs>
          <w:tab w:val="right" w:leader="dot" w:pos="8306"/>
        </w:tabs>
      </w:pPr>
      <w:hyperlink w:anchor="_Toc12451" w:history="1">
        <w:r>
          <w:rPr>
            <w:rFonts w:ascii="仿宋" w:eastAsia="仿宋" w:hAnsi="仿宋" w:cs="仿宋" w:hint="eastAsia"/>
            <w:lang w:eastAsia="zh-CN"/>
          </w:rPr>
          <w:t>六、项目监理与质量保证</w:t>
        </w:r>
        <w:r>
          <w:tab/>
        </w:r>
        <w:r>
          <w:fldChar w:fldCharType="begin"/>
        </w:r>
        <w:r>
          <w:instrText xml:space="preserve"> PAGEREF _Toc12451 \h </w:instrText>
        </w:r>
        <w:r>
          <w:fldChar w:fldCharType="separate"/>
        </w:r>
        <w:r>
          <w:t>26</w:t>
        </w:r>
        <w:r>
          <w:fldChar w:fldCharType="end"/>
        </w:r>
      </w:hyperlink>
    </w:p>
    <w:p>
      <w:pPr>
        <w:pStyle w:val="TOC2"/>
        <w:tabs>
          <w:tab w:val="right" w:leader="dot" w:pos="8306"/>
        </w:tabs>
      </w:pPr>
      <w:hyperlink w:anchor="_Toc12412" w:history="1">
        <w:r>
          <w:rPr>
            <w:rFonts w:ascii="仿宋" w:eastAsia="仿宋" w:hAnsi="仿宋" w:cs="仿宋" w:hint="eastAsia"/>
            <w:lang w:eastAsia="zh-CN"/>
          </w:rPr>
          <w:t>(一)、监理体系构建</w:t>
        </w:r>
        <w:r>
          <w:tab/>
        </w:r>
        <w:r>
          <w:fldChar w:fldCharType="begin"/>
        </w:r>
        <w:r>
          <w:instrText xml:space="preserve"> PAGEREF _Toc12412 \h </w:instrText>
        </w:r>
        <w:r>
          <w:fldChar w:fldCharType="separate"/>
        </w:r>
        <w:r>
          <w:t>26</w:t>
        </w:r>
        <w:r>
          <w:fldChar w:fldCharType="end"/>
        </w:r>
      </w:hyperlink>
    </w:p>
    <w:p>
      <w:pPr>
        <w:pStyle w:val="TOC2"/>
        <w:tabs>
          <w:tab w:val="right" w:leader="dot" w:pos="8306"/>
        </w:tabs>
      </w:pPr>
      <w:hyperlink w:anchor="_Toc3303" w:history="1">
        <w:r>
          <w:rPr>
            <w:rFonts w:ascii="仿宋" w:eastAsia="仿宋" w:hAnsi="仿宋" w:cs="仿宋" w:hint="eastAsia"/>
            <w:lang w:eastAsia="zh-CN"/>
          </w:rPr>
          <w:t>(二)、质量保证体系实施</w:t>
        </w:r>
        <w:r>
          <w:tab/>
        </w:r>
        <w:r>
          <w:fldChar w:fldCharType="begin"/>
        </w:r>
        <w:r>
          <w:instrText xml:space="preserve"> PAGEREF _Toc3303 \h </w:instrText>
        </w:r>
        <w:r>
          <w:fldChar w:fldCharType="separate"/>
        </w:r>
        <w:r>
          <w:t>27</w:t>
        </w:r>
        <w:r>
          <w:fldChar w:fldCharType="end"/>
        </w:r>
      </w:hyperlink>
    </w:p>
    <w:p>
      <w:pPr>
        <w:pStyle w:val="TOC2"/>
        <w:tabs>
          <w:tab w:val="right" w:leader="dot" w:pos="8306"/>
        </w:tabs>
      </w:pPr>
      <w:hyperlink w:anchor="_Toc13299" w:history="1">
        <w:r>
          <w:rPr>
            <w:rFonts w:ascii="仿宋" w:eastAsia="仿宋" w:hAnsi="仿宋" w:cs="仿宋" w:hint="eastAsia"/>
            <w:lang w:eastAsia="zh-CN"/>
          </w:rPr>
          <w:t>(三)、监理与质量控制流程</w:t>
        </w:r>
        <w:r>
          <w:tab/>
        </w:r>
        <w:r>
          <w:fldChar w:fldCharType="begin"/>
        </w:r>
        <w:r>
          <w:instrText xml:space="preserve"> PAGEREF _Toc13299 \h </w:instrText>
        </w:r>
        <w:r>
          <w:fldChar w:fldCharType="separate"/>
        </w:r>
        <w:r>
          <w:t>28</w:t>
        </w:r>
        <w:r>
          <w:fldChar w:fldCharType="end"/>
        </w:r>
      </w:hyperlink>
    </w:p>
    <w:p>
      <w:pPr>
        <w:pStyle w:val="TOC1"/>
        <w:tabs>
          <w:tab w:val="right" w:leader="dot" w:pos="8306"/>
        </w:tabs>
      </w:pPr>
      <w:hyperlink w:anchor="_Toc22872" w:history="1">
        <w:r>
          <w:rPr>
            <w:rFonts w:ascii="仿宋" w:eastAsia="仿宋" w:hAnsi="仿宋" w:cs="仿宋" w:hint="eastAsia"/>
            <w:lang w:eastAsia="zh-CN"/>
          </w:rPr>
          <w:t>七、土地利用与规划方案</w:t>
        </w:r>
        <w:r>
          <w:tab/>
        </w:r>
        <w:r>
          <w:fldChar w:fldCharType="begin"/>
        </w:r>
        <w:r>
          <w:instrText xml:space="preserve"> PAGEREF _Toc22872 \h </w:instrText>
        </w:r>
        <w:r>
          <w:fldChar w:fldCharType="separate"/>
        </w:r>
        <w:r>
          <w:t>28</w:t>
        </w:r>
        <w:r>
          <w:fldChar w:fldCharType="end"/>
        </w:r>
      </w:hyperlink>
    </w:p>
    <w:p>
      <w:pPr>
        <w:pStyle w:val="TOC2"/>
        <w:tabs>
          <w:tab w:val="right" w:leader="dot" w:pos="8306"/>
        </w:tabs>
      </w:pPr>
      <w:hyperlink w:anchor="_Toc27454" w:history="1">
        <w:r>
          <w:rPr>
            <w:rFonts w:ascii="仿宋" w:eastAsia="仿宋" w:hAnsi="仿宋" w:cs="仿宋" w:hint="eastAsia"/>
            <w:lang w:eastAsia="zh-CN"/>
          </w:rPr>
          <w:t>(一)、项目用地情况分析</w:t>
        </w:r>
        <w:r>
          <w:tab/>
        </w:r>
        <w:r>
          <w:fldChar w:fldCharType="begin"/>
        </w:r>
        <w:r>
          <w:instrText xml:space="preserve"> PAGEREF _Toc27454 \h </w:instrText>
        </w:r>
        <w:r>
          <w:fldChar w:fldCharType="separate"/>
        </w:r>
        <w:r>
          <w:t>28</w:t>
        </w:r>
        <w:r>
          <w:fldChar w:fldCharType="end"/>
        </w:r>
      </w:hyperlink>
    </w:p>
    <w:p>
      <w:pPr>
        <w:pStyle w:val="TOC2"/>
        <w:tabs>
          <w:tab w:val="right" w:leader="dot" w:pos="8306"/>
        </w:tabs>
      </w:pPr>
      <w:hyperlink w:anchor="_Toc31289" w:history="1">
        <w:r>
          <w:rPr>
            <w:rFonts w:ascii="仿宋" w:eastAsia="仿宋" w:hAnsi="仿宋" w:cs="仿宋" w:hint="eastAsia"/>
            <w:lang w:eastAsia="zh-CN"/>
          </w:rPr>
          <w:t>(二)、土地利用规划方案</w:t>
        </w:r>
        <w:r>
          <w:tab/>
        </w:r>
        <w:r>
          <w:fldChar w:fldCharType="begin"/>
        </w:r>
        <w:r>
          <w:instrText xml:space="preserve"> PAGEREF _Toc31289 \h </w:instrText>
        </w:r>
        <w:r>
          <w:fldChar w:fldCharType="separate"/>
        </w:r>
        <w:r>
          <w:t>29</w:t>
        </w:r>
        <w:r>
          <w:fldChar w:fldCharType="end"/>
        </w:r>
      </w:hyperlink>
    </w:p>
    <w:p>
      <w:pPr>
        <w:pStyle w:val="TOC1"/>
        <w:tabs>
          <w:tab w:val="right" w:leader="dot" w:pos="8306"/>
        </w:tabs>
      </w:pPr>
      <w:hyperlink w:anchor="_Toc24174" w:history="1">
        <w:r>
          <w:rPr>
            <w:rFonts w:ascii="仿宋" w:eastAsia="仿宋" w:hAnsi="仿宋" w:cs="仿宋" w:hint="eastAsia"/>
            <w:lang w:eastAsia="zh-CN"/>
          </w:rPr>
          <w:t>八、项目变更管理</w:t>
        </w:r>
        <w:r>
          <w:tab/>
        </w:r>
        <w:r>
          <w:fldChar w:fldCharType="begin"/>
        </w:r>
        <w:r>
          <w:instrText xml:space="preserve"> PAGEREF _Toc24174 \h </w:instrText>
        </w:r>
        <w:r>
          <w:fldChar w:fldCharType="separate"/>
        </w:r>
        <w:r>
          <w:t>30</w:t>
        </w:r>
        <w:r>
          <w:fldChar w:fldCharType="end"/>
        </w:r>
      </w:hyperlink>
    </w:p>
    <w:p>
      <w:pPr>
        <w:pStyle w:val="TOC2"/>
        <w:tabs>
          <w:tab w:val="right" w:leader="dot" w:pos="8306"/>
        </w:tabs>
      </w:pPr>
      <w:hyperlink w:anchor="_Toc8398" w:history="1">
        <w:r>
          <w:rPr>
            <w:rFonts w:ascii="仿宋" w:eastAsia="仿宋" w:hAnsi="仿宋" w:cs="仿宋" w:hint="eastAsia"/>
            <w:lang w:eastAsia="zh-CN"/>
          </w:rPr>
          <w:t>(一)、变更控制流程</w:t>
        </w:r>
        <w:r>
          <w:tab/>
        </w:r>
        <w:r>
          <w:fldChar w:fldCharType="begin"/>
        </w:r>
        <w:r>
          <w:instrText xml:space="preserve"> PAGEREF _Toc8398 \h </w:instrText>
        </w:r>
        <w:r>
          <w:fldChar w:fldCharType="separate"/>
        </w:r>
        <w:r>
          <w:t>30</w:t>
        </w:r>
        <w:r>
          <w:fldChar w:fldCharType="end"/>
        </w:r>
      </w:hyperlink>
    </w:p>
    <w:p>
      <w:pPr>
        <w:pStyle w:val="TOC2"/>
        <w:tabs>
          <w:tab w:val="right" w:leader="dot" w:pos="8306"/>
        </w:tabs>
      </w:pPr>
      <w:hyperlink w:anchor="_Toc25956" w:history="1">
        <w:r>
          <w:rPr>
            <w:rFonts w:ascii="仿宋" w:eastAsia="仿宋" w:hAnsi="仿宋" w:cs="仿宋" w:hint="eastAsia"/>
            <w:lang w:eastAsia="zh-CN"/>
          </w:rPr>
          <w:t>(二)、影响评估与处理</w:t>
        </w:r>
        <w:r>
          <w:tab/>
        </w:r>
        <w:r>
          <w:fldChar w:fldCharType="begin"/>
        </w:r>
        <w:r>
          <w:instrText xml:space="preserve"> PAGEREF _Toc25956 \h </w:instrText>
        </w:r>
        <w:r>
          <w:fldChar w:fldCharType="separate"/>
        </w:r>
        <w:r>
          <w:t>31</w:t>
        </w:r>
        <w:r>
          <w:fldChar w:fldCharType="end"/>
        </w:r>
      </w:hyperlink>
    </w:p>
    <w:p>
      <w:pPr>
        <w:pStyle w:val="TOC2"/>
        <w:tabs>
          <w:tab w:val="right" w:leader="dot" w:pos="8306"/>
        </w:tabs>
      </w:pPr>
      <w:hyperlink w:anchor="_Toc10867" w:history="1">
        <w:r>
          <w:rPr>
            <w:rFonts w:ascii="仿宋" w:eastAsia="仿宋" w:hAnsi="仿宋" w:cs="仿宋" w:hint="eastAsia"/>
            <w:lang w:eastAsia="zh-CN"/>
          </w:rPr>
          <w:t>(三)、变更记录与追踪</w:t>
        </w:r>
        <w:r>
          <w:tab/>
        </w:r>
        <w:r>
          <w:fldChar w:fldCharType="begin"/>
        </w:r>
        <w:r>
          <w:instrText xml:space="preserve"> PAGEREF _Toc10867 \h </w:instrText>
        </w:r>
        <w:r>
          <w:fldChar w:fldCharType="separate"/>
        </w:r>
        <w:r>
          <w:t>33</w:t>
        </w:r>
        <w:r>
          <w:fldChar w:fldCharType="end"/>
        </w:r>
      </w:hyperlink>
    </w:p>
    <w:p>
      <w:pPr>
        <w:pStyle w:val="TOC2"/>
        <w:tabs>
          <w:tab w:val="right" w:leader="dot" w:pos="8306"/>
        </w:tabs>
      </w:pPr>
      <w:hyperlink w:anchor="_Toc16639" w:history="1">
        <w:r>
          <w:rPr>
            <w:rFonts w:ascii="仿宋" w:eastAsia="仿宋" w:hAnsi="仿宋" w:cs="仿宋" w:hint="eastAsia"/>
            <w:lang w:eastAsia="zh-CN"/>
          </w:rPr>
          <w:t>(四)、变更管理策略</w:t>
        </w:r>
        <w:r>
          <w:tab/>
        </w:r>
        <w:r>
          <w:fldChar w:fldCharType="begin"/>
        </w:r>
        <w:r>
          <w:instrText xml:space="preserve"> PAGEREF _Toc16639 \h </w:instrText>
        </w:r>
        <w:r>
          <w:fldChar w:fldCharType="separate"/>
        </w:r>
        <w:r>
          <w:t>34</w:t>
        </w:r>
        <w:r>
          <w:fldChar w:fldCharType="end"/>
        </w:r>
      </w:hyperlink>
    </w:p>
    <w:p>
      <w:pPr>
        <w:pStyle w:val="TOC1"/>
        <w:tabs>
          <w:tab w:val="right" w:leader="dot" w:pos="8306"/>
        </w:tabs>
      </w:pPr>
      <w:hyperlink w:anchor="_Toc12700" w:history="1">
        <w:r>
          <w:rPr>
            <w:rFonts w:ascii="仿宋" w:eastAsia="仿宋" w:hAnsi="仿宋" w:cs="仿宋" w:hint="eastAsia"/>
            <w:lang w:eastAsia="zh-CN"/>
          </w:rPr>
          <w:t>九、项目质量与标准</w:t>
        </w:r>
        <w:r>
          <w:tab/>
        </w:r>
        <w:r>
          <w:fldChar w:fldCharType="begin"/>
        </w:r>
        <w:r>
          <w:instrText xml:space="preserve"> PAGEREF _Toc12700 \h </w:instrText>
        </w:r>
        <w:r>
          <w:fldChar w:fldCharType="separate"/>
        </w:r>
        <w:r>
          <w:t>36</w:t>
        </w:r>
        <w:r>
          <w:fldChar w:fldCharType="end"/>
        </w:r>
      </w:hyperlink>
    </w:p>
    <w:p>
      <w:pPr>
        <w:pStyle w:val="TOC2"/>
        <w:tabs>
          <w:tab w:val="right" w:leader="dot" w:pos="8306"/>
        </w:tabs>
      </w:pPr>
      <w:hyperlink w:anchor="_Toc21174" w:history="1">
        <w:r>
          <w:rPr>
            <w:rFonts w:ascii="仿宋" w:eastAsia="仿宋" w:hAnsi="仿宋" w:cs="仿宋" w:hint="eastAsia"/>
            <w:lang w:eastAsia="zh-CN"/>
          </w:rPr>
          <w:t>(一)、质量保障体系</w:t>
        </w:r>
        <w:r>
          <w:tab/>
        </w:r>
        <w:r>
          <w:fldChar w:fldCharType="begin"/>
        </w:r>
        <w:r>
          <w:instrText xml:space="preserve"> PAGEREF _Toc21174 \h </w:instrText>
        </w:r>
        <w:r>
          <w:fldChar w:fldCharType="separate"/>
        </w:r>
        <w:r>
          <w:t>36</w:t>
        </w:r>
        <w:r>
          <w:fldChar w:fldCharType="end"/>
        </w:r>
      </w:hyperlink>
    </w:p>
    <w:p>
      <w:pPr>
        <w:pStyle w:val="TOC2"/>
        <w:tabs>
          <w:tab w:val="right" w:leader="dot" w:pos="8306"/>
        </w:tabs>
      </w:pPr>
      <w:hyperlink w:anchor="_Toc10122" w:history="1">
        <w:r>
          <w:rPr>
            <w:rFonts w:ascii="仿宋" w:eastAsia="仿宋" w:hAnsi="仿宋" w:cs="仿宋" w:hint="eastAsia"/>
            <w:lang w:eastAsia="zh-CN"/>
          </w:rPr>
          <w:t>(二)、标准化作业流程</w:t>
        </w:r>
        <w:r>
          <w:tab/>
        </w:r>
        <w:r>
          <w:fldChar w:fldCharType="begin"/>
        </w:r>
        <w:r>
          <w:instrText xml:space="preserve"> PAGEREF _Toc10122 \h </w:instrText>
        </w:r>
        <w:r>
          <w:fldChar w:fldCharType="separate"/>
        </w:r>
        <w:r>
          <w:t>38</w:t>
        </w:r>
        <w:r>
          <w:fldChar w:fldCharType="end"/>
        </w:r>
      </w:hyperlink>
    </w:p>
    <w:p>
      <w:pPr>
        <w:pStyle w:val="TOC2"/>
        <w:tabs>
          <w:tab w:val="right" w:leader="dot" w:pos="8306"/>
        </w:tabs>
      </w:pPr>
      <w:hyperlink w:anchor="_Toc3544" w:history="1">
        <w:r>
          <w:rPr>
            <w:rFonts w:ascii="仿宋" w:eastAsia="仿宋" w:hAnsi="仿宋" w:cs="仿宋" w:hint="eastAsia"/>
            <w:lang w:eastAsia="zh-CN"/>
          </w:rPr>
          <w:t>(三)、质量监控与评估</w:t>
        </w:r>
        <w:r>
          <w:tab/>
        </w:r>
        <w:r>
          <w:fldChar w:fldCharType="begin"/>
        </w:r>
        <w:r>
          <w:instrText xml:space="preserve"> PAGEREF _Toc3544 \h </w:instrText>
        </w:r>
        <w:r>
          <w:fldChar w:fldCharType="separate"/>
        </w:r>
        <w:r>
          <w:t>39</w:t>
        </w:r>
        <w:r>
          <w:fldChar w:fldCharType="end"/>
        </w:r>
      </w:hyperlink>
    </w:p>
    <w:p>
      <w:pPr>
        <w:pStyle w:val="TOC2"/>
        <w:tabs>
          <w:tab w:val="right" w:leader="dot" w:pos="8306"/>
        </w:tabs>
      </w:pPr>
      <w:hyperlink w:anchor="_Toc17661" w:history="1">
        <w:r>
          <w:rPr>
            <w:rFonts w:ascii="仿宋" w:eastAsia="仿宋" w:hAnsi="仿宋" w:cs="仿宋" w:hint="eastAsia"/>
            <w:lang w:eastAsia="zh-CN"/>
          </w:rPr>
          <w:t>(四)、质量改进计划</w:t>
        </w:r>
        <w:r>
          <w:tab/>
        </w:r>
        <w:r>
          <w:fldChar w:fldCharType="begin"/>
        </w:r>
        <w:r>
          <w:instrText xml:space="preserve"> PAGEREF _Toc17661 \h </w:instrText>
        </w:r>
        <w:r>
          <w:fldChar w:fldCharType="separate"/>
        </w:r>
        <w:r>
          <w:t>40</w:t>
        </w:r>
        <w:r>
          <w:fldChar w:fldCharType="end"/>
        </w:r>
      </w:hyperlink>
    </w:p>
    <w:p>
      <w:pPr>
        <w:pStyle w:val="TOC1"/>
        <w:tabs>
          <w:tab w:val="right" w:leader="dot" w:pos="8306"/>
        </w:tabs>
      </w:pPr>
      <w:hyperlink w:anchor="_Toc22547" w:history="1">
        <w:r>
          <w:rPr>
            <w:rFonts w:ascii="仿宋" w:eastAsia="仿宋" w:hAnsi="仿宋" w:cs="仿宋" w:hint="eastAsia"/>
            <w:lang w:eastAsia="zh-CN"/>
          </w:rPr>
          <w:t>十、项目进度计划</w:t>
        </w:r>
        <w:r>
          <w:tab/>
        </w:r>
        <w:r>
          <w:fldChar w:fldCharType="begin"/>
        </w:r>
        <w:r>
          <w:instrText xml:space="preserve"> PAGEREF _Toc22547 \h </w:instrText>
        </w:r>
        <w:r>
          <w:fldChar w:fldCharType="separate"/>
        </w:r>
        <w:r>
          <w:t>41</w:t>
        </w:r>
        <w:r>
          <w:fldChar w:fldCharType="end"/>
        </w:r>
      </w:hyperlink>
    </w:p>
    <w:p>
      <w:pPr>
        <w:pStyle w:val="TOC2"/>
        <w:tabs>
          <w:tab w:val="right" w:leader="dot" w:pos="8306"/>
        </w:tabs>
      </w:pPr>
      <w:hyperlink w:anchor="_Toc20784" w:history="1">
        <w:r>
          <w:rPr>
            <w:rFonts w:ascii="仿宋" w:eastAsia="仿宋" w:hAnsi="仿宋" w:cs="仿宋" w:hint="eastAsia"/>
            <w:lang w:eastAsia="zh-CN"/>
          </w:rPr>
          <w:t>(一)、建设周期</w:t>
        </w:r>
        <w:r>
          <w:tab/>
        </w:r>
        <w:r>
          <w:fldChar w:fldCharType="begin"/>
        </w:r>
        <w:r>
          <w:instrText xml:space="preserve"> PAGEREF _Toc20784 \h </w:instrText>
        </w:r>
        <w:r>
          <w:fldChar w:fldCharType="separate"/>
        </w:r>
        <w:r>
          <w:t>41</w:t>
        </w:r>
        <w:r>
          <w:fldChar w:fldCharType="end"/>
        </w:r>
      </w:hyperlink>
    </w:p>
    <w:p>
      <w:pPr>
        <w:pStyle w:val="TOC2"/>
        <w:tabs>
          <w:tab w:val="right" w:leader="dot" w:pos="8306"/>
        </w:tabs>
      </w:pPr>
      <w:hyperlink w:anchor="_Toc31473" w:history="1">
        <w:r>
          <w:rPr>
            <w:rFonts w:ascii="仿宋" w:eastAsia="仿宋" w:hAnsi="仿宋" w:cs="仿宋" w:hint="eastAsia"/>
            <w:lang w:eastAsia="zh-CN"/>
          </w:rPr>
          <w:t>(二)、建设进度</w:t>
        </w:r>
        <w:r>
          <w:tab/>
        </w:r>
        <w:r>
          <w:fldChar w:fldCharType="begin"/>
        </w:r>
        <w:r>
          <w:instrText xml:space="preserve"> PAGEREF _Toc31473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88" w:history="1">
        <w:r>
          <w:rPr>
            <w:rFonts w:ascii="仿宋" w:eastAsia="仿宋" w:hAnsi="仿宋" w:cs="仿宋" w:hint="eastAsia"/>
            <w:lang w:eastAsia="zh-CN"/>
          </w:rPr>
          <w:t>(三)、进度安排注意事项</w:t>
        </w:r>
        <w:r>
          <w:tab/>
        </w:r>
        <w:r>
          <w:fldChar w:fldCharType="begin"/>
        </w:r>
        <w:r>
          <w:instrText xml:space="preserve"> PAGEREF _Toc31188 \h </w:instrText>
        </w:r>
        <w:r>
          <w:fldChar w:fldCharType="separate"/>
        </w:r>
        <w:r>
          <w:t>43</w:t>
        </w:r>
        <w:r>
          <w:fldChar w:fldCharType="end"/>
        </w:r>
      </w:hyperlink>
    </w:p>
    <w:p>
      <w:pPr>
        <w:pStyle w:val="TOC2"/>
        <w:tabs>
          <w:tab w:val="right" w:leader="dot" w:pos="8306"/>
        </w:tabs>
      </w:pPr>
      <w:hyperlink w:anchor="_Toc5733" w:history="1">
        <w:r>
          <w:rPr>
            <w:rFonts w:ascii="仿宋" w:eastAsia="仿宋" w:hAnsi="仿宋" w:cs="仿宋" w:hint="eastAsia"/>
            <w:lang w:eastAsia="zh-CN"/>
          </w:rPr>
          <w:t>(四)、人力资源配置</w:t>
        </w:r>
        <w:r>
          <w:tab/>
        </w:r>
        <w:r>
          <w:fldChar w:fldCharType="begin"/>
        </w:r>
        <w:r>
          <w:instrText xml:space="preserve"> PAGEREF _Toc5733 \h </w:instrText>
        </w:r>
        <w:r>
          <w:fldChar w:fldCharType="separate"/>
        </w:r>
        <w:r>
          <w:t>44</w:t>
        </w:r>
        <w:r>
          <w:fldChar w:fldCharType="end"/>
        </w:r>
      </w:hyperlink>
    </w:p>
    <w:p>
      <w:pPr>
        <w:pStyle w:val="TOC2"/>
        <w:tabs>
          <w:tab w:val="right" w:leader="dot" w:pos="8306"/>
        </w:tabs>
      </w:pPr>
      <w:hyperlink w:anchor="_Toc3063" w:history="1">
        <w:r>
          <w:rPr>
            <w:rFonts w:ascii="仿宋" w:eastAsia="仿宋" w:hAnsi="仿宋" w:cs="仿宋" w:hint="eastAsia"/>
            <w:lang w:eastAsia="zh-CN"/>
          </w:rPr>
          <w:t>(五)、员工培训</w:t>
        </w:r>
        <w:r>
          <w:tab/>
        </w:r>
        <w:r>
          <w:fldChar w:fldCharType="begin"/>
        </w:r>
        <w:r>
          <w:instrText xml:space="preserve"> PAGEREF _Toc3063 \h </w:instrText>
        </w:r>
        <w:r>
          <w:fldChar w:fldCharType="separate"/>
        </w:r>
        <w:r>
          <w:t>46</w:t>
        </w:r>
        <w:r>
          <w:fldChar w:fldCharType="end"/>
        </w:r>
      </w:hyperlink>
    </w:p>
    <w:p>
      <w:pPr>
        <w:pStyle w:val="TOC2"/>
        <w:tabs>
          <w:tab w:val="right" w:leader="dot" w:pos="8306"/>
        </w:tabs>
      </w:pPr>
      <w:hyperlink w:anchor="_Toc17570" w:history="1">
        <w:r>
          <w:rPr>
            <w:rFonts w:ascii="仿宋" w:eastAsia="仿宋" w:hAnsi="仿宋" w:cs="仿宋" w:hint="eastAsia"/>
            <w:lang w:eastAsia="zh-CN"/>
          </w:rPr>
          <w:t>(六)、项目实施保障</w:t>
        </w:r>
        <w:r>
          <w:tab/>
        </w:r>
        <w:r>
          <w:fldChar w:fldCharType="begin"/>
        </w:r>
        <w:r>
          <w:instrText xml:space="preserve"> PAGEREF _Toc17570 \h </w:instrText>
        </w:r>
        <w:r>
          <w:fldChar w:fldCharType="separate"/>
        </w:r>
        <w:r>
          <w:t>47</w:t>
        </w:r>
        <w:r>
          <w:fldChar w:fldCharType="end"/>
        </w:r>
      </w:hyperlink>
    </w:p>
    <w:p>
      <w:pPr>
        <w:pStyle w:val="TOC2"/>
        <w:tabs>
          <w:tab w:val="right" w:leader="dot" w:pos="8306"/>
        </w:tabs>
      </w:pPr>
      <w:hyperlink w:anchor="_Toc7405" w:history="1">
        <w:r>
          <w:rPr>
            <w:rFonts w:ascii="仿宋" w:eastAsia="仿宋" w:hAnsi="仿宋" w:cs="仿宋" w:hint="eastAsia"/>
            <w:lang w:eastAsia="zh-CN"/>
          </w:rPr>
          <w:t>(七)、安全规范管理</w:t>
        </w:r>
        <w:r>
          <w:tab/>
        </w:r>
        <w:r>
          <w:fldChar w:fldCharType="begin"/>
        </w:r>
        <w:r>
          <w:instrText xml:space="preserve"> PAGEREF _Toc7405 \h </w:instrText>
        </w:r>
        <w:r>
          <w:fldChar w:fldCharType="separate"/>
        </w:r>
        <w:r>
          <w:t>48</w:t>
        </w:r>
        <w:r>
          <w:fldChar w:fldCharType="end"/>
        </w:r>
      </w:hyperlink>
    </w:p>
    <w:p>
      <w:pPr>
        <w:pStyle w:val="TOC1"/>
        <w:tabs>
          <w:tab w:val="right" w:leader="dot" w:pos="8306"/>
        </w:tabs>
      </w:pPr>
      <w:hyperlink w:anchor="_Toc25044" w:history="1">
        <w:r>
          <w:rPr>
            <w:rFonts w:ascii="仿宋" w:eastAsia="仿宋" w:hAnsi="仿宋" w:cs="仿宋" w:hint="eastAsia"/>
            <w:lang w:eastAsia="zh-CN"/>
          </w:rPr>
          <w:t>十一、项目实施与管理方案</w:t>
        </w:r>
        <w:r>
          <w:tab/>
        </w:r>
        <w:r>
          <w:fldChar w:fldCharType="begin"/>
        </w:r>
        <w:r>
          <w:instrText xml:space="preserve"> PAGEREF _Toc25044 \h </w:instrText>
        </w:r>
        <w:r>
          <w:fldChar w:fldCharType="separate"/>
        </w:r>
        <w:r>
          <w:t>49</w:t>
        </w:r>
        <w:r>
          <w:fldChar w:fldCharType="end"/>
        </w:r>
      </w:hyperlink>
    </w:p>
    <w:p>
      <w:pPr>
        <w:pStyle w:val="TOC2"/>
        <w:tabs>
          <w:tab w:val="right" w:leader="dot" w:pos="8306"/>
        </w:tabs>
      </w:pPr>
      <w:hyperlink w:anchor="_Toc27576" w:history="1">
        <w:r>
          <w:rPr>
            <w:rFonts w:ascii="仿宋" w:eastAsia="仿宋" w:hAnsi="仿宋" w:cs="仿宋" w:hint="eastAsia"/>
            <w:lang w:eastAsia="zh-CN"/>
          </w:rPr>
          <w:t>(一)、项目实施计划</w:t>
        </w:r>
        <w:r>
          <w:tab/>
        </w:r>
        <w:r>
          <w:fldChar w:fldCharType="begin"/>
        </w:r>
        <w:r>
          <w:instrText xml:space="preserve"> PAGEREF _Toc27576 \h </w:instrText>
        </w:r>
        <w:r>
          <w:fldChar w:fldCharType="separate"/>
        </w:r>
        <w:r>
          <w:t>49</w:t>
        </w:r>
        <w:r>
          <w:fldChar w:fldCharType="end"/>
        </w:r>
      </w:hyperlink>
    </w:p>
    <w:p>
      <w:pPr>
        <w:pStyle w:val="TOC2"/>
        <w:tabs>
          <w:tab w:val="right" w:leader="dot" w:pos="8306"/>
        </w:tabs>
      </w:pPr>
      <w:hyperlink w:anchor="_Toc15985" w:history="1">
        <w:r>
          <w:rPr>
            <w:rFonts w:ascii="仿宋" w:eastAsia="仿宋" w:hAnsi="仿宋" w:cs="仿宋" w:hint="eastAsia"/>
            <w:lang w:eastAsia="zh-CN"/>
          </w:rPr>
          <w:t>(二)、项目组织机构与职责</w:t>
        </w:r>
        <w:r>
          <w:tab/>
        </w:r>
        <w:r>
          <w:fldChar w:fldCharType="begin"/>
        </w:r>
        <w:r>
          <w:instrText xml:space="preserve"> PAGEREF _Toc15985 \h </w:instrText>
        </w:r>
        <w:r>
          <w:fldChar w:fldCharType="separate"/>
        </w:r>
        <w:r>
          <w:t>50</w:t>
        </w:r>
        <w:r>
          <w:fldChar w:fldCharType="end"/>
        </w:r>
      </w:hyperlink>
    </w:p>
    <w:p>
      <w:pPr>
        <w:pStyle w:val="TOC2"/>
        <w:tabs>
          <w:tab w:val="right" w:leader="dot" w:pos="8306"/>
        </w:tabs>
      </w:pPr>
      <w:hyperlink w:anchor="_Toc18054" w:history="1">
        <w:r>
          <w:rPr>
            <w:rFonts w:ascii="仿宋" w:eastAsia="仿宋" w:hAnsi="仿宋" w:cs="仿宋" w:hint="eastAsia"/>
            <w:lang w:eastAsia="zh-CN"/>
          </w:rPr>
          <w:t>(三)、项目管理与监控体系</w:t>
        </w:r>
        <w:r>
          <w:tab/>
        </w:r>
        <w:r>
          <w:fldChar w:fldCharType="begin"/>
        </w:r>
        <w:r>
          <w:instrText xml:space="preserve"> PAGEREF _Toc18054 \h </w:instrText>
        </w:r>
        <w:r>
          <w:fldChar w:fldCharType="separate"/>
        </w:r>
        <w:r>
          <w:t>53</w:t>
        </w:r>
        <w:r>
          <w:fldChar w:fldCharType="end"/>
        </w:r>
      </w:hyperlink>
    </w:p>
    <w:p>
      <w:pPr>
        <w:pStyle w:val="TOC1"/>
        <w:tabs>
          <w:tab w:val="right" w:leader="dot" w:pos="8306"/>
        </w:tabs>
      </w:pPr>
      <w:hyperlink w:anchor="_Toc31034" w:history="1">
        <w:r>
          <w:rPr>
            <w:rFonts w:ascii="仿宋" w:eastAsia="仿宋" w:hAnsi="仿宋" w:cs="仿宋" w:hint="eastAsia"/>
            <w:lang w:eastAsia="zh-CN"/>
          </w:rPr>
          <w:t>十二、经济效益与社会效益优化</w:t>
        </w:r>
        <w:r>
          <w:tab/>
        </w:r>
        <w:r>
          <w:fldChar w:fldCharType="begin"/>
        </w:r>
        <w:r>
          <w:instrText xml:space="preserve"> PAGEREF _Toc31034 \h </w:instrText>
        </w:r>
        <w:r>
          <w:fldChar w:fldCharType="separate"/>
        </w:r>
        <w:r>
          <w:t>55</w:t>
        </w:r>
        <w:r>
          <w:fldChar w:fldCharType="end"/>
        </w:r>
      </w:hyperlink>
    </w:p>
    <w:p>
      <w:pPr>
        <w:pStyle w:val="TOC2"/>
        <w:tabs>
          <w:tab w:val="right" w:leader="dot" w:pos="8306"/>
        </w:tabs>
      </w:pPr>
      <w:hyperlink w:anchor="_Toc23862" w:history="1">
        <w:r>
          <w:rPr>
            <w:rFonts w:ascii="仿宋" w:eastAsia="仿宋" w:hAnsi="仿宋" w:cs="仿宋" w:hint="eastAsia"/>
            <w:lang w:eastAsia="zh-CN"/>
          </w:rPr>
          <w:t>(一)、经济效益提升策略</w:t>
        </w:r>
        <w:r>
          <w:tab/>
        </w:r>
        <w:r>
          <w:fldChar w:fldCharType="begin"/>
        </w:r>
        <w:r>
          <w:instrText xml:space="preserve"> PAGEREF _Toc23862 \h </w:instrText>
        </w:r>
        <w:r>
          <w:fldChar w:fldCharType="separate"/>
        </w:r>
        <w:r>
          <w:t>55</w:t>
        </w:r>
        <w:r>
          <w:fldChar w:fldCharType="end"/>
        </w:r>
      </w:hyperlink>
    </w:p>
    <w:p>
      <w:pPr>
        <w:pStyle w:val="TOC2"/>
        <w:tabs>
          <w:tab w:val="right" w:leader="dot" w:pos="8306"/>
        </w:tabs>
      </w:pPr>
      <w:hyperlink w:anchor="_Toc26153" w:history="1">
        <w:r>
          <w:rPr>
            <w:rFonts w:ascii="仿宋" w:eastAsia="仿宋" w:hAnsi="仿宋" w:cs="仿宋" w:hint="eastAsia"/>
            <w:lang w:eastAsia="zh-CN"/>
          </w:rPr>
          <w:t>(二)、社会效益增强方案</w:t>
        </w:r>
        <w:r>
          <w:tab/>
        </w:r>
        <w:r>
          <w:fldChar w:fldCharType="begin"/>
        </w:r>
        <w:r>
          <w:instrText xml:space="preserve"> PAGEREF _Toc26153 \h </w:instrText>
        </w:r>
        <w:r>
          <w:fldChar w:fldCharType="separate"/>
        </w:r>
        <w:r>
          <w:t>56</w:t>
        </w:r>
        <w:r>
          <w:fldChar w:fldCharType="end"/>
        </w:r>
      </w:hyperlink>
    </w:p>
    <w:p>
      <w:pPr>
        <w:pStyle w:val="TOC1"/>
        <w:tabs>
          <w:tab w:val="right" w:leader="dot" w:pos="8306"/>
        </w:tabs>
      </w:pPr>
      <w:hyperlink w:anchor="_Toc28942" w:history="1">
        <w:r>
          <w:rPr>
            <w:rFonts w:ascii="仿宋" w:eastAsia="仿宋" w:hAnsi="仿宋" w:cs="仿宋" w:hint="eastAsia"/>
            <w:lang w:eastAsia="zh-CN"/>
          </w:rPr>
          <w:t>十三、企业合规与伦理</w:t>
        </w:r>
        <w:r>
          <w:tab/>
        </w:r>
        <w:r>
          <w:fldChar w:fldCharType="begin"/>
        </w:r>
        <w:r>
          <w:instrText xml:space="preserve"> PAGEREF _Toc28942 \h </w:instrText>
        </w:r>
        <w:r>
          <w:fldChar w:fldCharType="separate"/>
        </w:r>
        <w:r>
          <w:t>57</w:t>
        </w:r>
        <w:r>
          <w:fldChar w:fldCharType="end"/>
        </w:r>
      </w:hyperlink>
    </w:p>
    <w:p>
      <w:pPr>
        <w:pStyle w:val="TOC2"/>
        <w:tabs>
          <w:tab w:val="right" w:leader="dot" w:pos="8306"/>
        </w:tabs>
      </w:pPr>
      <w:hyperlink w:anchor="_Toc20951" w:history="1">
        <w:r>
          <w:rPr>
            <w:rFonts w:ascii="仿宋" w:eastAsia="仿宋" w:hAnsi="仿宋" w:cs="仿宋" w:hint="eastAsia"/>
            <w:lang w:eastAsia="zh-CN"/>
          </w:rPr>
          <w:t>(一)、合规政策与程序</w:t>
        </w:r>
        <w:r>
          <w:tab/>
        </w:r>
        <w:r>
          <w:fldChar w:fldCharType="begin"/>
        </w:r>
        <w:r>
          <w:instrText xml:space="preserve"> PAGEREF _Toc20951 \h </w:instrText>
        </w:r>
        <w:r>
          <w:fldChar w:fldCharType="separate"/>
        </w:r>
        <w:r>
          <w:t>57</w:t>
        </w:r>
        <w:r>
          <w:fldChar w:fldCharType="end"/>
        </w:r>
      </w:hyperlink>
    </w:p>
    <w:p>
      <w:pPr>
        <w:pStyle w:val="TOC2"/>
        <w:tabs>
          <w:tab w:val="right" w:leader="dot" w:pos="8306"/>
        </w:tabs>
      </w:pPr>
      <w:hyperlink w:anchor="_Toc4863" w:history="1">
        <w:r>
          <w:rPr>
            <w:rFonts w:ascii="仿宋" w:eastAsia="仿宋" w:hAnsi="仿宋" w:cs="仿宋" w:hint="eastAsia"/>
            <w:lang w:eastAsia="zh-CN"/>
          </w:rPr>
          <w:t>(二)、伦理规范与培训</w:t>
        </w:r>
        <w:r>
          <w:tab/>
        </w:r>
        <w:r>
          <w:fldChar w:fldCharType="begin"/>
        </w:r>
        <w:r>
          <w:instrText xml:space="preserve"> PAGEREF _Toc4863 \h </w:instrText>
        </w:r>
        <w:r>
          <w:fldChar w:fldCharType="separate"/>
        </w:r>
        <w:r>
          <w:t>58</w:t>
        </w:r>
        <w:r>
          <w:fldChar w:fldCharType="end"/>
        </w:r>
      </w:hyperlink>
    </w:p>
    <w:p>
      <w:pPr>
        <w:pStyle w:val="TOC2"/>
        <w:tabs>
          <w:tab w:val="right" w:leader="dot" w:pos="8306"/>
        </w:tabs>
      </w:pPr>
      <w:hyperlink w:anchor="_Toc11564" w:history="1">
        <w:r>
          <w:rPr>
            <w:rFonts w:ascii="仿宋" w:eastAsia="仿宋" w:hAnsi="仿宋" w:cs="仿宋" w:hint="eastAsia"/>
            <w:lang w:eastAsia="zh-CN"/>
          </w:rPr>
          <w:t>(三)、合规风险评估</w:t>
        </w:r>
        <w:r>
          <w:tab/>
        </w:r>
        <w:r>
          <w:fldChar w:fldCharType="begin"/>
        </w:r>
        <w:r>
          <w:instrText xml:space="preserve"> PAGEREF _Toc11564 \h </w:instrText>
        </w:r>
        <w:r>
          <w:fldChar w:fldCharType="separate"/>
        </w:r>
        <w:r>
          <w:t>59</w:t>
        </w:r>
        <w:r>
          <w:fldChar w:fldCharType="end"/>
        </w:r>
      </w:hyperlink>
    </w:p>
    <w:p>
      <w:pPr>
        <w:pStyle w:val="TOC2"/>
        <w:tabs>
          <w:tab w:val="right" w:leader="dot" w:pos="8306"/>
        </w:tabs>
      </w:pPr>
      <w:hyperlink w:anchor="_Toc27948" w:history="1">
        <w:r>
          <w:rPr>
            <w:rFonts w:ascii="仿宋" w:eastAsia="仿宋" w:hAnsi="仿宋" w:cs="仿宋" w:hint="eastAsia"/>
            <w:lang w:eastAsia="zh-CN"/>
          </w:rPr>
          <w:t>(四)、合规监督与执行</w:t>
        </w:r>
        <w:r>
          <w:tab/>
        </w:r>
        <w:r>
          <w:fldChar w:fldCharType="begin"/>
        </w:r>
        <w:r>
          <w:instrText xml:space="preserve"> PAGEREF _Toc27948 \h </w:instrText>
        </w:r>
        <w:r>
          <w:fldChar w:fldCharType="separate"/>
        </w:r>
        <w:r>
          <w:t>60</w:t>
        </w:r>
        <w:r>
          <w:fldChar w:fldCharType="end"/>
        </w:r>
      </w:hyperlink>
    </w:p>
    <w:p>
      <w:pPr>
        <w:pStyle w:val="TOC1"/>
        <w:tabs>
          <w:tab w:val="right" w:leader="dot" w:pos="8306"/>
        </w:tabs>
      </w:pPr>
      <w:hyperlink w:anchor="_Toc19271" w:history="1">
        <w:r>
          <w:rPr>
            <w:rFonts w:ascii="仿宋" w:eastAsia="仿宋" w:hAnsi="仿宋" w:cs="仿宋" w:hint="eastAsia"/>
            <w:lang w:eastAsia="zh-CN"/>
          </w:rPr>
          <w:t>十四、人力资源管理与开发</w:t>
        </w:r>
        <w:r>
          <w:tab/>
        </w:r>
        <w:r>
          <w:fldChar w:fldCharType="begin"/>
        </w:r>
        <w:r>
          <w:instrText xml:space="preserve"> PAGEREF _Toc19271 \h </w:instrText>
        </w:r>
        <w:r>
          <w:fldChar w:fldCharType="separate"/>
        </w:r>
        <w:r>
          <w:t>61</w:t>
        </w:r>
        <w:r>
          <w:fldChar w:fldCharType="end"/>
        </w:r>
      </w:hyperlink>
    </w:p>
    <w:p>
      <w:pPr>
        <w:pStyle w:val="TOC2"/>
        <w:tabs>
          <w:tab w:val="right" w:leader="dot" w:pos="8306"/>
        </w:tabs>
      </w:pPr>
      <w:hyperlink w:anchor="_Toc14739" w:history="1">
        <w:r>
          <w:rPr>
            <w:rFonts w:ascii="仿宋" w:eastAsia="仿宋" w:hAnsi="仿宋" w:cs="仿宋" w:hint="eastAsia"/>
            <w:lang w:eastAsia="zh-CN"/>
          </w:rPr>
          <w:t>(一)、人力资源规划</w:t>
        </w:r>
        <w:r>
          <w:tab/>
        </w:r>
        <w:r>
          <w:fldChar w:fldCharType="begin"/>
        </w:r>
        <w:r>
          <w:instrText xml:space="preserve"> PAGEREF _Toc14739 \h </w:instrText>
        </w:r>
        <w:r>
          <w:fldChar w:fldCharType="separate"/>
        </w:r>
        <w:r>
          <w:t>61</w:t>
        </w:r>
        <w:r>
          <w:fldChar w:fldCharType="end"/>
        </w:r>
      </w:hyperlink>
    </w:p>
    <w:p>
      <w:pPr>
        <w:pStyle w:val="TOC2"/>
        <w:tabs>
          <w:tab w:val="right" w:leader="dot" w:pos="8306"/>
        </w:tabs>
      </w:pPr>
      <w:hyperlink w:anchor="_Toc27657" w:history="1">
        <w:r>
          <w:rPr>
            <w:rFonts w:ascii="仿宋" w:eastAsia="仿宋" w:hAnsi="仿宋" w:cs="仿宋" w:hint="eastAsia"/>
            <w:lang w:eastAsia="zh-CN"/>
          </w:rPr>
          <w:t>(二)、人力资源开发与培训</w:t>
        </w:r>
        <w:r>
          <w:tab/>
        </w:r>
        <w:r>
          <w:fldChar w:fldCharType="begin"/>
        </w:r>
        <w:r>
          <w:instrText xml:space="preserve"> PAGEREF _Toc27657 \h </w:instrText>
        </w:r>
        <w:r>
          <w:fldChar w:fldCharType="separate"/>
        </w:r>
        <w:r>
          <w:t>63</w:t>
        </w:r>
        <w:r>
          <w:fldChar w:fldCharType="end"/>
        </w:r>
      </w:hyperlink>
    </w:p>
    <w:p>
      <w:pPr>
        <w:pStyle w:val="TOC1"/>
        <w:tabs>
          <w:tab w:val="right" w:leader="dot" w:pos="8306"/>
        </w:tabs>
      </w:pPr>
      <w:hyperlink w:anchor="_Toc22275" w:history="1">
        <w:r>
          <w:rPr>
            <w:rFonts w:ascii="仿宋" w:eastAsia="仿宋" w:hAnsi="仿宋" w:cs="仿宋" w:hint="eastAsia"/>
            <w:lang w:eastAsia="zh-CN"/>
          </w:rPr>
          <w:t>十五、合作与交流机制建立</w:t>
        </w:r>
        <w:r>
          <w:tab/>
        </w:r>
        <w:r>
          <w:fldChar w:fldCharType="begin"/>
        </w:r>
        <w:r>
          <w:instrText xml:space="preserve"> PAGEREF _Toc22275 \h </w:instrText>
        </w:r>
        <w:r>
          <w:fldChar w:fldCharType="separate"/>
        </w:r>
        <w:r>
          <w:t>65</w:t>
        </w:r>
        <w:r>
          <w:fldChar w:fldCharType="end"/>
        </w:r>
      </w:hyperlink>
    </w:p>
    <w:p>
      <w:pPr>
        <w:pStyle w:val="TOC2"/>
        <w:tabs>
          <w:tab w:val="right" w:leader="dot" w:pos="8306"/>
        </w:tabs>
      </w:pPr>
      <w:hyperlink w:anchor="_Toc24496" w:history="1">
        <w:r>
          <w:rPr>
            <w:rFonts w:ascii="仿宋" w:eastAsia="仿宋" w:hAnsi="仿宋" w:cs="仿宋" w:hint="eastAsia"/>
            <w:lang w:eastAsia="zh-CN"/>
          </w:rPr>
          <w:t>(一)、合作伙伴选择与合作方式</w:t>
        </w:r>
        <w:r>
          <w:tab/>
        </w:r>
        <w:r>
          <w:fldChar w:fldCharType="begin"/>
        </w:r>
        <w:r>
          <w:instrText xml:space="preserve"> PAGEREF _Toc24496 \h </w:instrText>
        </w:r>
        <w:r>
          <w:fldChar w:fldCharType="separate"/>
        </w:r>
        <w:r>
          <w:t>65</w:t>
        </w:r>
        <w:r>
          <w:fldChar w:fldCharType="end"/>
        </w:r>
      </w:hyperlink>
    </w:p>
    <w:p>
      <w:pPr>
        <w:pStyle w:val="TOC2"/>
        <w:tabs>
          <w:tab w:val="right" w:leader="dot" w:pos="8306"/>
        </w:tabs>
      </w:pPr>
      <w:hyperlink w:anchor="_Toc14024" w:history="1">
        <w:r>
          <w:rPr>
            <w:rFonts w:ascii="仿宋" w:eastAsia="仿宋" w:hAnsi="仿宋" w:cs="仿宋" w:hint="eastAsia"/>
            <w:lang w:eastAsia="zh-CN"/>
          </w:rPr>
          <w:t>(二)、交流与合作平台搭建</w:t>
        </w:r>
        <w:r>
          <w:tab/>
        </w:r>
        <w:r>
          <w:fldChar w:fldCharType="begin"/>
        </w:r>
        <w:r>
          <w:instrText xml:space="preserve"> PAGEREF _Toc14024 \h </w:instrText>
        </w:r>
        <w:r>
          <w:fldChar w:fldCharType="separate"/>
        </w:r>
        <w:r>
          <w:t>66</w:t>
        </w:r>
        <w:r>
          <w:fldChar w:fldCharType="end"/>
        </w:r>
      </w:hyperlink>
    </w:p>
    <w:p>
      <w:pPr>
        <w:pStyle w:val="TOC1"/>
        <w:tabs>
          <w:tab w:val="right" w:leader="dot" w:pos="8306"/>
        </w:tabs>
      </w:pPr>
      <w:hyperlink w:anchor="_Toc13393" w:history="1">
        <w:r>
          <w:rPr>
            <w:rFonts w:ascii="仿宋" w:eastAsia="仿宋" w:hAnsi="仿宋" w:cs="仿宋" w:hint="eastAsia"/>
            <w:lang w:eastAsia="zh-CN"/>
          </w:rPr>
          <w:t>十六、项目施工方案</w:t>
        </w:r>
        <w:r>
          <w:tab/>
        </w:r>
        <w:r>
          <w:fldChar w:fldCharType="begin"/>
        </w:r>
        <w:r>
          <w:instrText xml:space="preserve"> PAGEREF _Toc13393 \h </w:instrText>
        </w:r>
        <w:r>
          <w:fldChar w:fldCharType="separate"/>
        </w:r>
        <w:r>
          <w:t>68</w:t>
        </w:r>
        <w:r>
          <w:fldChar w:fldCharType="end"/>
        </w:r>
      </w:hyperlink>
    </w:p>
    <w:p>
      <w:pPr>
        <w:pStyle w:val="TOC2"/>
        <w:tabs>
          <w:tab w:val="right" w:leader="dot" w:pos="8306"/>
        </w:tabs>
      </w:pPr>
      <w:hyperlink w:anchor="_Toc28853" w:history="1">
        <w:r>
          <w:rPr>
            <w:rFonts w:ascii="仿宋" w:eastAsia="仿宋" w:hAnsi="仿宋" w:cs="仿宋" w:hint="eastAsia"/>
            <w:lang w:eastAsia="zh-CN"/>
          </w:rPr>
          <w:t>(一)、施工组织设计</w:t>
        </w:r>
        <w:r>
          <w:tab/>
        </w:r>
        <w:r>
          <w:fldChar w:fldCharType="begin"/>
        </w:r>
        <w:r>
          <w:instrText xml:space="preserve"> PAGEREF _Toc28853 \h </w:instrText>
        </w:r>
        <w:r>
          <w:fldChar w:fldCharType="separate"/>
        </w:r>
        <w:r>
          <w:t>68</w:t>
        </w:r>
        <w:r>
          <w:fldChar w:fldCharType="end"/>
        </w:r>
      </w:hyperlink>
    </w:p>
    <w:p>
      <w:pPr>
        <w:pStyle w:val="TOC2"/>
        <w:tabs>
          <w:tab w:val="right" w:leader="dot" w:pos="8306"/>
        </w:tabs>
      </w:pPr>
      <w:hyperlink w:anchor="_Toc9280" w:history="1">
        <w:r>
          <w:rPr>
            <w:rFonts w:ascii="仿宋" w:eastAsia="仿宋" w:hAnsi="仿宋" w:cs="仿宋" w:hint="eastAsia"/>
            <w:lang w:eastAsia="zh-CN"/>
          </w:rPr>
          <w:t>(二)、施工工艺与技术路线</w:t>
        </w:r>
        <w:r>
          <w:tab/>
        </w:r>
        <w:r>
          <w:fldChar w:fldCharType="begin"/>
        </w:r>
        <w:r>
          <w:instrText xml:space="preserve"> PAGEREF _Toc9280 \h </w:instrText>
        </w:r>
        <w:r>
          <w:fldChar w:fldCharType="separate"/>
        </w:r>
        <w:r>
          <w:t>70</w:t>
        </w:r>
        <w:r>
          <w:fldChar w:fldCharType="end"/>
        </w:r>
      </w:hyperlink>
    </w:p>
    <w:p>
      <w:pPr>
        <w:pStyle w:val="TOC2"/>
        <w:tabs>
          <w:tab w:val="right" w:leader="dot" w:pos="8306"/>
        </w:tabs>
      </w:pPr>
      <w:hyperlink w:anchor="_Toc30829" w:history="1">
        <w:r>
          <w:rPr>
            <w:rFonts w:ascii="仿宋" w:eastAsia="仿宋" w:hAnsi="仿宋" w:cs="仿宋" w:hint="eastAsia"/>
            <w:lang w:eastAsia="zh-CN"/>
          </w:rPr>
          <w:t>(三)、关键节点施工计划</w:t>
        </w:r>
        <w:r>
          <w:tab/>
        </w:r>
        <w:r>
          <w:fldChar w:fldCharType="begin"/>
        </w:r>
        <w:r>
          <w:instrText xml:space="preserve"> PAGEREF _Toc30829 \h </w:instrText>
        </w:r>
        <w:r>
          <w:fldChar w:fldCharType="separate"/>
        </w:r>
        <w:r>
          <w:t>71</w:t>
        </w:r>
        <w:r>
          <w:fldChar w:fldCharType="end"/>
        </w:r>
      </w:hyperlink>
    </w:p>
    <w:p>
      <w:pPr>
        <w:pStyle w:val="TOC2"/>
        <w:tabs>
          <w:tab w:val="right" w:leader="dot" w:pos="8306"/>
        </w:tabs>
      </w:pPr>
      <w:hyperlink w:anchor="_Toc29863" w:history="1">
        <w:r>
          <w:rPr>
            <w:rFonts w:ascii="仿宋" w:eastAsia="仿宋" w:hAnsi="仿宋" w:cs="仿宋" w:hint="eastAsia"/>
            <w:lang w:eastAsia="zh-CN"/>
          </w:rPr>
          <w:t>(四)、施工现场管理</w:t>
        </w:r>
        <w:r>
          <w:tab/>
        </w:r>
        <w:r>
          <w:fldChar w:fldCharType="begin"/>
        </w:r>
        <w:r>
          <w:instrText xml:space="preserve"> PAGEREF _Toc29863 \h </w:instrText>
        </w:r>
        <w:r>
          <w:fldChar w:fldCharType="separate"/>
        </w:r>
        <w:r>
          <w:t>72</w:t>
        </w:r>
        <w:r>
          <w:fldChar w:fldCharType="end"/>
        </w:r>
      </w:hyperlink>
    </w:p>
    <w:p>
      <w:pPr>
        <w:pStyle w:val="TOC1"/>
        <w:tabs>
          <w:tab w:val="right" w:leader="dot" w:pos="8306"/>
        </w:tabs>
      </w:pPr>
      <w:hyperlink w:anchor="_Toc1573" w:history="1">
        <w:r>
          <w:rPr>
            <w:rFonts w:ascii="仿宋" w:eastAsia="仿宋" w:hAnsi="仿宋" w:cs="仿宋" w:hint="eastAsia"/>
            <w:lang w:eastAsia="zh-CN"/>
          </w:rPr>
          <w:t>十七、产业协同与集群发展</w:t>
        </w:r>
        <w:r>
          <w:tab/>
        </w:r>
        <w:r>
          <w:fldChar w:fldCharType="begin"/>
        </w:r>
        <w:r>
          <w:instrText xml:space="preserve"> PAGEREF _Toc1573 \h </w:instrText>
        </w:r>
        <w:r>
          <w:fldChar w:fldCharType="separate"/>
        </w:r>
        <w:r>
          <w:t>74</w:t>
        </w:r>
        <w:r>
          <w:fldChar w:fldCharType="end"/>
        </w:r>
      </w:hyperlink>
    </w:p>
    <w:p>
      <w:pPr>
        <w:pStyle w:val="TOC2"/>
        <w:tabs>
          <w:tab w:val="right" w:leader="dot" w:pos="8306"/>
        </w:tabs>
      </w:pPr>
      <w:hyperlink w:anchor="_Toc11735" w:history="1">
        <w:r>
          <w:rPr>
            <w:rFonts w:ascii="仿宋" w:eastAsia="仿宋" w:hAnsi="仿宋" w:cs="仿宋" w:hint="eastAsia"/>
            <w:lang w:eastAsia="zh-CN"/>
          </w:rPr>
          <w:t>(一)、产业协同机制建设</w:t>
        </w:r>
        <w:r>
          <w:tab/>
        </w:r>
        <w:r>
          <w:fldChar w:fldCharType="begin"/>
        </w:r>
        <w:r>
          <w:instrText xml:space="preserve"> PAGEREF _Toc11735 \h </w:instrText>
        </w:r>
        <w:r>
          <w:fldChar w:fldCharType="separate"/>
        </w:r>
        <w:r>
          <w:t>74</w:t>
        </w:r>
        <w:r>
          <w:fldChar w:fldCharType="end"/>
        </w:r>
      </w:hyperlink>
    </w:p>
    <w:p>
      <w:pPr>
        <w:pStyle w:val="TOC2"/>
        <w:tabs>
          <w:tab w:val="right" w:leader="dot" w:pos="8306"/>
        </w:tabs>
      </w:pPr>
      <w:hyperlink w:anchor="_Toc5678" w:history="1">
        <w:r>
          <w:rPr>
            <w:rFonts w:ascii="仿宋" w:eastAsia="仿宋" w:hAnsi="仿宋" w:cs="仿宋" w:hint="eastAsia"/>
            <w:lang w:eastAsia="zh-CN"/>
          </w:rPr>
          <w:t>(二)、产业集群培育与发展</w:t>
        </w:r>
        <w:r>
          <w:tab/>
        </w:r>
        <w:r>
          <w:fldChar w:fldCharType="begin"/>
        </w:r>
        <w:r>
          <w:instrText xml:space="preserve"> PAGEREF _Toc5678 \h </w:instrText>
        </w:r>
        <w:r>
          <w:fldChar w:fldCharType="separate"/>
        </w:r>
        <w:r>
          <w:t>76</w:t>
        </w:r>
        <w:r>
          <w:fldChar w:fldCharType="end"/>
        </w:r>
      </w:hyperlink>
    </w:p>
    <w:p>
      <w:pPr>
        <w:pStyle w:val="TOC1"/>
        <w:tabs>
          <w:tab w:val="right" w:leader="dot" w:pos="8306"/>
        </w:tabs>
      </w:pPr>
      <w:hyperlink w:anchor="_Toc8983" w:history="1">
        <w:r>
          <w:rPr>
            <w:rFonts w:ascii="仿宋" w:eastAsia="仿宋" w:hAnsi="仿宋" w:cs="仿宋" w:hint="eastAsia"/>
            <w:lang w:eastAsia="zh-CN"/>
          </w:rPr>
          <w:t>十八、法律法规与政策遵循</w:t>
        </w:r>
        <w:r>
          <w:tab/>
        </w:r>
        <w:r>
          <w:fldChar w:fldCharType="begin"/>
        </w:r>
        <w:r>
          <w:instrText xml:space="preserve"> PAGEREF _Toc8983 \h </w:instrText>
        </w:r>
        <w:r>
          <w:fldChar w:fldCharType="separate"/>
        </w:r>
        <w:r>
          <w:t>76</w:t>
        </w:r>
        <w:r>
          <w:fldChar w:fldCharType="end"/>
        </w:r>
      </w:hyperlink>
    </w:p>
    <w:p>
      <w:pPr>
        <w:pStyle w:val="TOC2"/>
        <w:tabs>
          <w:tab w:val="right" w:leader="dot" w:pos="8306"/>
        </w:tabs>
      </w:pPr>
      <w:hyperlink w:anchor="_Toc15874" w:history="1">
        <w:r>
          <w:rPr>
            <w:rFonts w:ascii="仿宋" w:eastAsia="仿宋" w:hAnsi="仿宋" w:cs="仿宋" w:hint="eastAsia"/>
            <w:lang w:eastAsia="zh-CN"/>
          </w:rPr>
          <w:t>(一)、法律法规遵守</w:t>
        </w:r>
        <w:r>
          <w:tab/>
        </w:r>
        <w:r>
          <w:fldChar w:fldCharType="begin"/>
        </w:r>
        <w:r>
          <w:instrText xml:space="preserve"> PAGEREF _Toc15874 \h </w:instrText>
        </w:r>
        <w:r>
          <w:fldChar w:fldCharType="separate"/>
        </w:r>
        <w:r>
          <w:t>76</w:t>
        </w:r>
        <w:r>
          <w:fldChar w:fldCharType="end"/>
        </w:r>
      </w:hyperlink>
    </w:p>
    <w:p>
      <w:pPr>
        <w:pStyle w:val="TOC2"/>
        <w:tabs>
          <w:tab w:val="right" w:leader="dot" w:pos="8306"/>
        </w:tabs>
      </w:pPr>
      <w:hyperlink w:anchor="_Toc11776" w:history="1">
        <w:r>
          <w:rPr>
            <w:rFonts w:ascii="仿宋" w:eastAsia="仿宋" w:hAnsi="仿宋" w:cs="仿宋" w:hint="eastAsia"/>
            <w:lang w:eastAsia="zh-CN"/>
          </w:rPr>
          <w:t>(二)、政策导向与利用</w:t>
        </w:r>
        <w:r>
          <w:tab/>
        </w:r>
        <w:r>
          <w:fldChar w:fldCharType="begin"/>
        </w:r>
        <w:r>
          <w:instrText xml:space="preserve"> PAGEREF _Toc11776 \h </w:instrText>
        </w:r>
        <w:r>
          <w:fldChar w:fldCharType="separate"/>
        </w:r>
        <w:r>
          <w:t>77</w:t>
        </w:r>
        <w:r>
          <w:fldChar w:fldCharType="end"/>
        </w:r>
      </w:hyperlink>
    </w:p>
    <w:p>
      <w:pPr>
        <w:pStyle w:val="TOC1"/>
        <w:tabs>
          <w:tab w:val="right" w:leader="dot" w:pos="8306"/>
        </w:tabs>
      </w:pPr>
      <w:hyperlink w:anchor="_Toc19127" w:history="1">
        <w:r>
          <w:rPr>
            <w:rFonts w:ascii="仿宋" w:eastAsia="仿宋" w:hAnsi="仿宋" w:cs="仿宋" w:hint="eastAsia"/>
            <w:lang w:eastAsia="zh-CN"/>
          </w:rPr>
          <w:t>十九、质量管理与控制</w:t>
        </w:r>
        <w:r>
          <w:tab/>
        </w:r>
        <w:r>
          <w:fldChar w:fldCharType="begin"/>
        </w:r>
        <w:r>
          <w:instrText xml:space="preserve"> PAGEREF _Toc19127 \h </w:instrText>
        </w:r>
        <w:r>
          <w:fldChar w:fldCharType="separate"/>
        </w:r>
        <w:r>
          <w:t>78</w:t>
        </w:r>
        <w:r>
          <w:fldChar w:fldCharType="end"/>
        </w:r>
      </w:hyperlink>
    </w:p>
    <w:p>
      <w:pPr>
        <w:pStyle w:val="TOC2"/>
        <w:tabs>
          <w:tab w:val="right" w:leader="dot" w:pos="8306"/>
        </w:tabs>
      </w:pPr>
      <w:hyperlink w:anchor="_Toc25001" w:history="1">
        <w:r>
          <w:rPr>
            <w:rFonts w:ascii="仿宋" w:eastAsia="仿宋" w:hAnsi="仿宋" w:cs="仿宋" w:hint="eastAsia"/>
            <w:lang w:eastAsia="zh-CN"/>
          </w:rPr>
          <w:t>(一)、质量管理体系建设</w:t>
        </w:r>
        <w:r>
          <w:tab/>
        </w:r>
        <w:r>
          <w:fldChar w:fldCharType="begin"/>
        </w:r>
        <w:r>
          <w:instrText xml:space="preserve"> PAGEREF _Toc25001 \h </w:instrText>
        </w:r>
        <w:r>
          <w:fldChar w:fldCharType="separate"/>
        </w:r>
        <w:r>
          <w:t>78</w:t>
        </w:r>
        <w:r>
          <w:fldChar w:fldCharType="end"/>
        </w:r>
      </w:hyperlink>
    </w:p>
    <w:p>
      <w:pPr>
        <w:pStyle w:val="TOC2"/>
        <w:tabs>
          <w:tab w:val="right" w:leader="dot" w:pos="8306"/>
        </w:tabs>
      </w:pPr>
      <w:hyperlink w:anchor="_Toc31745" w:history="1">
        <w:r>
          <w:rPr>
            <w:rFonts w:ascii="仿宋" w:eastAsia="仿宋" w:hAnsi="仿宋" w:cs="仿宋" w:hint="eastAsia"/>
            <w:lang w:eastAsia="zh-CN"/>
          </w:rPr>
          <w:t>(二)、质量控制措施</w:t>
        </w:r>
        <w:r>
          <w:tab/>
        </w:r>
        <w:r>
          <w:fldChar w:fldCharType="begin"/>
        </w:r>
        <w:r>
          <w:instrText xml:space="preserve"> PAGEREF _Toc31745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15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110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712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082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一、X波段全相双偏振脉冲多普勒天气雷达项目的市场准入条件分析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X波段全相双偏振脉冲多普勒天气雷达项目而言，市场准入条件首先取决于政策法规环境。政府对于[行业名称]领域的法规，如环保标准、税收政策、和技术使用规范，直接影响X波段全相双偏振脉冲多普勒天气雷达项目的运营和成本结构。例如，若政府针对使用可再生能源的企业提供税收优惠，这将对X波段全相双偏振脉冲多普勒天气雷达项目的财务规划产生重要影响。同时，考虑经济环境和消费者偏好的变化对X波段全相双偏振脉冲多普勒天气雷达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二、X波段全相双偏振脉冲多普勒天气雷达项目的行业规范与合规性要求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X波段全相双偏振脉冲多普勒天气雷达项目来说，遵守行业规范和合规性要求是确保项目顺利进行的基础。这包括遵循质量控制标准、安全规定、数据保护法规等。例如，若X波段全相双偏振脉冲多普勒天气雷达项目涉及数据处理，须严格遵守相关的数据保护法规。此外，行业内部的自律规范，如产品标准和服务流程，也对于提升X波段全相双偏振脉冲多普勒天气雷达项目在行业内的认可度和竞争力至关重要。项目管理团队必须不断更新策略，以应对行业规范和法规的变化，确保X波段全相双偏振脉冲多普勒天气雷达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三、X波段全相双偏振脉冲多普勒天气雷达项目的竞争格局和战略定位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X波段全相双偏振脉冲多普勒天气雷达项目的发展规划中，理解行业的竞争格局对于制定有效的市场策略极为关键。这包括分析主要竞争对手的市场地位、优势及其业务模式。X波段全相双偏振脉冲多普勒天气雷达项目面临的竞争对手可能包括大型成熟企业和创新型初创公司，各自采取不同的市场策略。因此，X波段全相双偏振脉冲多普勒天气雷达项目需精确地定位自己的市场策略，如专注于产品创新、客户服务或成本效率，以在竞争中占据优势。通过深入的市场和竞争分析，X波段全相双偏振脉冲多普勒天气雷达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8141"/>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0566"/>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X波段全相双偏振脉冲多普勒天气雷达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6508"/>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0475"/>
      <w:r>
        <w:rPr>
          <w:rFonts w:ascii="仿宋" w:eastAsia="仿宋" w:hAnsi="仿宋" w:cs="仿宋" w:hint="eastAsia"/>
          <w:sz w:val="28"/>
          <w:lang w:eastAsia="zh-CN"/>
        </w:rPr>
        <w:t>三、X波段全相双偏振脉冲多普勒天气雷达项目概论</w:t>
      </w:r>
      <w:bookmarkEnd w:id="9"/>
    </w:p>
    <w:p>
      <w:pPr>
        <w:pStyle w:val="Heading2"/>
        <w:rPr>
          <w:rFonts w:ascii="仿宋" w:eastAsia="仿宋" w:hAnsi="仿宋" w:cs="仿宋" w:hint="eastAsia"/>
          <w:lang w:eastAsia="zh-CN"/>
        </w:rPr>
      </w:pPr>
      <w:bookmarkStart w:id="10" w:name="_Toc4183"/>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的申报单位是“XXX实业发展公司”，这是一家在其所处行业内备受尊敬的企业。公司自成立以来，通过其在X波段全相双偏振脉冲多普勒天气雷达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X波段全相双偏振脉冲多普勒天气雷达项目及其他多个行业领域中都有着显著的贡献。秦XX以其出色的领导才能和敏锐的商业洞察力，带领公司在X波段全相双偏振脉冲多普勒天气雷达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X波段全相双偏振脉冲多普勒天气雷达项目的重要合作伙伴。公司专注于[行业名称]领域，以创新作为驱动力，不断推动技术进步和市场扩张。在X波段全相双偏振脉冲多普勒天气雷达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X波段全相双偏振脉冲多普勒天气雷达项目中展现了强劲的增长和稳定的财务表现。公司通过有效的策略，在X波段全相双偏振脉冲多普勒天气雷达项目中扩大了其市场份额并增强了盈利能力。同时，公司积极承担社会责任，参与各类社会公益项目，增强了其在X波段全相双偏振脉冲多普勒天气雷达项目中的品牌形象和社会影响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https://d.book118.com/688136012030006031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3B39FA"/>
    <w:rsid w:val="623B39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8136012030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2024-01-17T15:23:00Z</dcterms:created>
  <dcterms:modified xsi:type="dcterms:W3CDTF">2024-01-17T15:24:14Z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C76650A38DAF4F1A9E1294C05E5EEA3C_11</vt:lpwstr>
  </property>
  <property fmtid="{D5CDD505-2E9C-101B-9397-08002B2CF9AE}" pid="3" name="KSOProductBuildVer">
    <vt:lpwstr>2052-12.1.0.16120</vt:lpwstr>
  </property>
</Properties>
</file>