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铁精粉项目规划设计蓝图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80" w:history="1">
        <w:r>
          <w:rPr>
            <w:rFonts w:ascii="仿宋" w:eastAsia="仿宋" w:hAnsi="仿宋" w:cs="仿宋" w:hint="eastAsia"/>
            <w:lang w:eastAsia="zh-CN"/>
          </w:rPr>
          <w:t>序言</w:t>
        </w:r>
        <w:r>
          <w:tab/>
        </w:r>
        <w:r>
          <w:fldChar w:fldCharType="begin"/>
        </w:r>
        <w:r>
          <w:instrText xml:space="preserve"> PAGEREF _Toc8080 \h </w:instrText>
        </w:r>
        <w:r>
          <w:fldChar w:fldCharType="separate"/>
        </w:r>
        <w:r>
          <w:t>3</w:t>
        </w:r>
        <w:r>
          <w:fldChar w:fldCharType="end"/>
        </w:r>
      </w:hyperlink>
    </w:p>
    <w:p>
      <w:pPr>
        <w:pStyle w:val="TOC1"/>
        <w:tabs>
          <w:tab w:val="right" w:leader="dot" w:pos="8306"/>
        </w:tabs>
      </w:pPr>
      <w:hyperlink w:anchor="_Toc17222" w:history="1">
        <w:r>
          <w:rPr>
            <w:rFonts w:ascii="仿宋" w:eastAsia="仿宋" w:hAnsi="仿宋" w:cs="仿宋" w:hint="eastAsia"/>
            <w:lang w:eastAsia="zh-CN"/>
          </w:rPr>
          <w:t>一、工艺说明</w:t>
        </w:r>
        <w:r>
          <w:tab/>
        </w:r>
        <w:r>
          <w:fldChar w:fldCharType="begin"/>
        </w:r>
        <w:r>
          <w:instrText xml:space="preserve"> PAGEREF _Toc17222 \h </w:instrText>
        </w:r>
        <w:r>
          <w:fldChar w:fldCharType="separate"/>
        </w:r>
        <w:r>
          <w:t>3</w:t>
        </w:r>
        <w:r>
          <w:fldChar w:fldCharType="end"/>
        </w:r>
      </w:hyperlink>
    </w:p>
    <w:p>
      <w:pPr>
        <w:pStyle w:val="TOC2"/>
        <w:tabs>
          <w:tab w:val="right" w:leader="dot" w:pos="8306"/>
        </w:tabs>
      </w:pPr>
      <w:hyperlink w:anchor="_Toc30209" w:history="1">
        <w:r>
          <w:rPr>
            <w:rFonts w:ascii="仿宋" w:eastAsia="仿宋" w:hAnsi="仿宋" w:cs="仿宋" w:hint="eastAsia"/>
            <w:lang w:eastAsia="zh-CN"/>
          </w:rPr>
          <w:t>(一)、技术管理特点</w:t>
        </w:r>
        <w:r>
          <w:tab/>
        </w:r>
        <w:r>
          <w:fldChar w:fldCharType="begin"/>
        </w:r>
        <w:r>
          <w:instrText xml:space="preserve"> PAGEREF _Toc30209 \h </w:instrText>
        </w:r>
        <w:r>
          <w:fldChar w:fldCharType="separate"/>
        </w:r>
        <w:r>
          <w:t>3</w:t>
        </w:r>
        <w:r>
          <w:fldChar w:fldCharType="end"/>
        </w:r>
      </w:hyperlink>
    </w:p>
    <w:p>
      <w:pPr>
        <w:pStyle w:val="TOC2"/>
        <w:tabs>
          <w:tab w:val="right" w:leader="dot" w:pos="8306"/>
        </w:tabs>
      </w:pPr>
      <w:hyperlink w:anchor="_Toc5034" w:history="1">
        <w:r>
          <w:rPr>
            <w:rFonts w:ascii="仿宋" w:eastAsia="仿宋" w:hAnsi="仿宋" w:cs="仿宋" w:hint="eastAsia"/>
            <w:lang w:eastAsia="zh-CN"/>
          </w:rPr>
          <w:t>(二)、铁精粉项目工艺技术设计方案</w:t>
        </w:r>
        <w:r>
          <w:tab/>
        </w:r>
        <w:r>
          <w:fldChar w:fldCharType="begin"/>
        </w:r>
        <w:r>
          <w:instrText xml:space="preserve"> PAGEREF _Toc5034 \h </w:instrText>
        </w:r>
        <w:r>
          <w:fldChar w:fldCharType="separate"/>
        </w:r>
        <w:r>
          <w:t>4</w:t>
        </w:r>
        <w:r>
          <w:fldChar w:fldCharType="end"/>
        </w:r>
      </w:hyperlink>
    </w:p>
    <w:p>
      <w:pPr>
        <w:pStyle w:val="TOC2"/>
        <w:tabs>
          <w:tab w:val="right" w:leader="dot" w:pos="8306"/>
        </w:tabs>
      </w:pPr>
      <w:hyperlink w:anchor="_Toc10964" w:history="1">
        <w:r>
          <w:rPr>
            <w:rFonts w:ascii="仿宋" w:eastAsia="仿宋" w:hAnsi="仿宋" w:cs="仿宋" w:hint="eastAsia"/>
            <w:lang w:eastAsia="zh-CN"/>
          </w:rPr>
          <w:t>(三)、设备选型方案</w:t>
        </w:r>
        <w:r>
          <w:tab/>
        </w:r>
        <w:r>
          <w:fldChar w:fldCharType="begin"/>
        </w:r>
        <w:r>
          <w:instrText xml:space="preserve"> PAGEREF _Toc10964 \h </w:instrText>
        </w:r>
        <w:r>
          <w:fldChar w:fldCharType="separate"/>
        </w:r>
        <w:r>
          <w:t>5</w:t>
        </w:r>
        <w:r>
          <w:fldChar w:fldCharType="end"/>
        </w:r>
      </w:hyperlink>
    </w:p>
    <w:p>
      <w:pPr>
        <w:pStyle w:val="TOC1"/>
        <w:tabs>
          <w:tab w:val="right" w:leader="dot" w:pos="8306"/>
        </w:tabs>
      </w:pPr>
      <w:hyperlink w:anchor="_Toc8149" w:history="1">
        <w:r>
          <w:rPr>
            <w:rFonts w:ascii="仿宋" w:eastAsia="仿宋" w:hAnsi="仿宋" w:cs="仿宋" w:hint="eastAsia"/>
            <w:lang w:eastAsia="zh-CN"/>
          </w:rPr>
          <w:t>二、铁精粉项目危机管理</w:t>
        </w:r>
        <w:r>
          <w:tab/>
        </w:r>
        <w:r>
          <w:fldChar w:fldCharType="begin"/>
        </w:r>
        <w:r>
          <w:instrText xml:space="preserve"> PAGEREF _Toc8149 \h </w:instrText>
        </w:r>
        <w:r>
          <w:fldChar w:fldCharType="separate"/>
        </w:r>
        <w:r>
          <w:t>7</w:t>
        </w:r>
        <w:r>
          <w:fldChar w:fldCharType="end"/>
        </w:r>
      </w:hyperlink>
    </w:p>
    <w:p>
      <w:pPr>
        <w:pStyle w:val="TOC2"/>
        <w:tabs>
          <w:tab w:val="right" w:leader="dot" w:pos="8306"/>
        </w:tabs>
      </w:pPr>
      <w:hyperlink w:anchor="_Toc12423" w:history="1">
        <w:r>
          <w:rPr>
            <w:rFonts w:ascii="仿宋" w:eastAsia="仿宋" w:hAnsi="仿宋" w:cs="仿宋" w:hint="eastAsia"/>
            <w:lang w:eastAsia="zh-CN"/>
          </w:rPr>
          <w:t>(一)、危机预警与识别</w:t>
        </w:r>
        <w:r>
          <w:tab/>
        </w:r>
        <w:r>
          <w:fldChar w:fldCharType="begin"/>
        </w:r>
        <w:r>
          <w:instrText xml:space="preserve"> PAGEREF _Toc12423 \h </w:instrText>
        </w:r>
        <w:r>
          <w:fldChar w:fldCharType="separate"/>
        </w:r>
        <w:r>
          <w:t>7</w:t>
        </w:r>
        <w:r>
          <w:fldChar w:fldCharType="end"/>
        </w:r>
      </w:hyperlink>
    </w:p>
    <w:p>
      <w:pPr>
        <w:pStyle w:val="TOC2"/>
        <w:tabs>
          <w:tab w:val="right" w:leader="dot" w:pos="8306"/>
        </w:tabs>
      </w:pPr>
      <w:hyperlink w:anchor="_Toc4544" w:history="1">
        <w:r>
          <w:rPr>
            <w:rFonts w:ascii="仿宋" w:eastAsia="仿宋" w:hAnsi="仿宋" w:cs="仿宋" w:hint="eastAsia"/>
            <w:lang w:eastAsia="zh-CN"/>
          </w:rPr>
          <w:t>(二)、危机应对与恢复</w:t>
        </w:r>
        <w:r>
          <w:tab/>
        </w:r>
        <w:r>
          <w:fldChar w:fldCharType="begin"/>
        </w:r>
        <w:r>
          <w:instrText xml:space="preserve"> PAGEREF _Toc4544 \h </w:instrText>
        </w:r>
        <w:r>
          <w:fldChar w:fldCharType="separate"/>
        </w:r>
        <w:r>
          <w:t>8</w:t>
        </w:r>
        <w:r>
          <w:fldChar w:fldCharType="end"/>
        </w:r>
      </w:hyperlink>
    </w:p>
    <w:p>
      <w:pPr>
        <w:pStyle w:val="TOC1"/>
        <w:tabs>
          <w:tab w:val="right" w:leader="dot" w:pos="8306"/>
        </w:tabs>
      </w:pPr>
      <w:hyperlink w:anchor="_Toc19673" w:history="1">
        <w:r>
          <w:rPr>
            <w:rFonts w:ascii="仿宋" w:eastAsia="仿宋" w:hAnsi="仿宋" w:cs="仿宋" w:hint="eastAsia"/>
            <w:lang w:eastAsia="zh-CN"/>
          </w:rPr>
          <w:t>三、铁精粉项目可持续发展</w:t>
        </w:r>
        <w:r>
          <w:tab/>
        </w:r>
        <w:r>
          <w:fldChar w:fldCharType="begin"/>
        </w:r>
        <w:r>
          <w:instrText xml:space="preserve"> PAGEREF _Toc19673 \h </w:instrText>
        </w:r>
        <w:r>
          <w:fldChar w:fldCharType="separate"/>
        </w:r>
        <w:r>
          <w:t>9</w:t>
        </w:r>
        <w:r>
          <w:fldChar w:fldCharType="end"/>
        </w:r>
      </w:hyperlink>
    </w:p>
    <w:p>
      <w:pPr>
        <w:pStyle w:val="TOC2"/>
        <w:tabs>
          <w:tab w:val="right" w:leader="dot" w:pos="8306"/>
        </w:tabs>
      </w:pPr>
      <w:hyperlink w:anchor="_Toc29999" w:history="1">
        <w:r>
          <w:rPr>
            <w:rFonts w:ascii="仿宋" w:eastAsia="仿宋" w:hAnsi="仿宋" w:cs="仿宋" w:hint="eastAsia"/>
            <w:lang w:eastAsia="zh-CN"/>
          </w:rPr>
          <w:t>(一)、可持续战略与实践</w:t>
        </w:r>
        <w:r>
          <w:tab/>
        </w:r>
        <w:r>
          <w:fldChar w:fldCharType="begin"/>
        </w:r>
        <w:r>
          <w:instrText xml:space="preserve"> PAGEREF _Toc29999 \h </w:instrText>
        </w:r>
        <w:r>
          <w:fldChar w:fldCharType="separate"/>
        </w:r>
        <w:r>
          <w:t>9</w:t>
        </w:r>
        <w:r>
          <w:fldChar w:fldCharType="end"/>
        </w:r>
      </w:hyperlink>
    </w:p>
    <w:p>
      <w:pPr>
        <w:pStyle w:val="TOC2"/>
        <w:tabs>
          <w:tab w:val="right" w:leader="dot" w:pos="8306"/>
        </w:tabs>
      </w:pPr>
      <w:hyperlink w:anchor="_Toc19834" w:history="1">
        <w:r>
          <w:rPr>
            <w:rFonts w:ascii="仿宋" w:eastAsia="仿宋" w:hAnsi="仿宋" w:cs="仿宋" w:hint="eastAsia"/>
            <w:lang w:eastAsia="zh-CN"/>
          </w:rPr>
          <w:t>(二)、环保与社会责任</w:t>
        </w:r>
        <w:r>
          <w:tab/>
        </w:r>
        <w:r>
          <w:fldChar w:fldCharType="begin"/>
        </w:r>
        <w:r>
          <w:instrText xml:space="preserve"> PAGEREF _Toc19834 \h </w:instrText>
        </w:r>
        <w:r>
          <w:fldChar w:fldCharType="separate"/>
        </w:r>
        <w:r>
          <w:t>10</w:t>
        </w:r>
        <w:r>
          <w:fldChar w:fldCharType="end"/>
        </w:r>
      </w:hyperlink>
    </w:p>
    <w:p>
      <w:pPr>
        <w:pStyle w:val="TOC1"/>
        <w:tabs>
          <w:tab w:val="right" w:leader="dot" w:pos="8306"/>
        </w:tabs>
      </w:pPr>
      <w:hyperlink w:anchor="_Toc30249" w:history="1">
        <w:r>
          <w:rPr>
            <w:rFonts w:ascii="仿宋" w:eastAsia="仿宋" w:hAnsi="仿宋" w:cs="仿宋" w:hint="eastAsia"/>
            <w:lang w:eastAsia="zh-CN"/>
          </w:rPr>
          <w:t>四、铁精粉项目概论</w:t>
        </w:r>
        <w:r>
          <w:tab/>
        </w:r>
        <w:r>
          <w:fldChar w:fldCharType="begin"/>
        </w:r>
        <w:r>
          <w:instrText xml:space="preserve"> PAGEREF _Toc30249 \h </w:instrText>
        </w:r>
        <w:r>
          <w:fldChar w:fldCharType="separate"/>
        </w:r>
        <w:r>
          <w:t>11</w:t>
        </w:r>
        <w:r>
          <w:fldChar w:fldCharType="end"/>
        </w:r>
      </w:hyperlink>
    </w:p>
    <w:p>
      <w:pPr>
        <w:pStyle w:val="TOC2"/>
        <w:tabs>
          <w:tab w:val="right" w:leader="dot" w:pos="8306"/>
        </w:tabs>
      </w:pPr>
      <w:hyperlink w:anchor="_Toc14106" w:history="1">
        <w:r>
          <w:rPr>
            <w:rFonts w:ascii="仿宋" w:eastAsia="仿宋" w:hAnsi="仿宋" w:cs="仿宋" w:hint="eastAsia"/>
            <w:lang w:eastAsia="zh-CN"/>
          </w:rPr>
          <w:t>(一)、铁精粉项目概况</w:t>
        </w:r>
        <w:r>
          <w:tab/>
        </w:r>
        <w:r>
          <w:fldChar w:fldCharType="begin"/>
        </w:r>
        <w:r>
          <w:instrText xml:space="preserve"> PAGEREF _Toc14106 \h </w:instrText>
        </w:r>
        <w:r>
          <w:fldChar w:fldCharType="separate"/>
        </w:r>
        <w:r>
          <w:t>11</w:t>
        </w:r>
        <w:r>
          <w:fldChar w:fldCharType="end"/>
        </w:r>
      </w:hyperlink>
    </w:p>
    <w:p>
      <w:pPr>
        <w:pStyle w:val="TOC2"/>
        <w:tabs>
          <w:tab w:val="right" w:leader="dot" w:pos="8306"/>
        </w:tabs>
      </w:pPr>
      <w:hyperlink w:anchor="_Toc5176" w:history="1">
        <w:r>
          <w:rPr>
            <w:rFonts w:ascii="仿宋" w:eastAsia="仿宋" w:hAnsi="仿宋" w:cs="仿宋" w:hint="eastAsia"/>
            <w:lang w:eastAsia="zh-CN"/>
          </w:rPr>
          <w:t>(二)、铁精粉项目目标</w:t>
        </w:r>
        <w:r>
          <w:tab/>
        </w:r>
        <w:r>
          <w:fldChar w:fldCharType="begin"/>
        </w:r>
        <w:r>
          <w:instrText xml:space="preserve"> PAGEREF _Toc5176 \h </w:instrText>
        </w:r>
        <w:r>
          <w:fldChar w:fldCharType="separate"/>
        </w:r>
        <w:r>
          <w:t>13</w:t>
        </w:r>
        <w:r>
          <w:fldChar w:fldCharType="end"/>
        </w:r>
      </w:hyperlink>
    </w:p>
    <w:p>
      <w:pPr>
        <w:pStyle w:val="TOC2"/>
        <w:tabs>
          <w:tab w:val="right" w:leader="dot" w:pos="8306"/>
        </w:tabs>
      </w:pPr>
      <w:hyperlink w:anchor="_Toc27195" w:history="1">
        <w:r>
          <w:rPr>
            <w:rFonts w:ascii="仿宋" w:eastAsia="仿宋" w:hAnsi="仿宋" w:cs="仿宋" w:hint="eastAsia"/>
            <w:lang w:eastAsia="zh-CN"/>
          </w:rPr>
          <w:t>(三)、铁精粉项目提出的理由</w:t>
        </w:r>
        <w:r>
          <w:tab/>
        </w:r>
        <w:r>
          <w:fldChar w:fldCharType="begin"/>
        </w:r>
        <w:r>
          <w:instrText xml:space="preserve"> PAGEREF _Toc27195 \h </w:instrText>
        </w:r>
        <w:r>
          <w:fldChar w:fldCharType="separate"/>
        </w:r>
        <w:r>
          <w:t>14</w:t>
        </w:r>
        <w:r>
          <w:fldChar w:fldCharType="end"/>
        </w:r>
      </w:hyperlink>
    </w:p>
    <w:p>
      <w:pPr>
        <w:pStyle w:val="TOC2"/>
        <w:tabs>
          <w:tab w:val="right" w:leader="dot" w:pos="8306"/>
        </w:tabs>
      </w:pPr>
      <w:hyperlink w:anchor="_Toc30864" w:history="1">
        <w:r>
          <w:rPr>
            <w:rFonts w:ascii="仿宋" w:eastAsia="仿宋" w:hAnsi="仿宋" w:cs="仿宋" w:hint="eastAsia"/>
            <w:lang w:eastAsia="zh-CN"/>
          </w:rPr>
          <w:t>(四)、铁精粉项目意义</w:t>
        </w:r>
        <w:r>
          <w:tab/>
        </w:r>
        <w:r>
          <w:fldChar w:fldCharType="begin"/>
        </w:r>
        <w:r>
          <w:instrText xml:space="preserve"> PAGEREF _Toc30864 \h </w:instrText>
        </w:r>
        <w:r>
          <w:fldChar w:fldCharType="separate"/>
        </w:r>
        <w:r>
          <w:t>15</w:t>
        </w:r>
        <w:r>
          <w:fldChar w:fldCharType="end"/>
        </w:r>
      </w:hyperlink>
    </w:p>
    <w:p>
      <w:pPr>
        <w:pStyle w:val="TOC2"/>
        <w:tabs>
          <w:tab w:val="right" w:leader="dot" w:pos="8306"/>
        </w:tabs>
      </w:pPr>
      <w:hyperlink w:anchor="_Toc21286" w:history="1">
        <w:r>
          <w:rPr>
            <w:rFonts w:ascii="仿宋" w:eastAsia="仿宋" w:hAnsi="仿宋" w:cs="仿宋" w:hint="eastAsia"/>
            <w:lang w:eastAsia="zh-CN"/>
          </w:rPr>
          <w:t>(五)、铁精粉项目背景</w:t>
        </w:r>
        <w:r>
          <w:tab/>
        </w:r>
        <w:r>
          <w:fldChar w:fldCharType="begin"/>
        </w:r>
        <w:r>
          <w:instrText xml:space="preserve"> PAGEREF _Toc21286 \h </w:instrText>
        </w:r>
        <w:r>
          <w:fldChar w:fldCharType="separate"/>
        </w:r>
        <w:r>
          <w:t>16</w:t>
        </w:r>
        <w:r>
          <w:fldChar w:fldCharType="end"/>
        </w:r>
      </w:hyperlink>
    </w:p>
    <w:p>
      <w:pPr>
        <w:pStyle w:val="TOC1"/>
        <w:tabs>
          <w:tab w:val="right" w:leader="dot" w:pos="8306"/>
        </w:tabs>
      </w:pPr>
      <w:hyperlink w:anchor="_Toc20115" w:history="1">
        <w:r>
          <w:rPr>
            <w:rFonts w:ascii="仿宋" w:eastAsia="仿宋" w:hAnsi="仿宋" w:cs="仿宋" w:hint="eastAsia"/>
            <w:lang w:eastAsia="zh-CN"/>
          </w:rPr>
          <w:t>五、产品规划分析</w:t>
        </w:r>
        <w:r>
          <w:tab/>
        </w:r>
        <w:r>
          <w:fldChar w:fldCharType="begin"/>
        </w:r>
        <w:r>
          <w:instrText xml:space="preserve"> PAGEREF _Toc20115 \h </w:instrText>
        </w:r>
        <w:r>
          <w:fldChar w:fldCharType="separate"/>
        </w:r>
        <w:r>
          <w:t>17</w:t>
        </w:r>
        <w:r>
          <w:fldChar w:fldCharType="end"/>
        </w:r>
      </w:hyperlink>
    </w:p>
    <w:p>
      <w:pPr>
        <w:pStyle w:val="TOC2"/>
        <w:tabs>
          <w:tab w:val="right" w:leader="dot" w:pos="8306"/>
        </w:tabs>
      </w:pPr>
      <w:hyperlink w:anchor="_Toc9972" w:history="1">
        <w:r>
          <w:rPr>
            <w:rFonts w:ascii="仿宋" w:eastAsia="仿宋" w:hAnsi="仿宋" w:cs="仿宋" w:hint="eastAsia"/>
            <w:lang w:eastAsia="zh-CN"/>
          </w:rPr>
          <w:t>(一)、产品规划</w:t>
        </w:r>
        <w:r>
          <w:tab/>
        </w:r>
        <w:r>
          <w:fldChar w:fldCharType="begin"/>
        </w:r>
        <w:r>
          <w:instrText xml:space="preserve"> PAGEREF _Toc9972 \h </w:instrText>
        </w:r>
        <w:r>
          <w:fldChar w:fldCharType="separate"/>
        </w:r>
        <w:r>
          <w:t>17</w:t>
        </w:r>
        <w:r>
          <w:fldChar w:fldCharType="end"/>
        </w:r>
      </w:hyperlink>
    </w:p>
    <w:p>
      <w:pPr>
        <w:pStyle w:val="TOC2"/>
        <w:tabs>
          <w:tab w:val="right" w:leader="dot" w:pos="8306"/>
        </w:tabs>
      </w:pPr>
      <w:hyperlink w:anchor="_Toc14664" w:history="1">
        <w:r>
          <w:rPr>
            <w:rFonts w:ascii="仿宋" w:eastAsia="仿宋" w:hAnsi="仿宋" w:cs="仿宋" w:hint="eastAsia"/>
            <w:lang w:eastAsia="zh-CN"/>
          </w:rPr>
          <w:t>(二)、建设规模</w:t>
        </w:r>
        <w:r>
          <w:tab/>
        </w:r>
        <w:r>
          <w:fldChar w:fldCharType="begin"/>
        </w:r>
        <w:r>
          <w:instrText xml:space="preserve"> PAGEREF _Toc14664 \h </w:instrText>
        </w:r>
        <w:r>
          <w:fldChar w:fldCharType="separate"/>
        </w:r>
        <w:r>
          <w:t>18</w:t>
        </w:r>
        <w:r>
          <w:fldChar w:fldCharType="end"/>
        </w:r>
      </w:hyperlink>
    </w:p>
    <w:p>
      <w:pPr>
        <w:pStyle w:val="TOC1"/>
        <w:tabs>
          <w:tab w:val="right" w:leader="dot" w:pos="8306"/>
        </w:tabs>
      </w:pPr>
      <w:hyperlink w:anchor="_Toc32149" w:history="1">
        <w:r>
          <w:rPr>
            <w:rFonts w:ascii="仿宋" w:eastAsia="仿宋" w:hAnsi="仿宋" w:cs="仿宋" w:hint="eastAsia"/>
            <w:lang w:eastAsia="zh-CN"/>
          </w:rPr>
          <w:t>六、铁精粉项目土建工程</w:t>
        </w:r>
        <w:r>
          <w:tab/>
        </w:r>
        <w:r>
          <w:fldChar w:fldCharType="begin"/>
        </w:r>
        <w:r>
          <w:instrText xml:space="preserve"> PAGEREF _Toc32149 \h </w:instrText>
        </w:r>
        <w:r>
          <w:fldChar w:fldCharType="separate"/>
        </w:r>
        <w:r>
          <w:t>19</w:t>
        </w:r>
        <w:r>
          <w:fldChar w:fldCharType="end"/>
        </w:r>
      </w:hyperlink>
    </w:p>
    <w:p>
      <w:pPr>
        <w:pStyle w:val="TOC2"/>
        <w:tabs>
          <w:tab w:val="right" w:leader="dot" w:pos="8306"/>
        </w:tabs>
      </w:pPr>
      <w:hyperlink w:anchor="_Toc5570" w:history="1">
        <w:r>
          <w:rPr>
            <w:rFonts w:ascii="仿宋" w:eastAsia="仿宋" w:hAnsi="仿宋" w:cs="仿宋" w:hint="eastAsia"/>
            <w:lang w:eastAsia="zh-CN"/>
          </w:rPr>
          <w:t>(一)、建筑工程设计原则</w:t>
        </w:r>
        <w:r>
          <w:tab/>
        </w:r>
        <w:r>
          <w:fldChar w:fldCharType="begin"/>
        </w:r>
        <w:r>
          <w:instrText xml:space="preserve"> PAGEREF _Toc5570 \h </w:instrText>
        </w:r>
        <w:r>
          <w:fldChar w:fldCharType="separate"/>
        </w:r>
        <w:r>
          <w:t>19</w:t>
        </w:r>
        <w:r>
          <w:fldChar w:fldCharType="end"/>
        </w:r>
      </w:hyperlink>
    </w:p>
    <w:p>
      <w:pPr>
        <w:pStyle w:val="TOC2"/>
        <w:tabs>
          <w:tab w:val="right" w:leader="dot" w:pos="8306"/>
        </w:tabs>
      </w:pPr>
      <w:hyperlink w:anchor="_Toc22828" w:history="1">
        <w:r>
          <w:rPr>
            <w:rFonts w:ascii="仿宋" w:eastAsia="仿宋" w:hAnsi="仿宋" w:cs="仿宋" w:hint="eastAsia"/>
            <w:lang w:eastAsia="zh-CN"/>
          </w:rPr>
          <w:t>(二)、土建工程设计年限及安全等级</w:t>
        </w:r>
        <w:r>
          <w:tab/>
        </w:r>
        <w:r>
          <w:fldChar w:fldCharType="begin"/>
        </w:r>
        <w:r>
          <w:instrText xml:space="preserve"> PAGEREF _Toc22828 \h </w:instrText>
        </w:r>
        <w:r>
          <w:fldChar w:fldCharType="separate"/>
        </w:r>
        <w:r>
          <w:t>20</w:t>
        </w:r>
        <w:r>
          <w:fldChar w:fldCharType="end"/>
        </w:r>
      </w:hyperlink>
    </w:p>
    <w:p>
      <w:pPr>
        <w:pStyle w:val="TOC2"/>
        <w:tabs>
          <w:tab w:val="right" w:leader="dot" w:pos="8306"/>
        </w:tabs>
      </w:pPr>
      <w:hyperlink w:anchor="_Toc31117" w:history="1">
        <w:r>
          <w:rPr>
            <w:rFonts w:ascii="仿宋" w:eastAsia="仿宋" w:hAnsi="仿宋" w:cs="仿宋" w:hint="eastAsia"/>
            <w:lang w:eastAsia="zh-CN"/>
          </w:rPr>
          <w:t>(三)、建筑工程设计总体要求</w:t>
        </w:r>
        <w:r>
          <w:tab/>
        </w:r>
        <w:r>
          <w:fldChar w:fldCharType="begin"/>
        </w:r>
        <w:r>
          <w:instrText xml:space="preserve"> PAGEREF _Toc31117 \h </w:instrText>
        </w:r>
        <w:r>
          <w:fldChar w:fldCharType="separate"/>
        </w:r>
        <w:r>
          <w:t>21</w:t>
        </w:r>
        <w:r>
          <w:fldChar w:fldCharType="end"/>
        </w:r>
      </w:hyperlink>
    </w:p>
    <w:p>
      <w:pPr>
        <w:pStyle w:val="TOC2"/>
        <w:tabs>
          <w:tab w:val="right" w:leader="dot" w:pos="8306"/>
        </w:tabs>
      </w:pPr>
      <w:hyperlink w:anchor="_Toc27968" w:history="1">
        <w:r>
          <w:rPr>
            <w:rFonts w:ascii="仿宋" w:eastAsia="仿宋" w:hAnsi="仿宋" w:cs="仿宋" w:hint="eastAsia"/>
            <w:lang w:eastAsia="zh-CN"/>
          </w:rPr>
          <w:t>(四)、土建工程建设指标</w:t>
        </w:r>
        <w:r>
          <w:tab/>
        </w:r>
        <w:r>
          <w:fldChar w:fldCharType="begin"/>
        </w:r>
        <w:r>
          <w:instrText xml:space="preserve"> PAGEREF _Toc27968 \h </w:instrText>
        </w:r>
        <w:r>
          <w:fldChar w:fldCharType="separate"/>
        </w:r>
        <w:r>
          <w:t>22</w:t>
        </w:r>
        <w:r>
          <w:fldChar w:fldCharType="end"/>
        </w:r>
      </w:hyperlink>
    </w:p>
    <w:p>
      <w:pPr>
        <w:pStyle w:val="TOC1"/>
        <w:tabs>
          <w:tab w:val="right" w:leader="dot" w:pos="8306"/>
        </w:tabs>
      </w:pPr>
      <w:hyperlink w:anchor="_Toc5519" w:history="1">
        <w:r>
          <w:rPr>
            <w:rFonts w:ascii="仿宋" w:eastAsia="仿宋" w:hAnsi="仿宋" w:cs="仿宋" w:hint="eastAsia"/>
            <w:lang w:eastAsia="zh-CN"/>
          </w:rPr>
          <w:t>七、铁精粉项目经营效益</w:t>
        </w:r>
        <w:r>
          <w:tab/>
        </w:r>
        <w:r>
          <w:fldChar w:fldCharType="begin"/>
        </w:r>
        <w:r>
          <w:instrText xml:space="preserve"> PAGEREF _Toc5519 \h </w:instrText>
        </w:r>
        <w:r>
          <w:fldChar w:fldCharType="separate"/>
        </w:r>
        <w:r>
          <w:t>22</w:t>
        </w:r>
        <w:r>
          <w:fldChar w:fldCharType="end"/>
        </w:r>
      </w:hyperlink>
    </w:p>
    <w:p>
      <w:pPr>
        <w:pStyle w:val="TOC2"/>
        <w:tabs>
          <w:tab w:val="right" w:leader="dot" w:pos="8306"/>
        </w:tabs>
      </w:pPr>
      <w:hyperlink w:anchor="_Toc19608" w:history="1">
        <w:r>
          <w:rPr>
            <w:rFonts w:ascii="仿宋" w:eastAsia="仿宋" w:hAnsi="仿宋" w:cs="仿宋" w:hint="eastAsia"/>
            <w:lang w:eastAsia="zh-CN"/>
          </w:rPr>
          <w:t>(一)、经济评价财务测算</w:t>
        </w:r>
        <w:r>
          <w:tab/>
        </w:r>
        <w:r>
          <w:fldChar w:fldCharType="begin"/>
        </w:r>
        <w:r>
          <w:instrText xml:space="preserve"> PAGEREF _Toc19608 \h </w:instrText>
        </w:r>
        <w:r>
          <w:fldChar w:fldCharType="separate"/>
        </w:r>
        <w:r>
          <w:t>22</w:t>
        </w:r>
        <w:r>
          <w:fldChar w:fldCharType="end"/>
        </w:r>
      </w:hyperlink>
    </w:p>
    <w:p>
      <w:pPr>
        <w:pStyle w:val="TOC2"/>
        <w:tabs>
          <w:tab w:val="right" w:leader="dot" w:pos="8306"/>
        </w:tabs>
      </w:pPr>
      <w:hyperlink w:anchor="_Toc10509" w:history="1">
        <w:r>
          <w:rPr>
            <w:rFonts w:ascii="仿宋" w:eastAsia="仿宋" w:hAnsi="仿宋" w:cs="仿宋" w:hint="eastAsia"/>
            <w:lang w:eastAsia="zh-CN"/>
          </w:rPr>
          <w:t>(二)、铁精粉项目盈利能力分析</w:t>
        </w:r>
        <w:r>
          <w:tab/>
        </w:r>
        <w:r>
          <w:fldChar w:fldCharType="begin"/>
        </w:r>
        <w:r>
          <w:instrText xml:space="preserve"> PAGEREF _Toc10509 \h </w:instrText>
        </w:r>
        <w:r>
          <w:fldChar w:fldCharType="separate"/>
        </w:r>
        <w:r>
          <w:t>23</w:t>
        </w:r>
        <w:r>
          <w:fldChar w:fldCharType="end"/>
        </w:r>
      </w:hyperlink>
    </w:p>
    <w:p>
      <w:pPr>
        <w:pStyle w:val="TOC1"/>
        <w:tabs>
          <w:tab w:val="right" w:leader="dot" w:pos="8306"/>
        </w:tabs>
      </w:pPr>
      <w:hyperlink w:anchor="_Toc6834" w:history="1">
        <w:r>
          <w:rPr>
            <w:rFonts w:ascii="仿宋" w:eastAsia="仿宋" w:hAnsi="仿宋" w:cs="仿宋" w:hint="eastAsia"/>
            <w:lang w:eastAsia="zh-CN"/>
          </w:rPr>
          <w:t>八、铁精粉项目技术管理</w:t>
        </w:r>
        <w:r>
          <w:tab/>
        </w:r>
        <w:r>
          <w:fldChar w:fldCharType="begin"/>
        </w:r>
        <w:r>
          <w:instrText xml:space="preserve"> PAGEREF _Toc6834 \h </w:instrText>
        </w:r>
        <w:r>
          <w:fldChar w:fldCharType="separate"/>
        </w:r>
        <w:r>
          <w:t>24</w:t>
        </w:r>
        <w:r>
          <w:fldChar w:fldCharType="end"/>
        </w:r>
      </w:hyperlink>
    </w:p>
    <w:p>
      <w:pPr>
        <w:pStyle w:val="TOC2"/>
        <w:tabs>
          <w:tab w:val="right" w:leader="dot" w:pos="8306"/>
        </w:tabs>
      </w:pPr>
      <w:hyperlink w:anchor="_Toc19883" w:history="1">
        <w:r>
          <w:rPr>
            <w:rFonts w:ascii="仿宋" w:eastAsia="仿宋" w:hAnsi="仿宋" w:cs="仿宋" w:hint="eastAsia"/>
            <w:lang w:eastAsia="zh-CN"/>
          </w:rPr>
          <w:t>(一)、技术方案选用方向</w:t>
        </w:r>
        <w:r>
          <w:tab/>
        </w:r>
        <w:r>
          <w:fldChar w:fldCharType="begin"/>
        </w:r>
        <w:r>
          <w:instrText xml:space="preserve"> PAGEREF _Toc19883 \h </w:instrText>
        </w:r>
        <w:r>
          <w:fldChar w:fldCharType="separate"/>
        </w:r>
        <w:r>
          <w:t>24</w:t>
        </w:r>
        <w:r>
          <w:fldChar w:fldCharType="end"/>
        </w:r>
      </w:hyperlink>
    </w:p>
    <w:p>
      <w:pPr>
        <w:pStyle w:val="TOC2"/>
        <w:tabs>
          <w:tab w:val="right" w:leader="dot" w:pos="8306"/>
        </w:tabs>
      </w:pPr>
      <w:hyperlink w:anchor="_Toc1588" w:history="1">
        <w:r>
          <w:rPr>
            <w:rFonts w:ascii="仿宋" w:eastAsia="仿宋" w:hAnsi="仿宋" w:cs="仿宋" w:hint="eastAsia"/>
            <w:lang w:eastAsia="zh-CN"/>
          </w:rPr>
          <w:t>(二)、工艺技术方案选用原则</w:t>
        </w:r>
        <w:r>
          <w:tab/>
        </w:r>
        <w:r>
          <w:fldChar w:fldCharType="begin"/>
        </w:r>
        <w:r>
          <w:instrText xml:space="preserve"> PAGEREF _Toc1588 \h </w:instrText>
        </w:r>
        <w:r>
          <w:fldChar w:fldCharType="separate"/>
        </w:r>
        <w:r>
          <w:t>26</w:t>
        </w:r>
        <w:r>
          <w:fldChar w:fldCharType="end"/>
        </w:r>
      </w:hyperlink>
    </w:p>
    <w:p>
      <w:pPr>
        <w:pStyle w:val="TOC2"/>
        <w:tabs>
          <w:tab w:val="right" w:leader="dot" w:pos="8306"/>
        </w:tabs>
      </w:pPr>
      <w:hyperlink w:anchor="_Toc27815" w:history="1">
        <w:r>
          <w:rPr>
            <w:rFonts w:ascii="仿宋" w:eastAsia="仿宋" w:hAnsi="仿宋" w:cs="仿宋" w:hint="eastAsia"/>
            <w:lang w:eastAsia="zh-CN"/>
          </w:rPr>
          <w:t>(三)、工艺技术方案要求</w:t>
        </w:r>
        <w:r>
          <w:tab/>
        </w:r>
        <w:r>
          <w:fldChar w:fldCharType="begin"/>
        </w:r>
        <w:r>
          <w:instrText xml:space="preserve"> PAGEREF _Toc27815 \h </w:instrText>
        </w:r>
        <w:r>
          <w:fldChar w:fldCharType="separate"/>
        </w:r>
        <w:r>
          <w:t>28</w:t>
        </w:r>
        <w:r>
          <w:fldChar w:fldCharType="end"/>
        </w:r>
      </w:hyperlink>
    </w:p>
    <w:p>
      <w:pPr>
        <w:pStyle w:val="TOC1"/>
        <w:tabs>
          <w:tab w:val="right" w:leader="dot" w:pos="8306"/>
        </w:tabs>
      </w:pPr>
      <w:hyperlink w:anchor="_Toc15321" w:history="1">
        <w:r>
          <w:rPr>
            <w:rFonts w:ascii="仿宋" w:eastAsia="仿宋" w:hAnsi="仿宋" w:cs="仿宋" w:hint="eastAsia"/>
            <w:lang w:eastAsia="zh-CN"/>
          </w:rPr>
          <w:t>九、铁精粉项目环境影响分析</w:t>
        </w:r>
        <w:r>
          <w:tab/>
        </w:r>
        <w:r>
          <w:fldChar w:fldCharType="begin"/>
        </w:r>
        <w:r>
          <w:instrText xml:space="preserve"> PAGEREF _Toc15321 \h </w:instrText>
        </w:r>
        <w:r>
          <w:fldChar w:fldCharType="separate"/>
        </w:r>
        <w:r>
          <w:t>30</w:t>
        </w:r>
        <w:r>
          <w:fldChar w:fldCharType="end"/>
        </w:r>
      </w:hyperlink>
    </w:p>
    <w:p>
      <w:pPr>
        <w:pStyle w:val="TOC2"/>
        <w:tabs>
          <w:tab w:val="right" w:leader="dot" w:pos="8306"/>
        </w:tabs>
      </w:pPr>
      <w:hyperlink w:anchor="_Toc28310" w:history="1">
        <w:r>
          <w:rPr>
            <w:rFonts w:ascii="仿宋" w:eastAsia="仿宋" w:hAnsi="仿宋" w:cs="仿宋" w:hint="eastAsia"/>
            <w:lang w:eastAsia="zh-CN"/>
          </w:rPr>
          <w:t>(一)、建设区域环境质量现状</w:t>
        </w:r>
        <w:r>
          <w:tab/>
        </w:r>
        <w:r>
          <w:fldChar w:fldCharType="begin"/>
        </w:r>
        <w:r>
          <w:instrText xml:space="preserve"> PAGEREF _Toc28310 \h </w:instrText>
        </w:r>
        <w:r>
          <w:fldChar w:fldCharType="separate"/>
        </w:r>
        <w:r>
          <w:t>30</w:t>
        </w:r>
        <w:r>
          <w:fldChar w:fldCharType="end"/>
        </w:r>
      </w:hyperlink>
    </w:p>
    <w:p>
      <w:pPr>
        <w:pStyle w:val="TOC2"/>
        <w:tabs>
          <w:tab w:val="right" w:leader="dot" w:pos="8306"/>
        </w:tabs>
      </w:pPr>
      <w:hyperlink w:anchor="_Toc15763" w:history="1">
        <w:r>
          <w:rPr>
            <w:rFonts w:ascii="仿宋" w:eastAsia="仿宋" w:hAnsi="仿宋" w:cs="仿宋" w:hint="eastAsia"/>
            <w:lang w:eastAsia="zh-CN"/>
          </w:rPr>
          <w:t>(二)、建设期环境保护</w:t>
        </w:r>
        <w:r>
          <w:tab/>
        </w:r>
        <w:r>
          <w:fldChar w:fldCharType="begin"/>
        </w:r>
        <w:r>
          <w:instrText xml:space="preserve"> PAGEREF _Toc15763 \h </w:instrText>
        </w:r>
        <w:r>
          <w:fldChar w:fldCharType="separate"/>
        </w:r>
        <w:r>
          <w:t>31</w:t>
        </w:r>
        <w:r>
          <w:fldChar w:fldCharType="end"/>
        </w:r>
      </w:hyperlink>
    </w:p>
    <w:p>
      <w:pPr>
        <w:pStyle w:val="TOC2"/>
        <w:tabs>
          <w:tab w:val="right" w:leader="dot" w:pos="8306"/>
        </w:tabs>
      </w:pPr>
      <w:hyperlink w:anchor="_Toc626" w:history="1">
        <w:r>
          <w:rPr>
            <w:rFonts w:ascii="仿宋" w:eastAsia="仿宋" w:hAnsi="仿宋" w:cs="仿宋" w:hint="eastAsia"/>
            <w:lang w:eastAsia="zh-CN"/>
          </w:rPr>
          <w:t>(三)、运营期环境保护</w:t>
        </w:r>
        <w:r>
          <w:tab/>
        </w:r>
        <w:r>
          <w:fldChar w:fldCharType="begin"/>
        </w:r>
        <w:r>
          <w:instrText xml:space="preserve"> PAGEREF _Toc626 \h </w:instrText>
        </w:r>
        <w:r>
          <w:fldChar w:fldCharType="separate"/>
        </w:r>
        <w:r>
          <w:t>33</w:t>
        </w:r>
        <w:r>
          <w:fldChar w:fldCharType="end"/>
        </w:r>
      </w:hyperlink>
    </w:p>
    <w:p>
      <w:pPr>
        <w:pStyle w:val="TOC2"/>
        <w:tabs>
          <w:tab w:val="right" w:leader="dot" w:pos="8306"/>
        </w:tabs>
      </w:pPr>
      <w:hyperlink w:anchor="_Toc10241" w:history="1">
        <w:r>
          <w:rPr>
            <w:rFonts w:ascii="仿宋" w:eastAsia="仿宋" w:hAnsi="仿宋" w:cs="仿宋" w:hint="eastAsia"/>
            <w:lang w:eastAsia="zh-CN"/>
          </w:rPr>
          <w:t>(四)、铁精粉项目建设对区域经济的影响</w:t>
        </w:r>
        <w:r>
          <w:tab/>
        </w:r>
        <w:r>
          <w:fldChar w:fldCharType="begin"/>
        </w:r>
        <w:r>
          <w:instrText xml:space="preserve"> PAGEREF _Toc10241 \h </w:instrText>
        </w:r>
        <w:r>
          <w:fldChar w:fldCharType="separate"/>
        </w:r>
        <w:r>
          <w:t>34</w:t>
        </w:r>
        <w:r>
          <w:fldChar w:fldCharType="end"/>
        </w:r>
      </w:hyperlink>
    </w:p>
    <w:p>
      <w:pPr>
        <w:pStyle w:val="TOC2"/>
        <w:tabs>
          <w:tab w:val="right" w:leader="dot" w:pos="8306"/>
        </w:tabs>
      </w:pPr>
      <w:hyperlink w:anchor="_Toc32190" w:history="1">
        <w:r>
          <w:rPr>
            <w:rFonts w:ascii="仿宋" w:eastAsia="仿宋" w:hAnsi="仿宋" w:cs="仿宋" w:hint="eastAsia"/>
            <w:lang w:eastAsia="zh-CN"/>
          </w:rPr>
          <w:t>(五)、废弃物处理</w:t>
        </w:r>
        <w:r>
          <w:tab/>
        </w:r>
        <w:r>
          <w:fldChar w:fldCharType="begin"/>
        </w:r>
        <w:r>
          <w:instrText xml:space="preserve"> PAGEREF _Toc32190 \h </w:instrText>
        </w:r>
        <w:r>
          <w:fldChar w:fldCharType="separate"/>
        </w:r>
        <w:r>
          <w:t>36</w:t>
        </w:r>
        <w:r>
          <w:fldChar w:fldCharType="end"/>
        </w:r>
      </w:hyperlink>
    </w:p>
    <w:p>
      <w:pPr>
        <w:pStyle w:val="TOC2"/>
        <w:tabs>
          <w:tab w:val="right" w:leader="dot" w:pos="8306"/>
        </w:tabs>
      </w:pPr>
      <w:hyperlink w:anchor="_Toc115" w:history="1">
        <w:r>
          <w:rPr>
            <w:rFonts w:ascii="仿宋" w:eastAsia="仿宋" w:hAnsi="仿宋" w:cs="仿宋" w:hint="eastAsia"/>
            <w:lang w:eastAsia="zh-CN"/>
          </w:rPr>
          <w:t>(六)、特殊环境影响分析</w:t>
        </w:r>
        <w:r>
          <w:tab/>
        </w:r>
        <w:r>
          <w:fldChar w:fldCharType="begin"/>
        </w:r>
        <w:r>
          <w:instrText xml:space="preserve"> PAGEREF _Toc115 \h </w:instrText>
        </w:r>
        <w:r>
          <w:fldChar w:fldCharType="separate"/>
        </w:r>
        <w:r>
          <w:t>37</w:t>
        </w:r>
        <w:r>
          <w:fldChar w:fldCharType="end"/>
        </w:r>
      </w:hyperlink>
    </w:p>
    <w:p>
      <w:pPr>
        <w:pStyle w:val="TOC2"/>
        <w:tabs>
          <w:tab w:val="right" w:leader="dot" w:pos="8306"/>
        </w:tabs>
      </w:pPr>
      <w:hyperlink w:anchor="_Toc9985" w:history="1">
        <w:r>
          <w:rPr>
            <w:rFonts w:ascii="仿宋" w:eastAsia="仿宋" w:hAnsi="仿宋" w:cs="仿宋" w:hint="eastAsia"/>
            <w:lang w:eastAsia="zh-CN"/>
          </w:rPr>
          <w:t>(七)、清洁生产</w:t>
        </w:r>
        <w:r>
          <w:tab/>
        </w:r>
        <w:r>
          <w:fldChar w:fldCharType="begin"/>
        </w:r>
        <w:r>
          <w:instrText xml:space="preserve"> PAGEREF _Toc9985 \h </w:instrText>
        </w:r>
        <w:r>
          <w:fldChar w:fldCharType="separate"/>
        </w:r>
        <w:r>
          <w:t>38</w:t>
        </w:r>
        <w:r>
          <w:fldChar w:fldCharType="end"/>
        </w:r>
      </w:hyperlink>
    </w:p>
    <w:p>
      <w:pPr>
        <w:pStyle w:val="TOC2"/>
        <w:tabs>
          <w:tab w:val="right" w:leader="dot" w:pos="8306"/>
        </w:tabs>
      </w:pPr>
      <w:hyperlink w:anchor="_Toc14340" w:history="1">
        <w:r>
          <w:rPr>
            <w:rFonts w:ascii="仿宋" w:eastAsia="仿宋" w:hAnsi="仿宋" w:cs="仿宋" w:hint="eastAsia"/>
            <w:lang w:eastAsia="zh-CN"/>
          </w:rPr>
          <w:t>(八)、环境保护综合评价</w:t>
        </w:r>
        <w:r>
          <w:tab/>
        </w:r>
        <w:r>
          <w:fldChar w:fldCharType="begin"/>
        </w:r>
        <w:r>
          <w:instrText xml:space="preserve"> PAGEREF _Toc14340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9" w:history="1">
        <w:r>
          <w:rPr>
            <w:rFonts w:ascii="仿宋" w:eastAsia="仿宋" w:hAnsi="仿宋" w:cs="仿宋" w:hint="eastAsia"/>
            <w:lang w:eastAsia="zh-CN"/>
          </w:rPr>
          <w:t>十、铁精粉项目人力资源管理</w:t>
        </w:r>
        <w:r>
          <w:tab/>
        </w:r>
        <w:r>
          <w:fldChar w:fldCharType="begin"/>
        </w:r>
        <w:r>
          <w:instrText xml:space="preserve"> PAGEREF _Toc1259 \h </w:instrText>
        </w:r>
        <w:r>
          <w:fldChar w:fldCharType="separate"/>
        </w:r>
        <w:r>
          <w:t>41</w:t>
        </w:r>
        <w:r>
          <w:fldChar w:fldCharType="end"/>
        </w:r>
      </w:hyperlink>
    </w:p>
    <w:p>
      <w:pPr>
        <w:pStyle w:val="TOC2"/>
        <w:tabs>
          <w:tab w:val="right" w:leader="dot" w:pos="8306"/>
        </w:tabs>
      </w:pPr>
      <w:hyperlink w:anchor="_Toc13461" w:history="1">
        <w:r>
          <w:rPr>
            <w:rFonts w:ascii="仿宋" w:eastAsia="仿宋" w:hAnsi="仿宋" w:cs="仿宋" w:hint="eastAsia"/>
            <w:lang w:eastAsia="zh-CN"/>
          </w:rPr>
          <w:t>(一)、建立健全的预算管理制度</w:t>
        </w:r>
        <w:r>
          <w:tab/>
        </w:r>
        <w:r>
          <w:fldChar w:fldCharType="begin"/>
        </w:r>
        <w:r>
          <w:instrText xml:space="preserve"> PAGEREF _Toc13461 \h </w:instrText>
        </w:r>
        <w:r>
          <w:fldChar w:fldCharType="separate"/>
        </w:r>
        <w:r>
          <w:t>41</w:t>
        </w:r>
        <w:r>
          <w:fldChar w:fldCharType="end"/>
        </w:r>
      </w:hyperlink>
    </w:p>
    <w:p>
      <w:pPr>
        <w:pStyle w:val="TOC2"/>
        <w:tabs>
          <w:tab w:val="right" w:leader="dot" w:pos="8306"/>
        </w:tabs>
      </w:pPr>
      <w:hyperlink w:anchor="_Toc24549" w:history="1">
        <w:r>
          <w:rPr>
            <w:rFonts w:ascii="仿宋" w:eastAsia="仿宋" w:hAnsi="仿宋" w:cs="仿宋" w:hint="eastAsia"/>
            <w:lang w:eastAsia="zh-CN"/>
          </w:rPr>
          <w:t>(二)、加强资金流动监控</w:t>
        </w:r>
        <w:r>
          <w:tab/>
        </w:r>
        <w:r>
          <w:fldChar w:fldCharType="begin"/>
        </w:r>
        <w:r>
          <w:instrText xml:space="preserve"> PAGEREF _Toc24549 \h </w:instrText>
        </w:r>
        <w:r>
          <w:fldChar w:fldCharType="separate"/>
        </w:r>
        <w:r>
          <w:t>42</w:t>
        </w:r>
        <w:r>
          <w:fldChar w:fldCharType="end"/>
        </w:r>
      </w:hyperlink>
    </w:p>
    <w:p>
      <w:pPr>
        <w:pStyle w:val="TOC2"/>
        <w:tabs>
          <w:tab w:val="right" w:leader="dot" w:pos="8306"/>
        </w:tabs>
      </w:pPr>
      <w:hyperlink w:anchor="_Toc30394" w:history="1">
        <w:r>
          <w:rPr>
            <w:rFonts w:ascii="仿宋" w:eastAsia="仿宋" w:hAnsi="仿宋" w:cs="仿宋" w:hint="eastAsia"/>
            <w:lang w:eastAsia="zh-CN"/>
          </w:rPr>
          <w:t>(三)、制定完善的风险控制机制</w:t>
        </w:r>
        <w:r>
          <w:tab/>
        </w:r>
        <w:r>
          <w:fldChar w:fldCharType="begin"/>
        </w:r>
        <w:r>
          <w:instrText xml:space="preserve"> PAGEREF _Toc30394 \h </w:instrText>
        </w:r>
        <w:r>
          <w:fldChar w:fldCharType="separate"/>
        </w:r>
        <w:r>
          <w:t>43</w:t>
        </w:r>
        <w:r>
          <w:fldChar w:fldCharType="end"/>
        </w:r>
      </w:hyperlink>
    </w:p>
    <w:p>
      <w:pPr>
        <w:pStyle w:val="TOC2"/>
        <w:tabs>
          <w:tab w:val="right" w:leader="dot" w:pos="8306"/>
        </w:tabs>
      </w:pPr>
      <w:hyperlink w:anchor="_Toc20698" w:history="1">
        <w:r>
          <w:rPr>
            <w:rFonts w:ascii="仿宋" w:eastAsia="仿宋" w:hAnsi="仿宋" w:cs="仿宋" w:hint="eastAsia"/>
            <w:lang w:eastAsia="zh-CN"/>
          </w:rPr>
          <w:t>(四)、优化成本管理</w:t>
        </w:r>
        <w:r>
          <w:tab/>
        </w:r>
        <w:r>
          <w:fldChar w:fldCharType="begin"/>
        </w:r>
        <w:r>
          <w:instrText xml:space="preserve"> PAGEREF _Toc20698 \h </w:instrText>
        </w:r>
        <w:r>
          <w:fldChar w:fldCharType="separate"/>
        </w:r>
        <w:r>
          <w:t>45</w:t>
        </w:r>
        <w:r>
          <w:fldChar w:fldCharType="end"/>
        </w:r>
      </w:hyperlink>
    </w:p>
    <w:p>
      <w:pPr>
        <w:pStyle w:val="TOC1"/>
        <w:tabs>
          <w:tab w:val="right" w:leader="dot" w:pos="8306"/>
        </w:tabs>
      </w:pPr>
      <w:hyperlink w:anchor="_Toc27596" w:history="1">
        <w:r>
          <w:rPr>
            <w:rFonts w:ascii="仿宋" w:eastAsia="仿宋" w:hAnsi="仿宋" w:cs="仿宋" w:hint="eastAsia"/>
            <w:lang w:eastAsia="zh-CN"/>
          </w:rPr>
          <w:t>十一、铁精粉项目财务管理</w:t>
        </w:r>
        <w:r>
          <w:tab/>
        </w:r>
        <w:r>
          <w:fldChar w:fldCharType="begin"/>
        </w:r>
        <w:r>
          <w:instrText xml:space="preserve"> PAGEREF _Toc27596 \h </w:instrText>
        </w:r>
        <w:r>
          <w:fldChar w:fldCharType="separate"/>
        </w:r>
        <w:r>
          <w:t>46</w:t>
        </w:r>
        <w:r>
          <w:fldChar w:fldCharType="end"/>
        </w:r>
      </w:hyperlink>
    </w:p>
    <w:p>
      <w:pPr>
        <w:pStyle w:val="TOC2"/>
        <w:tabs>
          <w:tab w:val="right" w:leader="dot" w:pos="8306"/>
        </w:tabs>
      </w:pPr>
      <w:hyperlink w:anchor="_Toc20340" w:history="1">
        <w:r>
          <w:rPr>
            <w:rFonts w:ascii="仿宋" w:eastAsia="仿宋" w:hAnsi="仿宋" w:cs="仿宋" w:hint="eastAsia"/>
            <w:lang w:eastAsia="zh-CN"/>
          </w:rPr>
          <w:t>(一)、资金需求大</w:t>
        </w:r>
        <w:r>
          <w:tab/>
        </w:r>
        <w:r>
          <w:fldChar w:fldCharType="begin"/>
        </w:r>
        <w:r>
          <w:instrText xml:space="preserve"> PAGEREF _Toc20340 \h </w:instrText>
        </w:r>
        <w:r>
          <w:fldChar w:fldCharType="separate"/>
        </w:r>
        <w:r>
          <w:t>46</w:t>
        </w:r>
        <w:r>
          <w:fldChar w:fldCharType="end"/>
        </w:r>
      </w:hyperlink>
    </w:p>
    <w:p>
      <w:pPr>
        <w:pStyle w:val="TOC2"/>
        <w:tabs>
          <w:tab w:val="right" w:leader="dot" w:pos="8306"/>
        </w:tabs>
      </w:pPr>
      <w:hyperlink w:anchor="_Toc13751" w:history="1">
        <w:r>
          <w:rPr>
            <w:rFonts w:ascii="仿宋" w:eastAsia="仿宋" w:hAnsi="仿宋" w:cs="仿宋" w:hint="eastAsia"/>
            <w:lang w:eastAsia="zh-CN"/>
          </w:rPr>
          <w:t>(二)、研发周期长</w:t>
        </w:r>
        <w:r>
          <w:tab/>
        </w:r>
        <w:r>
          <w:fldChar w:fldCharType="begin"/>
        </w:r>
        <w:r>
          <w:instrText xml:space="preserve"> PAGEREF _Toc13751 \h </w:instrText>
        </w:r>
        <w:r>
          <w:fldChar w:fldCharType="separate"/>
        </w:r>
        <w:r>
          <w:t>47</w:t>
        </w:r>
        <w:r>
          <w:fldChar w:fldCharType="end"/>
        </w:r>
      </w:hyperlink>
    </w:p>
    <w:p>
      <w:pPr>
        <w:pStyle w:val="TOC2"/>
        <w:tabs>
          <w:tab w:val="right" w:leader="dot" w:pos="8306"/>
        </w:tabs>
      </w:pPr>
      <w:hyperlink w:anchor="_Toc808" w:history="1">
        <w:r>
          <w:rPr>
            <w:rFonts w:ascii="仿宋" w:eastAsia="仿宋" w:hAnsi="仿宋" w:cs="仿宋" w:hint="eastAsia"/>
            <w:lang w:eastAsia="zh-CN"/>
          </w:rPr>
          <w:t>(三)、市场风险大</w:t>
        </w:r>
        <w:r>
          <w:tab/>
        </w:r>
        <w:r>
          <w:fldChar w:fldCharType="begin"/>
        </w:r>
        <w:r>
          <w:instrText xml:space="preserve"> PAGEREF _Toc808 \h </w:instrText>
        </w:r>
        <w:r>
          <w:fldChar w:fldCharType="separate"/>
        </w:r>
        <w:r>
          <w:t>48</w:t>
        </w:r>
        <w:r>
          <w:fldChar w:fldCharType="end"/>
        </w:r>
      </w:hyperlink>
    </w:p>
    <w:p>
      <w:pPr>
        <w:pStyle w:val="TOC2"/>
        <w:tabs>
          <w:tab w:val="right" w:leader="dot" w:pos="8306"/>
        </w:tabs>
      </w:pPr>
      <w:hyperlink w:anchor="_Toc15955" w:history="1">
        <w:r>
          <w:rPr>
            <w:rFonts w:ascii="仿宋" w:eastAsia="仿宋" w:hAnsi="仿宋" w:cs="仿宋" w:hint="eastAsia"/>
            <w:lang w:eastAsia="zh-CN"/>
          </w:rPr>
          <w:t>(四)、利润率高</w:t>
        </w:r>
        <w:r>
          <w:tab/>
        </w:r>
        <w:r>
          <w:fldChar w:fldCharType="begin"/>
        </w:r>
        <w:r>
          <w:instrText xml:space="preserve"> PAGEREF _Toc15955 \h </w:instrText>
        </w:r>
        <w:r>
          <w:fldChar w:fldCharType="separate"/>
        </w:r>
        <w:r>
          <w:t>51</w:t>
        </w:r>
        <w:r>
          <w:fldChar w:fldCharType="end"/>
        </w:r>
      </w:hyperlink>
    </w:p>
    <w:p>
      <w:pPr>
        <w:pStyle w:val="TOC1"/>
        <w:tabs>
          <w:tab w:val="right" w:leader="dot" w:pos="8306"/>
        </w:tabs>
      </w:pPr>
      <w:hyperlink w:anchor="_Toc30153" w:history="1">
        <w:r>
          <w:rPr>
            <w:rFonts w:ascii="仿宋" w:eastAsia="仿宋" w:hAnsi="仿宋" w:cs="仿宋" w:hint="eastAsia"/>
            <w:lang w:eastAsia="zh-CN"/>
          </w:rPr>
          <w:t>十二、铁精粉项目投资规划</w:t>
        </w:r>
        <w:r>
          <w:tab/>
        </w:r>
        <w:r>
          <w:fldChar w:fldCharType="begin"/>
        </w:r>
        <w:r>
          <w:instrText xml:space="preserve"> PAGEREF _Toc30153 \h </w:instrText>
        </w:r>
        <w:r>
          <w:fldChar w:fldCharType="separate"/>
        </w:r>
        <w:r>
          <w:t>53</w:t>
        </w:r>
        <w:r>
          <w:fldChar w:fldCharType="end"/>
        </w:r>
      </w:hyperlink>
    </w:p>
    <w:p>
      <w:pPr>
        <w:pStyle w:val="TOC2"/>
        <w:tabs>
          <w:tab w:val="right" w:leader="dot" w:pos="8306"/>
        </w:tabs>
      </w:pPr>
      <w:hyperlink w:anchor="_Toc23094" w:history="1">
        <w:r>
          <w:rPr>
            <w:rFonts w:ascii="仿宋" w:eastAsia="仿宋" w:hAnsi="仿宋" w:cs="仿宋" w:hint="eastAsia"/>
            <w:lang w:eastAsia="zh-CN"/>
          </w:rPr>
          <w:t>(一)、铁精粉项目总投资估算</w:t>
        </w:r>
        <w:r>
          <w:tab/>
        </w:r>
        <w:r>
          <w:fldChar w:fldCharType="begin"/>
        </w:r>
        <w:r>
          <w:instrText xml:space="preserve"> PAGEREF _Toc23094 \h </w:instrText>
        </w:r>
        <w:r>
          <w:fldChar w:fldCharType="separate"/>
        </w:r>
        <w:r>
          <w:t>53</w:t>
        </w:r>
        <w:r>
          <w:fldChar w:fldCharType="end"/>
        </w:r>
      </w:hyperlink>
    </w:p>
    <w:p>
      <w:pPr>
        <w:pStyle w:val="TOC2"/>
        <w:tabs>
          <w:tab w:val="right" w:leader="dot" w:pos="8306"/>
        </w:tabs>
      </w:pPr>
      <w:hyperlink w:anchor="_Toc31603" w:history="1">
        <w:r>
          <w:rPr>
            <w:rFonts w:ascii="仿宋" w:eastAsia="仿宋" w:hAnsi="仿宋" w:cs="仿宋" w:hint="eastAsia"/>
            <w:lang w:eastAsia="zh-CN"/>
          </w:rPr>
          <w:t>(二)、资金筹措</w:t>
        </w:r>
        <w:r>
          <w:tab/>
        </w:r>
        <w:r>
          <w:fldChar w:fldCharType="begin"/>
        </w:r>
        <w:r>
          <w:instrText xml:space="preserve"> PAGEREF _Toc31603 \h </w:instrText>
        </w:r>
        <w:r>
          <w:fldChar w:fldCharType="separate"/>
        </w:r>
        <w:r>
          <w:t>54</w:t>
        </w:r>
        <w:r>
          <w:fldChar w:fldCharType="end"/>
        </w:r>
      </w:hyperlink>
    </w:p>
    <w:p>
      <w:pPr>
        <w:pStyle w:val="TOC1"/>
        <w:tabs>
          <w:tab w:val="right" w:leader="dot" w:pos="8306"/>
        </w:tabs>
      </w:pPr>
      <w:hyperlink w:anchor="_Toc8035" w:history="1">
        <w:r>
          <w:rPr>
            <w:rFonts w:ascii="仿宋" w:eastAsia="仿宋" w:hAnsi="仿宋" w:cs="仿宋" w:hint="eastAsia"/>
            <w:lang w:eastAsia="zh-CN"/>
          </w:rPr>
          <w:t>十三、铁精粉项目工程方案分析</w:t>
        </w:r>
        <w:r>
          <w:tab/>
        </w:r>
        <w:r>
          <w:fldChar w:fldCharType="begin"/>
        </w:r>
        <w:r>
          <w:instrText xml:space="preserve"> PAGEREF _Toc8035 \h </w:instrText>
        </w:r>
        <w:r>
          <w:fldChar w:fldCharType="separate"/>
        </w:r>
        <w:r>
          <w:t>55</w:t>
        </w:r>
        <w:r>
          <w:fldChar w:fldCharType="end"/>
        </w:r>
      </w:hyperlink>
    </w:p>
    <w:p>
      <w:pPr>
        <w:pStyle w:val="TOC2"/>
        <w:tabs>
          <w:tab w:val="right" w:leader="dot" w:pos="8306"/>
        </w:tabs>
      </w:pPr>
      <w:hyperlink w:anchor="_Toc780" w:history="1">
        <w:r>
          <w:rPr>
            <w:rFonts w:ascii="仿宋" w:eastAsia="仿宋" w:hAnsi="仿宋" w:cs="仿宋" w:hint="eastAsia"/>
            <w:lang w:eastAsia="zh-CN"/>
          </w:rPr>
          <w:t>(一)、建筑工程设计原则</w:t>
        </w:r>
        <w:r>
          <w:tab/>
        </w:r>
        <w:r>
          <w:fldChar w:fldCharType="begin"/>
        </w:r>
        <w:r>
          <w:instrText xml:space="preserve"> PAGEREF _Toc780 \h </w:instrText>
        </w:r>
        <w:r>
          <w:fldChar w:fldCharType="separate"/>
        </w:r>
        <w:r>
          <w:t>55</w:t>
        </w:r>
        <w:r>
          <w:fldChar w:fldCharType="end"/>
        </w:r>
      </w:hyperlink>
    </w:p>
    <w:p>
      <w:pPr>
        <w:pStyle w:val="TOC2"/>
        <w:tabs>
          <w:tab w:val="right" w:leader="dot" w:pos="8306"/>
        </w:tabs>
      </w:pPr>
      <w:hyperlink w:anchor="_Toc30288" w:history="1">
        <w:r>
          <w:rPr>
            <w:rFonts w:ascii="仿宋" w:eastAsia="仿宋" w:hAnsi="仿宋" w:cs="仿宋" w:hint="eastAsia"/>
            <w:lang w:eastAsia="zh-CN"/>
          </w:rPr>
          <w:t>(二)、土建工程建设指标</w:t>
        </w:r>
        <w:r>
          <w:tab/>
        </w:r>
        <w:r>
          <w:fldChar w:fldCharType="begin"/>
        </w:r>
        <w:r>
          <w:instrText xml:space="preserve"> PAGEREF _Toc30288 \h </w:instrText>
        </w:r>
        <w:r>
          <w:fldChar w:fldCharType="separate"/>
        </w:r>
        <w:r>
          <w:t>58</w:t>
        </w:r>
        <w:r>
          <w:fldChar w:fldCharType="end"/>
        </w:r>
      </w:hyperlink>
    </w:p>
    <w:p>
      <w:pPr>
        <w:pStyle w:val="TOC1"/>
        <w:tabs>
          <w:tab w:val="right" w:leader="dot" w:pos="8306"/>
        </w:tabs>
      </w:pPr>
      <w:hyperlink w:anchor="_Toc23483" w:history="1">
        <w:r>
          <w:rPr>
            <w:rFonts w:ascii="仿宋" w:eastAsia="仿宋" w:hAnsi="仿宋" w:cs="仿宋" w:hint="eastAsia"/>
            <w:lang w:eastAsia="zh-CN"/>
          </w:rPr>
          <w:t>十四、利益相关者分析与沟通计划</w:t>
        </w:r>
        <w:r>
          <w:tab/>
        </w:r>
        <w:r>
          <w:fldChar w:fldCharType="begin"/>
        </w:r>
        <w:r>
          <w:instrText xml:space="preserve"> PAGEREF _Toc23483 \h </w:instrText>
        </w:r>
        <w:r>
          <w:fldChar w:fldCharType="separate"/>
        </w:r>
        <w:r>
          <w:t>60</w:t>
        </w:r>
        <w:r>
          <w:fldChar w:fldCharType="end"/>
        </w:r>
      </w:hyperlink>
    </w:p>
    <w:p>
      <w:pPr>
        <w:pStyle w:val="TOC2"/>
        <w:tabs>
          <w:tab w:val="right" w:leader="dot" w:pos="8306"/>
        </w:tabs>
      </w:pPr>
      <w:hyperlink w:anchor="_Toc24581" w:history="1">
        <w:r>
          <w:rPr>
            <w:rFonts w:ascii="仿宋" w:eastAsia="仿宋" w:hAnsi="仿宋" w:cs="仿宋" w:hint="eastAsia"/>
            <w:lang w:eastAsia="zh-CN"/>
          </w:rPr>
          <w:t>(一)、利益相关者分析</w:t>
        </w:r>
        <w:r>
          <w:tab/>
        </w:r>
        <w:r>
          <w:fldChar w:fldCharType="begin"/>
        </w:r>
        <w:r>
          <w:instrText xml:space="preserve"> PAGEREF _Toc24581 \h </w:instrText>
        </w:r>
        <w:r>
          <w:fldChar w:fldCharType="separate"/>
        </w:r>
        <w:r>
          <w:t>60</w:t>
        </w:r>
        <w:r>
          <w:fldChar w:fldCharType="end"/>
        </w:r>
      </w:hyperlink>
    </w:p>
    <w:p>
      <w:pPr>
        <w:pStyle w:val="TOC2"/>
        <w:tabs>
          <w:tab w:val="right" w:leader="dot" w:pos="8306"/>
        </w:tabs>
      </w:pPr>
      <w:hyperlink w:anchor="_Toc7924" w:history="1">
        <w:r>
          <w:rPr>
            <w:rFonts w:ascii="仿宋" w:eastAsia="仿宋" w:hAnsi="仿宋" w:cs="仿宋" w:hint="eastAsia"/>
            <w:lang w:eastAsia="zh-CN"/>
          </w:rPr>
          <w:t>(二)、沟通计划</w:t>
        </w:r>
        <w:r>
          <w:tab/>
        </w:r>
        <w:r>
          <w:fldChar w:fldCharType="begin"/>
        </w:r>
        <w:r>
          <w:instrText xml:space="preserve"> PAGEREF _Toc7924 \h </w:instrText>
        </w:r>
        <w:r>
          <w:fldChar w:fldCharType="separate"/>
        </w:r>
        <w:r>
          <w:t>61</w:t>
        </w:r>
        <w:r>
          <w:fldChar w:fldCharType="end"/>
        </w:r>
      </w:hyperlink>
    </w:p>
    <w:p>
      <w:pPr>
        <w:pStyle w:val="TOC1"/>
        <w:tabs>
          <w:tab w:val="right" w:leader="dot" w:pos="8306"/>
        </w:tabs>
      </w:pPr>
      <w:hyperlink w:anchor="_Toc11278" w:history="1">
        <w:r>
          <w:rPr>
            <w:rFonts w:ascii="仿宋" w:eastAsia="仿宋" w:hAnsi="仿宋" w:cs="仿宋" w:hint="eastAsia"/>
            <w:lang w:eastAsia="zh-CN"/>
          </w:rPr>
          <w:t>十五、铁精粉项目变更管理</w:t>
        </w:r>
        <w:r>
          <w:tab/>
        </w:r>
        <w:r>
          <w:fldChar w:fldCharType="begin"/>
        </w:r>
        <w:r>
          <w:instrText xml:space="preserve"> PAGEREF _Toc11278 \h </w:instrText>
        </w:r>
        <w:r>
          <w:fldChar w:fldCharType="separate"/>
        </w:r>
        <w:r>
          <w:t>62</w:t>
        </w:r>
        <w:r>
          <w:fldChar w:fldCharType="end"/>
        </w:r>
      </w:hyperlink>
    </w:p>
    <w:p>
      <w:pPr>
        <w:pStyle w:val="TOC2"/>
        <w:tabs>
          <w:tab w:val="right" w:leader="dot" w:pos="8306"/>
        </w:tabs>
      </w:pPr>
      <w:hyperlink w:anchor="_Toc21542" w:history="1">
        <w:r>
          <w:rPr>
            <w:rFonts w:ascii="仿宋" w:eastAsia="仿宋" w:hAnsi="仿宋" w:cs="仿宋" w:hint="eastAsia"/>
            <w:lang w:eastAsia="zh-CN"/>
          </w:rPr>
          <w:t>(一)、变更申请与评估</w:t>
        </w:r>
        <w:r>
          <w:tab/>
        </w:r>
        <w:r>
          <w:fldChar w:fldCharType="begin"/>
        </w:r>
        <w:r>
          <w:instrText xml:space="preserve"> PAGEREF _Toc21542 \h </w:instrText>
        </w:r>
        <w:r>
          <w:fldChar w:fldCharType="separate"/>
        </w:r>
        <w:r>
          <w:t>62</w:t>
        </w:r>
        <w:r>
          <w:fldChar w:fldCharType="end"/>
        </w:r>
      </w:hyperlink>
    </w:p>
    <w:p>
      <w:pPr>
        <w:pStyle w:val="TOC2"/>
        <w:tabs>
          <w:tab w:val="right" w:leader="dot" w:pos="8306"/>
        </w:tabs>
      </w:pPr>
      <w:hyperlink w:anchor="_Toc18825" w:history="1">
        <w:r>
          <w:rPr>
            <w:rFonts w:ascii="仿宋" w:eastAsia="仿宋" w:hAnsi="仿宋" w:cs="仿宋" w:hint="eastAsia"/>
            <w:lang w:eastAsia="zh-CN"/>
          </w:rPr>
          <w:t>(二)、变更实施与控制</w:t>
        </w:r>
        <w:r>
          <w:tab/>
        </w:r>
        <w:r>
          <w:fldChar w:fldCharType="begin"/>
        </w:r>
        <w:r>
          <w:instrText xml:space="preserve"> PAGEREF _Toc18825 \h </w:instrText>
        </w:r>
        <w:r>
          <w:fldChar w:fldCharType="separate"/>
        </w:r>
        <w:r>
          <w:t>63</w:t>
        </w:r>
        <w:r>
          <w:fldChar w:fldCharType="end"/>
        </w:r>
      </w:hyperlink>
    </w:p>
    <w:p>
      <w:pPr>
        <w:pStyle w:val="TOC1"/>
        <w:tabs>
          <w:tab w:val="right" w:leader="dot" w:pos="8306"/>
        </w:tabs>
      </w:pPr>
      <w:hyperlink w:anchor="_Toc19213" w:history="1">
        <w:r>
          <w:rPr>
            <w:rFonts w:ascii="仿宋" w:eastAsia="仿宋" w:hAnsi="仿宋" w:cs="仿宋" w:hint="eastAsia"/>
            <w:lang w:eastAsia="zh-CN"/>
          </w:rPr>
          <w:t>十六、营销与推广策略</w:t>
        </w:r>
        <w:r>
          <w:tab/>
        </w:r>
        <w:r>
          <w:fldChar w:fldCharType="begin"/>
        </w:r>
        <w:r>
          <w:instrText xml:space="preserve"> PAGEREF _Toc19213 \h </w:instrText>
        </w:r>
        <w:r>
          <w:fldChar w:fldCharType="separate"/>
        </w:r>
        <w:r>
          <w:t>63</w:t>
        </w:r>
        <w:r>
          <w:fldChar w:fldCharType="end"/>
        </w:r>
      </w:hyperlink>
    </w:p>
    <w:p>
      <w:pPr>
        <w:pStyle w:val="TOC2"/>
        <w:tabs>
          <w:tab w:val="right" w:leader="dot" w:pos="8306"/>
        </w:tabs>
      </w:pPr>
      <w:hyperlink w:anchor="_Toc24932" w:history="1">
        <w:r>
          <w:rPr>
            <w:rFonts w:ascii="仿宋" w:eastAsia="仿宋" w:hAnsi="仿宋" w:cs="仿宋" w:hint="eastAsia"/>
            <w:lang w:eastAsia="zh-CN"/>
          </w:rPr>
          <w:t>(一)、产品/服务定位与特点</w:t>
        </w:r>
        <w:r>
          <w:tab/>
        </w:r>
        <w:r>
          <w:fldChar w:fldCharType="begin"/>
        </w:r>
        <w:r>
          <w:instrText xml:space="preserve"> PAGEREF _Toc24932 \h </w:instrText>
        </w:r>
        <w:r>
          <w:fldChar w:fldCharType="separate"/>
        </w:r>
        <w:r>
          <w:t>63</w:t>
        </w:r>
        <w:r>
          <w:fldChar w:fldCharType="end"/>
        </w:r>
      </w:hyperlink>
    </w:p>
    <w:p>
      <w:pPr>
        <w:pStyle w:val="TOC2"/>
        <w:tabs>
          <w:tab w:val="right" w:leader="dot" w:pos="8306"/>
        </w:tabs>
      </w:pPr>
      <w:hyperlink w:anchor="_Toc19945" w:history="1">
        <w:r>
          <w:rPr>
            <w:rFonts w:ascii="仿宋" w:eastAsia="仿宋" w:hAnsi="仿宋" w:cs="仿宋" w:hint="eastAsia"/>
            <w:lang w:eastAsia="zh-CN"/>
          </w:rPr>
          <w:t>(二)、市场定位与竞争分析</w:t>
        </w:r>
        <w:r>
          <w:tab/>
        </w:r>
        <w:r>
          <w:fldChar w:fldCharType="begin"/>
        </w:r>
        <w:r>
          <w:instrText xml:space="preserve"> PAGEREF _Toc19945 \h </w:instrText>
        </w:r>
        <w:r>
          <w:fldChar w:fldCharType="separate"/>
        </w:r>
        <w:r>
          <w:t>65</w:t>
        </w:r>
        <w:r>
          <w:fldChar w:fldCharType="end"/>
        </w:r>
      </w:hyperlink>
    </w:p>
    <w:p>
      <w:pPr>
        <w:pStyle w:val="TOC2"/>
        <w:tabs>
          <w:tab w:val="right" w:leader="dot" w:pos="8306"/>
        </w:tabs>
      </w:pPr>
      <w:hyperlink w:anchor="_Toc14639" w:history="1">
        <w:r>
          <w:rPr>
            <w:rFonts w:ascii="仿宋" w:eastAsia="仿宋" w:hAnsi="仿宋" w:cs="仿宋" w:hint="eastAsia"/>
            <w:lang w:eastAsia="zh-CN"/>
          </w:rPr>
          <w:t>(三)、营销渠道与策略</w:t>
        </w:r>
        <w:r>
          <w:tab/>
        </w:r>
        <w:r>
          <w:fldChar w:fldCharType="begin"/>
        </w:r>
        <w:r>
          <w:instrText xml:space="preserve"> PAGEREF _Toc14639 \h </w:instrText>
        </w:r>
        <w:r>
          <w:fldChar w:fldCharType="separate"/>
        </w:r>
        <w:r>
          <w:t>66</w:t>
        </w:r>
        <w:r>
          <w:fldChar w:fldCharType="end"/>
        </w:r>
      </w:hyperlink>
    </w:p>
    <w:p>
      <w:pPr>
        <w:pStyle w:val="TOC2"/>
        <w:tabs>
          <w:tab w:val="right" w:leader="dot" w:pos="8306"/>
        </w:tabs>
      </w:pPr>
      <w:hyperlink w:anchor="_Toc26255" w:history="1">
        <w:r>
          <w:rPr>
            <w:rFonts w:ascii="仿宋" w:eastAsia="仿宋" w:hAnsi="仿宋" w:cs="仿宋" w:hint="eastAsia"/>
            <w:lang w:eastAsia="zh-CN"/>
          </w:rPr>
          <w:t>(四)、推广与宣传活动</w:t>
        </w:r>
        <w:r>
          <w:tab/>
        </w:r>
        <w:r>
          <w:fldChar w:fldCharType="begin"/>
        </w:r>
        <w:r>
          <w:instrText xml:space="preserve"> PAGEREF _Toc26255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2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技术管理特点体现在其创新导向。通过引入最先进的技术趋势和解决方案，铁精粉项目致力于提升科技含量、提高质量和效率水平。这意味着我们将采用最新的工具和方法，确保铁精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精粉项目技术管理的显著特征。通过整合不同领域的技术资源，我们实现了跨学科的协同工作。这有助于优化技术架构，提高整体效能。此外，整合性策略还促进了不同技术团队之间的紧密沟通和高效合作，确保铁精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铁精粉项目所采用的技术。通过不断优化技术方案，铁精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精粉项目团队将在铁精粉项目初期识别可能的技术风险，并采取相应的预防和应对措施。通过建立健全的风险评估机制，铁精粉项目能够在实施过程中及时发现并解决潜在的技术问题，保障铁精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通过这些独特的技术管理特点，我们确信在铁精粉项目中，技术将成为铁精粉项目成功的有力支持。这一深度剖析揭示了技术管理在铁精粉项目实施中的关键作用，为铁精粉项目的技术基础奠定了坚实的基础。</w:t>
      </w:r>
    </w:p>
    <w:p>
      <w:pPr>
        <w:pStyle w:val="Heading2"/>
        <w:ind w:firstLine="560" w:firstLineChars="200"/>
        <w:rPr>
          <w:rFonts w:ascii="仿宋" w:eastAsia="仿宋" w:hAnsi="仿宋" w:cs="仿宋" w:hint="eastAsia"/>
          <w:sz w:val="28"/>
          <w:lang w:eastAsia="zh-CN"/>
        </w:rPr>
      </w:pPr>
      <w:bookmarkStart w:id="4" w:name="_Toc5034"/>
      <w:r>
        <w:rPr>
          <w:rFonts w:ascii="仿宋" w:eastAsia="仿宋" w:hAnsi="仿宋" w:cs="仿宋" w:hint="eastAsia"/>
          <w:sz w:val="28"/>
          <w:lang w:eastAsia="zh-CN"/>
        </w:rPr>
        <w:t>(二)、铁精粉项目工艺技术设计方案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精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精粉项目将严格按照相关行业规范要求进行组织。通过有效控制产品质量，铁精粉项目将致力于为顾客提供优质的铁精粉项目产品和良好的服务。这体现了铁精粉项目对于生产活动合规性和质量标准的高度重视，为铁精粉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精粉项目注重生态效益和清洁生产原则。铁精粉项目建设将紧密结合地方特色经济发展，与社会经济发展规划和区域环境保护规划方案相协调一致。通过与当地区域自然生态系统的结合，铁精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精粉项目产品具有多样化的客户需求和个性化的特点。因此，铁精粉项目产品规格品种多样，且单批生产数量较小。为满足这一特点，铁精粉项目承办单位将建设先进的柔性制造生产线。通过广泛应用柔性制造技术，铁精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精粉项目采用的技术具有较高的技术含量和自动化水平，处于国内先进水平。这一技术选用不仅体现了对生产效率、质量和环境友好性的高标准要求，同时为铁精粉项目的可持续发展奠定了坚实的基础。</w:t>
      </w:r>
    </w:p>
    <w:p>
      <w:pPr>
        <w:pStyle w:val="Heading2"/>
        <w:ind w:firstLine="560" w:firstLineChars="200"/>
        <w:rPr>
          <w:rFonts w:ascii="仿宋" w:eastAsia="仿宋" w:hAnsi="仿宋" w:cs="仿宋" w:hint="eastAsia"/>
          <w:sz w:val="28"/>
          <w:lang w:eastAsia="zh-CN"/>
        </w:rPr>
      </w:pPr>
      <w:bookmarkStart w:id="5" w:name="_Toc109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为确保铁精粉项目的高效生产和技术实施，我们制定了一套精心设计的设备选型方案，以满足铁精粉项目生产、质量和环保的要求。该方案的主要特点如下：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精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针对铁精粉项目产品的多样性和小批量生产的特点，我们将建设柔性制造生产线。通过在设备选型中考虑柔性制造技术，可以灵活应对不同产品规格和生产需求，实现生产线的高度灵活性和适应性。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149"/>
      <w:r>
        <w:rPr>
          <w:rFonts w:ascii="仿宋" w:eastAsia="仿宋" w:hAnsi="仿宋" w:cs="仿宋" w:hint="eastAsia"/>
          <w:sz w:val="28"/>
          <w:lang w:eastAsia="zh-CN"/>
        </w:rPr>
        <w:t>二、铁精粉项目危机管理</w:t>
      </w:r>
      <w:bookmarkEnd w:id="6"/>
    </w:p>
    <w:p>
      <w:pPr>
        <w:pStyle w:val="Heading2"/>
        <w:rPr>
          <w:rFonts w:ascii="仿宋" w:eastAsia="仿宋" w:hAnsi="仿宋" w:cs="仿宋" w:hint="eastAsia"/>
          <w:lang w:eastAsia="zh-CN"/>
        </w:rPr>
      </w:pPr>
      <w:bookmarkStart w:id="7" w:name="_Toc1242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危机管理中，危机预警与识别是确保铁精粉项目稳健运行的核心步骤。通过建立全面的监测机制，铁精粉项目团队旨在及时发现和理解潜在的风险和危机因素，以便采取及时的预防和应对措施，确保铁精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首先，通过深入的风险评估，铁精粉项目团队全面分析了整个铁精粉项目和各个阶段可能存在的威胁。这包括准确评估每个潜在风险的发生概率和可能影响的程度，为后续危机预警提供了有力支持。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精粉项目团队着重于明确定义铁精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精粉项目进展的持续监控，团队能够及时发现潜在问题并作出迅速反应。铁精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在这一阶段，团队的专业素养和反应速度将发挥至关重要的作用，以确保潜在危机能够在初期得到有效的处理，最大程度地减轻负面影响。通过危机预警与识别，铁精粉项目得以更有序、可控地推进。</w:t>
      </w:r>
    </w:p>
    <w:p>
      <w:pPr>
        <w:pStyle w:val="Heading2"/>
        <w:ind w:firstLine="560" w:firstLineChars="200"/>
        <w:rPr>
          <w:rFonts w:ascii="仿宋" w:eastAsia="仿宋" w:hAnsi="仿宋" w:cs="仿宋" w:hint="eastAsia"/>
          <w:sz w:val="28"/>
          <w:lang w:eastAsia="zh-CN"/>
        </w:rPr>
      </w:pPr>
      <w:bookmarkStart w:id="8" w:name="_Toc454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在危机发生时，铁精粉项目团队立即行动，成立了应急小组。该小组的任务是迅速制定并实施紧急应对措施，以最小化潜在损失。以下是采取的主要措施：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暂停铁精粉项目进度：为遏制危机蔓延，铁精粉项目暂时停止进行，以便全面评估当前状况。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资源重新分配：重新评估铁精粉项目资源的分配，确保最大限度地减小损失。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实时沟通：与关键利益相关者建立实时沟通机制，向他们传递铁精粉项目危机的实际状况，保障铁精粉项目核心利益。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在紧急应对的同时，铁精粉项目团队强调了团队协作和有效沟通的重要性。以下是团队协作的关键举措：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信息共享机制：建立了信息共享平台，确保团队成员能够及时获取铁精粉项目危机的实时信息。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领导者沟通：铁精粉项目领导者通过定期会议和即时沟通工具，指导团队应对危机，保持团队稳定运行。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随着危机得到初步控制，铁精粉项目团队转向制定恢复计划，以确保铁精粉项目能够从中迅速恢复。主要恢复计划包括：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修复受损的进度计划：重新评估铁精粉项目进度，制定修复计划，确保铁精粉项目尽快回归正常进程。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重新调整资源分配：优化资源分配，确保铁精粉项目在有限资源下高效运转。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风险管理机制加强：对铁精粉项目风险进行全面评估，制定更强化的风险管理策略，以预防未来可能的危机。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673"/>
      <w:r>
        <w:rPr>
          <w:rFonts w:ascii="仿宋" w:eastAsia="仿宋" w:hAnsi="仿宋" w:cs="仿宋" w:hint="eastAsia"/>
          <w:sz w:val="28"/>
          <w:lang w:eastAsia="zh-CN"/>
        </w:rPr>
        <w:t>三、铁精粉项目可持续发展</w:t>
      </w:r>
      <w:bookmarkEnd w:id="9"/>
    </w:p>
    <w:p>
      <w:pPr>
        <w:pStyle w:val="Heading2"/>
        <w:rPr>
          <w:rFonts w:ascii="仿宋" w:eastAsia="仿宋" w:hAnsi="仿宋" w:cs="仿宋" w:hint="eastAsia"/>
          <w:lang w:eastAsia="zh-CN"/>
        </w:rPr>
      </w:pPr>
      <w:bookmarkStart w:id="10" w:name="_Toc2999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精粉项目中，铁精粉项目团队着眼于未来，明确了可持续发展的战略方向。制定的具体可持续发展目标包括降低资源使用、采用环保技术、最大化社会效益等。这一步骤不仅有助于铁精粉项目在环保和社会责任方面达到最高标准，也为未来提供了明确的指引，确保铁精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可持续实践的融入铁精粉项目管理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精粉项目管理周期。从铁精粉项目规划开始，铁精粉项目团队就考虑了环境和社会的因素。在执行阶段，铁精粉项目团队积极推动绿色技术的应用，优化资源利用。此外，关注员工的社会责任，通过培训和沟通活动提高员工对可持续发展的认知，使他们能够在日常工作中践行可持续实践。这些举措不仅为铁精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83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扎根于铁精粉项目的可持续发展理念，我们深信环保与社会责任是铁精粉项目成功的关键支柱。在铁精粉项目的每一步，我们都致力于通过创新和实践，履行对环境和社会的坚定责任。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团队通过引入先进的环保技术、建立高效的废物处理系统以及推动能源节约措施，积极履行环保责任。定期的环保监测和评估确保铁精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不仅致力于自身可持续发展，还注重对社会的回馈。通过支持社区铁精粉项目、参与慈善事业、提供培训机会等方式，铁精粉项目积极履行社会责任。与当地社区建立积极互动，关注员工的工作与生活平衡，以及员工的身心健康，是铁精粉项目在社会责任层面的关键举措。这样的实践不仅增强了铁精粉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0249"/>
      <w:r>
        <w:rPr>
          <w:rFonts w:ascii="仿宋" w:eastAsia="仿宋" w:hAnsi="仿宋" w:cs="仿宋" w:hint="eastAsia"/>
          <w:sz w:val="28"/>
          <w:lang w:eastAsia="zh-CN"/>
        </w:rPr>
        <w:t>四、铁精粉项目概论</w:t>
      </w:r>
      <w:bookmarkEnd w:id="12"/>
    </w:p>
    <w:p>
      <w:pPr>
        <w:pStyle w:val="Heading2"/>
        <w:rPr>
          <w:rFonts w:ascii="仿宋" w:eastAsia="仿宋" w:hAnsi="仿宋" w:cs="仿宋" w:hint="eastAsia"/>
          <w:lang w:eastAsia="zh-CN"/>
        </w:rPr>
      </w:pPr>
      <w:bookmarkStart w:id="13" w:name="_Toc14106"/>
      <w:r>
        <w:rPr>
          <w:rFonts w:ascii="仿宋" w:eastAsia="仿宋" w:hAnsi="仿宋" w:cs="仿宋" w:hint="eastAsia"/>
          <w:lang w:eastAsia="zh-CN"/>
        </w:rPr>
        <w:t>(一)、铁精粉项目概况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起源追溯至对市场的深入洞察。市场的不断演变与变革为铁精粉项目提供了难得的机遇。当前市场存在的需求缺口和变革的大环境共同构成了铁精粉项目的背景。这个铁精粉项目旨在充分利用市场机遇，填补行业中尚未满足的需求，为客户提供全新的解决方案。市场的变革和需求的增长使得这个铁精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铁精粉项目名称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正式命名为铁精粉。这个名称不仅仅是一个标识，更代表了铁精粉项目的核心理念和愿景。它蕴含着铁精粉项目所要解决问题的关键字，具有强烈的表达和辨识度，为铁精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铁精粉项目目标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核心目标是提供一种全新、高效的解决方案，满足客户日益增长的需求。铁精粉项目追求的不仅仅是满足市场需求，更是在市场中获得卓越的竞争优势。通过不断提升产品或服务的质量和创新水平，铁精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铁精粉项目范围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全面涵盖了产品研发、制造、市场推广和售后服务，确保从产品设计到最终用户体验的全方位关注。这一全面的铁精粉项目范围是为了确保铁精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铁精粉项目时间表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铁精粉项目计划在未来18个月内完成，包括研发、测试、市场试点和正式推出等不同阶段。这个时间表的合理设计是为了确保铁精粉项目各个阶段的顺利推进，以便按时交付高质量的成果。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铁精粉项目预算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铁精粉项目总预算估算为XX百万美元，主要分配在研发、市场推广、人员培训和运营等方面。这一充足的预算为铁精粉项目提供了充足的资源，确保铁精粉项目在各个方面都能取得优异的表现。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铁精粉项目风险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铁精粉项目可能面临的风险包括市场接受度低、技术难题、竞争激烈等。铁精粉项目团队已经制定了相应的风险应对计划，通过前瞻性的风险管理，确保铁精粉项目在面对不确定性时能够迅速做出应对。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铁精粉项目团队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铁精粉项目汇聚了一支经验丰富、多领域专业素养的核心团队，确保铁精粉项目在各个方面都能拥有高水平的执行力。团队的协同作战是铁精粉项目成功的关键因素之一。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铁精粉项目背景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铁精粉项目的背景根植于市场对更高效、创新产品的渴望，同时也受到科技发展对行业格局的深刻改变的影响。这为铁精粉项目提供了广阔的发展空间和市场需求。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铁精粉项目现状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截至目前，铁精粉项目已完成市场调研和技术验证，取得了初步的成功。这为铁精粉项目在未来的发展奠定了坚实的基础，为更远大的目标打下了坚实的基石。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176"/>
      <w:r>
        <w:rPr>
          <w:rFonts w:ascii="仿宋" w:eastAsia="仿宋" w:hAnsi="仿宋" w:cs="仿宋" w:hint="eastAsia"/>
          <w:sz w:val="28"/>
          <w:lang w:eastAsia="zh-CN"/>
        </w:rPr>
        <w:t>(二)、铁精粉项目目标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keyword》铁精粉项目首要业务目标是在市场中占据有利地位，实现产品/服务的成功推广和销售。通过不断提升产品质量、创新性，铁精粉项目追求成为行业中的领导者，赢得更多客户的青睐。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在科技迅速发展的时代，铁精粉项目着眼于技术创新。通过持续的研发和技术升级，铁精粉项目旨在推出更具创新性的产品或服务，以满足市场对新鲜、先进解决方案的需求。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为了建立可持续的客户关系，铁精粉项目设定了客户满意度目标。通过提供卓越的产品质量和优质的客户服务，铁精粉项目追求赢得客户的信任和忠诚度，确保他们的满意度达到行业领先水平。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铁精粉项目注重社会责任和可持续发展。通过实施环保、社会责任铁精粉项目，铁精粉项目致力于在经济发展的同时保护环境，促进社会公平，实现可持续经营。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铁精粉项目的团队是实现目标的核心驱动力。因此，铁精粉项目设定了团队发展目标，包括提升团队成员的专业技能、培养领导力，以及搭建协同高效的团队工作氛围。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195"/>
      <w:r>
        <w:rPr>
          <w:rFonts w:ascii="仿宋" w:eastAsia="仿宋" w:hAnsi="仿宋" w:cs="仿宋" w:hint="eastAsia"/>
          <w:sz w:val="28"/>
          <w:lang w:eastAsia="zh-CN"/>
        </w:rPr>
        <w:t>(三)、铁精粉项目提出的理由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铁精粉项目提出的理由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提出源于对市场机遇的深刻洞察。当前市场中存在的需求缺口和行业发展趋势表明，有巨大的商业机会等待被开发。通过准确捕捉市场机遇，铁精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理念基于对技术创新的信仰。通过持续的研发和技术投入，铁精粉项目有望推出更具创新性的产品或服务。在科技飞速发展的当下，铁精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提出是为了增强企业的行业竞争力。通过提升产品或服务的质量和独特性，铁精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铁精粉项目响应了消费者需求的变化。随着社会和科技的不断发展，消费者对产品和服务的需求也在发生变化。通过深入了解并及时回应消费者的新需求，铁精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铁精粉项目的提出是企业战略发展规划的一部分。在面对日益激烈的市场竞争和不断变化的商业环境中，铁精粉项目作为企业战略的一环，旨在为企业开辟新的增长领域，巩固企业在行业中的地位。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铁精粉项目的提出不仅仅是基于商业考量，还注重社会责任。通过推出环保、社会责任等方面的铁精粉项目，铁精粉企业可以在社会中树立积极形象，为社会做出积极贡献，实现经济效益和社会效益的双赢。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铁精粉项目的提出反映了对利益相关者期望的关注。包括客户、员工、投资者等利益相关者在企业发展中都有着各自的期望，铁精粉项目力求在满足这些期望的同时，取得更大的共赢。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864"/>
      <w:r>
        <w:rPr>
          <w:rFonts w:ascii="仿宋" w:eastAsia="仿宋" w:hAnsi="仿宋" w:cs="仿宋" w:hint="eastAsia"/>
          <w:sz w:val="28"/>
          <w:lang w:eastAsia="zh-CN"/>
        </w:rPr>
        <w:t>(四)、铁精粉项目意义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在实施铁精粉项目的过程中，我们不仅仅是在追逐商业成功，更是为企业和社会的多个层面创造了深远的意义。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铁精粉项目的首要意义在于提升企业的市场竞争力。通过持续的创新和对产品质量的高标准要求，铁精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精粉项目的推进将促使行业技术水平的提升。通过引入先进技术和创新性解决方案，铁精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在社会层面，铁精粉项目不仅创造了大量就业机会，提高了就业水平，还注重社会责任和环保。通过参与社会公益事业和推动环保铁精粉项目，铁精粉项目为社会贡献了一份力量，体现了企业对社会的积极回馈。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综合而言，铁精粉项目意义重大，不仅推动了企业的发展，也为行业和社会的进步贡献了积极力量。这是一个全面而深刻的影响，将在未来产生可持续的正面效应。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286"/>
      <w:r>
        <w:rPr>
          <w:rFonts w:ascii="仿宋" w:eastAsia="仿宋" w:hAnsi="仿宋" w:cs="仿宋" w:hint="eastAsia"/>
          <w:sz w:val="28"/>
          <w:lang w:eastAsia="zh-CN"/>
        </w:rPr>
        <w:t>(五)、铁精粉项目背景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在当今迅猛发展的商业环境中，铁精粉项目的动因根植于对多方面因素的审慎考量。这个铁精粉项目的提出并非孤立的决策，而是对企业所处背景深入思考的产物。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市场的不断演变是铁精粉项目背后的首要原因。科技的迅速发展和全球市场的快速变化使得企业必须灵活应对。铁精粉项目应运而生，旨在通过创新性的解决方案迎合市场的多变需求，赢得竞争中的先机。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竞争的激烈程度也是铁精粉项目背景中不可忽视的一环。企业需要在激烈竞争中脱颖而出，为此，铁精粉项目致力于打破常规，提供独特的价值主张，以吸引客户并确保市场份额的增长。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https://d.book118.com/695000301133011122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铁精粉项目规划设计蓝图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C566F"/>
    <w:rsid w:val="068C56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0030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2024-02-29T14:02:00Z</dcterms:created>
  <dcterms:modified xsi:type="dcterms:W3CDTF">2024-02-29T14:02:33Z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DBEFAE22E6824576A79A5684DEB4D0CD_11</vt:lpwstr>
  </property>
  <property fmtid="{D5CDD505-2E9C-101B-9397-08002B2CF9AE}" pid="3" name="KSOProductBuildVer">
    <vt:lpwstr>2052-12.1.0.16388</vt:lpwstr>
  </property>
</Properties>
</file>