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电暖器项目规划设计蓝图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1" w:history="1">
        <w:r>
          <w:rPr>
            <w:rFonts w:ascii="仿宋" w:eastAsia="仿宋" w:hAnsi="仿宋" w:cs="仿宋" w:hint="eastAsia"/>
            <w:lang w:eastAsia="zh-CN"/>
          </w:rPr>
          <w:t>概论</w:t>
        </w:r>
        <w:r>
          <w:tab/>
        </w:r>
        <w:r>
          <w:fldChar w:fldCharType="begin"/>
        </w:r>
        <w:r>
          <w:instrText xml:space="preserve"> PAGEREF _Toc2231 \h </w:instrText>
        </w:r>
        <w:r>
          <w:fldChar w:fldCharType="separate"/>
        </w:r>
        <w:r>
          <w:t>3</w:t>
        </w:r>
        <w:r>
          <w:fldChar w:fldCharType="end"/>
        </w:r>
      </w:hyperlink>
    </w:p>
    <w:p>
      <w:pPr>
        <w:pStyle w:val="TOC1"/>
        <w:tabs>
          <w:tab w:val="right" w:leader="dot" w:pos="8306"/>
        </w:tabs>
      </w:pPr>
      <w:hyperlink w:anchor="_Toc10359" w:history="1">
        <w:r>
          <w:rPr>
            <w:rFonts w:ascii="仿宋" w:eastAsia="仿宋" w:hAnsi="仿宋" w:cs="仿宋" w:hint="eastAsia"/>
            <w:lang w:eastAsia="zh-CN"/>
          </w:rPr>
          <w:t>一、市场分析、调研</w:t>
        </w:r>
        <w:r>
          <w:tab/>
        </w:r>
        <w:r>
          <w:fldChar w:fldCharType="begin"/>
        </w:r>
        <w:r>
          <w:instrText xml:space="preserve"> PAGEREF _Toc10359 \h </w:instrText>
        </w:r>
        <w:r>
          <w:fldChar w:fldCharType="separate"/>
        </w:r>
        <w:r>
          <w:t>3</w:t>
        </w:r>
        <w:r>
          <w:fldChar w:fldCharType="end"/>
        </w:r>
      </w:hyperlink>
    </w:p>
    <w:p>
      <w:pPr>
        <w:pStyle w:val="TOC2"/>
        <w:tabs>
          <w:tab w:val="right" w:leader="dot" w:pos="8306"/>
        </w:tabs>
      </w:pPr>
      <w:hyperlink w:anchor="_Toc22521" w:history="1">
        <w:r>
          <w:rPr>
            <w:rFonts w:ascii="仿宋" w:eastAsia="仿宋" w:hAnsi="仿宋" w:cs="仿宋" w:hint="eastAsia"/>
            <w:lang w:eastAsia="zh-CN"/>
          </w:rPr>
          <w:t>(一)、电暖器行业分析</w:t>
        </w:r>
        <w:r>
          <w:tab/>
        </w:r>
        <w:r>
          <w:fldChar w:fldCharType="begin"/>
        </w:r>
        <w:r>
          <w:instrText xml:space="preserve"> PAGEREF _Toc22521 \h </w:instrText>
        </w:r>
        <w:r>
          <w:fldChar w:fldCharType="separate"/>
        </w:r>
        <w:r>
          <w:t>3</w:t>
        </w:r>
        <w:r>
          <w:fldChar w:fldCharType="end"/>
        </w:r>
      </w:hyperlink>
    </w:p>
    <w:p>
      <w:pPr>
        <w:pStyle w:val="TOC2"/>
        <w:tabs>
          <w:tab w:val="right" w:leader="dot" w:pos="8306"/>
        </w:tabs>
      </w:pPr>
      <w:hyperlink w:anchor="_Toc24224" w:history="1">
        <w:r>
          <w:rPr>
            <w:rFonts w:ascii="仿宋" w:eastAsia="仿宋" w:hAnsi="仿宋" w:cs="仿宋" w:hint="eastAsia"/>
            <w:lang w:eastAsia="zh-CN"/>
          </w:rPr>
          <w:t>(二)、电暖器市场分析预测</w:t>
        </w:r>
        <w:r>
          <w:tab/>
        </w:r>
        <w:r>
          <w:fldChar w:fldCharType="begin"/>
        </w:r>
        <w:r>
          <w:instrText xml:space="preserve"> PAGEREF _Toc24224 \h </w:instrText>
        </w:r>
        <w:r>
          <w:fldChar w:fldCharType="separate"/>
        </w:r>
        <w:r>
          <w:t>4</w:t>
        </w:r>
        <w:r>
          <w:fldChar w:fldCharType="end"/>
        </w:r>
      </w:hyperlink>
    </w:p>
    <w:p>
      <w:pPr>
        <w:pStyle w:val="TOC1"/>
        <w:tabs>
          <w:tab w:val="right" w:leader="dot" w:pos="8306"/>
        </w:tabs>
      </w:pPr>
      <w:hyperlink w:anchor="_Toc1751" w:history="1">
        <w:r>
          <w:rPr>
            <w:rFonts w:ascii="仿宋" w:eastAsia="仿宋" w:hAnsi="仿宋" w:cs="仿宋" w:hint="eastAsia"/>
            <w:lang w:eastAsia="zh-CN"/>
          </w:rPr>
          <w:t>二、电暖器项目选址可行性分析</w:t>
        </w:r>
        <w:r>
          <w:tab/>
        </w:r>
        <w:r>
          <w:fldChar w:fldCharType="begin"/>
        </w:r>
        <w:r>
          <w:instrText xml:space="preserve"> PAGEREF _Toc1751 \h </w:instrText>
        </w:r>
        <w:r>
          <w:fldChar w:fldCharType="separate"/>
        </w:r>
        <w:r>
          <w:t>5</w:t>
        </w:r>
        <w:r>
          <w:fldChar w:fldCharType="end"/>
        </w:r>
      </w:hyperlink>
    </w:p>
    <w:p>
      <w:pPr>
        <w:pStyle w:val="TOC2"/>
        <w:tabs>
          <w:tab w:val="right" w:leader="dot" w:pos="8306"/>
        </w:tabs>
      </w:pPr>
      <w:hyperlink w:anchor="_Toc9879" w:history="1">
        <w:r>
          <w:rPr>
            <w:rFonts w:ascii="仿宋" w:eastAsia="仿宋" w:hAnsi="仿宋" w:cs="仿宋" w:hint="eastAsia"/>
            <w:lang w:eastAsia="zh-CN"/>
          </w:rPr>
          <w:t>(一)、电暖器项目选址</w:t>
        </w:r>
        <w:r>
          <w:tab/>
        </w:r>
        <w:r>
          <w:fldChar w:fldCharType="begin"/>
        </w:r>
        <w:r>
          <w:instrText xml:space="preserve"> PAGEREF _Toc9879 \h </w:instrText>
        </w:r>
        <w:r>
          <w:fldChar w:fldCharType="separate"/>
        </w:r>
        <w:r>
          <w:t>5</w:t>
        </w:r>
        <w:r>
          <w:fldChar w:fldCharType="end"/>
        </w:r>
      </w:hyperlink>
    </w:p>
    <w:p>
      <w:pPr>
        <w:pStyle w:val="TOC2"/>
        <w:tabs>
          <w:tab w:val="right" w:leader="dot" w:pos="8306"/>
        </w:tabs>
      </w:pPr>
      <w:hyperlink w:anchor="_Toc22362" w:history="1">
        <w:r>
          <w:rPr>
            <w:rFonts w:ascii="仿宋" w:eastAsia="仿宋" w:hAnsi="仿宋" w:cs="仿宋" w:hint="eastAsia"/>
            <w:lang w:eastAsia="zh-CN"/>
          </w:rPr>
          <w:t>(二)、用地控制指标</w:t>
        </w:r>
        <w:r>
          <w:tab/>
        </w:r>
        <w:r>
          <w:fldChar w:fldCharType="begin"/>
        </w:r>
        <w:r>
          <w:instrText xml:space="preserve"> PAGEREF _Toc22362 \h </w:instrText>
        </w:r>
        <w:r>
          <w:fldChar w:fldCharType="separate"/>
        </w:r>
        <w:r>
          <w:t>5</w:t>
        </w:r>
        <w:r>
          <w:fldChar w:fldCharType="end"/>
        </w:r>
      </w:hyperlink>
    </w:p>
    <w:p>
      <w:pPr>
        <w:pStyle w:val="TOC2"/>
        <w:tabs>
          <w:tab w:val="right" w:leader="dot" w:pos="8306"/>
        </w:tabs>
      </w:pPr>
      <w:hyperlink w:anchor="_Toc18812" w:history="1">
        <w:r>
          <w:rPr>
            <w:rFonts w:ascii="仿宋" w:eastAsia="仿宋" w:hAnsi="仿宋" w:cs="仿宋" w:hint="eastAsia"/>
            <w:lang w:eastAsia="zh-CN"/>
          </w:rPr>
          <w:t>(三)、节约用地措施</w:t>
        </w:r>
        <w:r>
          <w:tab/>
        </w:r>
        <w:r>
          <w:fldChar w:fldCharType="begin"/>
        </w:r>
        <w:r>
          <w:instrText xml:space="preserve"> PAGEREF _Toc18812 \h </w:instrText>
        </w:r>
        <w:r>
          <w:fldChar w:fldCharType="separate"/>
        </w:r>
        <w:r>
          <w:t>7</w:t>
        </w:r>
        <w:r>
          <w:fldChar w:fldCharType="end"/>
        </w:r>
      </w:hyperlink>
    </w:p>
    <w:p>
      <w:pPr>
        <w:pStyle w:val="TOC2"/>
        <w:tabs>
          <w:tab w:val="right" w:leader="dot" w:pos="8306"/>
        </w:tabs>
      </w:pPr>
      <w:hyperlink w:anchor="_Toc2187" w:history="1">
        <w:r>
          <w:rPr>
            <w:rFonts w:ascii="仿宋" w:eastAsia="仿宋" w:hAnsi="仿宋" w:cs="仿宋" w:hint="eastAsia"/>
            <w:lang w:eastAsia="zh-CN"/>
          </w:rPr>
          <w:t>(四)、总图布置方案</w:t>
        </w:r>
        <w:r>
          <w:tab/>
        </w:r>
        <w:r>
          <w:fldChar w:fldCharType="begin"/>
        </w:r>
        <w:r>
          <w:instrText xml:space="preserve"> PAGEREF _Toc2187 \h </w:instrText>
        </w:r>
        <w:r>
          <w:fldChar w:fldCharType="separate"/>
        </w:r>
        <w:r>
          <w:t>8</w:t>
        </w:r>
        <w:r>
          <w:fldChar w:fldCharType="end"/>
        </w:r>
      </w:hyperlink>
    </w:p>
    <w:p>
      <w:pPr>
        <w:pStyle w:val="TOC2"/>
        <w:tabs>
          <w:tab w:val="right" w:leader="dot" w:pos="8306"/>
        </w:tabs>
      </w:pPr>
      <w:hyperlink w:anchor="_Toc25326" w:history="1">
        <w:r>
          <w:rPr>
            <w:rFonts w:ascii="仿宋" w:eastAsia="仿宋" w:hAnsi="仿宋" w:cs="仿宋" w:hint="eastAsia"/>
            <w:lang w:eastAsia="zh-CN"/>
          </w:rPr>
          <w:t>(五)、选址综合评价</w:t>
        </w:r>
        <w:r>
          <w:tab/>
        </w:r>
        <w:r>
          <w:fldChar w:fldCharType="begin"/>
        </w:r>
        <w:r>
          <w:instrText xml:space="preserve"> PAGEREF _Toc25326 \h </w:instrText>
        </w:r>
        <w:r>
          <w:fldChar w:fldCharType="separate"/>
        </w:r>
        <w:r>
          <w:t>9</w:t>
        </w:r>
        <w:r>
          <w:fldChar w:fldCharType="end"/>
        </w:r>
      </w:hyperlink>
    </w:p>
    <w:p>
      <w:pPr>
        <w:pStyle w:val="TOC1"/>
        <w:tabs>
          <w:tab w:val="right" w:leader="dot" w:pos="8306"/>
        </w:tabs>
      </w:pPr>
      <w:hyperlink w:anchor="_Toc17732" w:history="1">
        <w:r>
          <w:rPr>
            <w:rFonts w:ascii="仿宋" w:eastAsia="仿宋" w:hAnsi="仿宋" w:cs="仿宋" w:hint="eastAsia"/>
            <w:lang w:eastAsia="zh-CN"/>
          </w:rPr>
          <w:t>三、产品规划分析</w:t>
        </w:r>
        <w:r>
          <w:tab/>
        </w:r>
        <w:r>
          <w:fldChar w:fldCharType="begin"/>
        </w:r>
        <w:r>
          <w:instrText xml:space="preserve"> PAGEREF _Toc17732 \h </w:instrText>
        </w:r>
        <w:r>
          <w:fldChar w:fldCharType="separate"/>
        </w:r>
        <w:r>
          <w:t>10</w:t>
        </w:r>
        <w:r>
          <w:fldChar w:fldCharType="end"/>
        </w:r>
      </w:hyperlink>
    </w:p>
    <w:p>
      <w:pPr>
        <w:pStyle w:val="TOC2"/>
        <w:tabs>
          <w:tab w:val="right" w:leader="dot" w:pos="8306"/>
        </w:tabs>
      </w:pPr>
      <w:hyperlink w:anchor="_Toc24882" w:history="1">
        <w:r>
          <w:rPr>
            <w:rFonts w:ascii="仿宋" w:eastAsia="仿宋" w:hAnsi="仿宋" w:cs="仿宋" w:hint="eastAsia"/>
            <w:lang w:eastAsia="zh-CN"/>
          </w:rPr>
          <w:t>(一)、产品规划</w:t>
        </w:r>
        <w:r>
          <w:tab/>
        </w:r>
        <w:r>
          <w:fldChar w:fldCharType="begin"/>
        </w:r>
        <w:r>
          <w:instrText xml:space="preserve"> PAGEREF _Toc24882 \h </w:instrText>
        </w:r>
        <w:r>
          <w:fldChar w:fldCharType="separate"/>
        </w:r>
        <w:r>
          <w:t>10</w:t>
        </w:r>
        <w:r>
          <w:fldChar w:fldCharType="end"/>
        </w:r>
      </w:hyperlink>
    </w:p>
    <w:p>
      <w:pPr>
        <w:pStyle w:val="TOC2"/>
        <w:tabs>
          <w:tab w:val="right" w:leader="dot" w:pos="8306"/>
        </w:tabs>
      </w:pPr>
      <w:hyperlink w:anchor="_Toc15936" w:history="1">
        <w:r>
          <w:rPr>
            <w:rFonts w:ascii="仿宋" w:eastAsia="仿宋" w:hAnsi="仿宋" w:cs="仿宋" w:hint="eastAsia"/>
            <w:lang w:eastAsia="zh-CN"/>
          </w:rPr>
          <w:t>(二)、建设规模</w:t>
        </w:r>
        <w:r>
          <w:tab/>
        </w:r>
        <w:r>
          <w:fldChar w:fldCharType="begin"/>
        </w:r>
        <w:r>
          <w:instrText xml:space="preserve"> PAGEREF _Toc15936 \h </w:instrText>
        </w:r>
        <w:r>
          <w:fldChar w:fldCharType="separate"/>
        </w:r>
        <w:r>
          <w:t>11</w:t>
        </w:r>
        <w:r>
          <w:fldChar w:fldCharType="end"/>
        </w:r>
      </w:hyperlink>
    </w:p>
    <w:p>
      <w:pPr>
        <w:pStyle w:val="TOC1"/>
        <w:tabs>
          <w:tab w:val="right" w:leader="dot" w:pos="8306"/>
        </w:tabs>
      </w:pPr>
      <w:hyperlink w:anchor="_Toc26494" w:history="1">
        <w:r>
          <w:rPr>
            <w:rFonts w:ascii="仿宋" w:eastAsia="仿宋" w:hAnsi="仿宋" w:cs="仿宋" w:hint="eastAsia"/>
            <w:lang w:eastAsia="zh-CN"/>
          </w:rPr>
          <w:t>四、电暖器项目建设单位说明</w:t>
        </w:r>
        <w:r>
          <w:tab/>
        </w:r>
        <w:r>
          <w:fldChar w:fldCharType="begin"/>
        </w:r>
        <w:r>
          <w:instrText xml:space="preserve"> PAGEREF _Toc26494 \h </w:instrText>
        </w:r>
        <w:r>
          <w:fldChar w:fldCharType="separate"/>
        </w:r>
        <w:r>
          <w:t>12</w:t>
        </w:r>
        <w:r>
          <w:fldChar w:fldCharType="end"/>
        </w:r>
      </w:hyperlink>
    </w:p>
    <w:p>
      <w:pPr>
        <w:pStyle w:val="TOC2"/>
        <w:tabs>
          <w:tab w:val="right" w:leader="dot" w:pos="8306"/>
        </w:tabs>
      </w:pPr>
      <w:hyperlink w:anchor="_Toc29116" w:history="1">
        <w:r>
          <w:rPr>
            <w:rFonts w:ascii="仿宋" w:eastAsia="仿宋" w:hAnsi="仿宋" w:cs="仿宋" w:hint="eastAsia"/>
            <w:lang w:eastAsia="zh-CN"/>
          </w:rPr>
          <w:t>(一)、电暖器项目承办单位基本情况</w:t>
        </w:r>
        <w:r>
          <w:tab/>
        </w:r>
        <w:r>
          <w:fldChar w:fldCharType="begin"/>
        </w:r>
        <w:r>
          <w:instrText xml:space="preserve"> PAGEREF _Toc29116 \h </w:instrText>
        </w:r>
        <w:r>
          <w:fldChar w:fldCharType="separate"/>
        </w:r>
        <w:r>
          <w:t>12</w:t>
        </w:r>
        <w:r>
          <w:fldChar w:fldCharType="end"/>
        </w:r>
      </w:hyperlink>
    </w:p>
    <w:p>
      <w:pPr>
        <w:pStyle w:val="TOC2"/>
        <w:tabs>
          <w:tab w:val="right" w:leader="dot" w:pos="8306"/>
        </w:tabs>
      </w:pPr>
      <w:hyperlink w:anchor="_Toc11147" w:history="1">
        <w:r>
          <w:rPr>
            <w:rFonts w:ascii="仿宋" w:eastAsia="仿宋" w:hAnsi="仿宋" w:cs="仿宋" w:hint="eastAsia"/>
            <w:lang w:eastAsia="zh-CN"/>
          </w:rPr>
          <w:t>(二)、公司经济效益分析</w:t>
        </w:r>
        <w:r>
          <w:tab/>
        </w:r>
        <w:r>
          <w:fldChar w:fldCharType="begin"/>
        </w:r>
        <w:r>
          <w:instrText xml:space="preserve"> PAGEREF _Toc11147 \h </w:instrText>
        </w:r>
        <w:r>
          <w:fldChar w:fldCharType="separate"/>
        </w:r>
        <w:r>
          <w:t>12</w:t>
        </w:r>
        <w:r>
          <w:fldChar w:fldCharType="end"/>
        </w:r>
      </w:hyperlink>
    </w:p>
    <w:p>
      <w:pPr>
        <w:pStyle w:val="TOC1"/>
        <w:tabs>
          <w:tab w:val="right" w:leader="dot" w:pos="8306"/>
        </w:tabs>
      </w:pPr>
      <w:hyperlink w:anchor="_Toc30005" w:history="1">
        <w:r>
          <w:rPr>
            <w:rFonts w:ascii="仿宋" w:eastAsia="仿宋" w:hAnsi="仿宋" w:cs="仿宋" w:hint="eastAsia"/>
            <w:lang w:eastAsia="zh-CN"/>
          </w:rPr>
          <w:t>五、工艺说明</w:t>
        </w:r>
        <w:r>
          <w:tab/>
        </w:r>
        <w:r>
          <w:fldChar w:fldCharType="begin"/>
        </w:r>
        <w:r>
          <w:instrText xml:space="preserve"> PAGEREF _Toc30005 \h </w:instrText>
        </w:r>
        <w:r>
          <w:fldChar w:fldCharType="separate"/>
        </w:r>
        <w:r>
          <w:t>13</w:t>
        </w:r>
        <w:r>
          <w:fldChar w:fldCharType="end"/>
        </w:r>
      </w:hyperlink>
    </w:p>
    <w:p>
      <w:pPr>
        <w:pStyle w:val="TOC2"/>
        <w:tabs>
          <w:tab w:val="right" w:leader="dot" w:pos="8306"/>
        </w:tabs>
      </w:pPr>
      <w:hyperlink w:anchor="_Toc28900" w:history="1">
        <w:r>
          <w:rPr>
            <w:rFonts w:ascii="仿宋" w:eastAsia="仿宋" w:hAnsi="仿宋" w:cs="仿宋" w:hint="eastAsia"/>
            <w:lang w:eastAsia="zh-CN"/>
          </w:rPr>
          <w:t>(一)、技术管理特点</w:t>
        </w:r>
        <w:r>
          <w:tab/>
        </w:r>
        <w:r>
          <w:fldChar w:fldCharType="begin"/>
        </w:r>
        <w:r>
          <w:instrText xml:space="preserve"> PAGEREF _Toc28900 \h </w:instrText>
        </w:r>
        <w:r>
          <w:fldChar w:fldCharType="separate"/>
        </w:r>
        <w:r>
          <w:t>13</w:t>
        </w:r>
        <w:r>
          <w:fldChar w:fldCharType="end"/>
        </w:r>
      </w:hyperlink>
    </w:p>
    <w:p>
      <w:pPr>
        <w:pStyle w:val="TOC2"/>
        <w:tabs>
          <w:tab w:val="right" w:leader="dot" w:pos="8306"/>
        </w:tabs>
      </w:pPr>
      <w:hyperlink w:anchor="_Toc31237" w:history="1">
        <w:r>
          <w:rPr>
            <w:rFonts w:ascii="仿宋" w:eastAsia="仿宋" w:hAnsi="仿宋" w:cs="仿宋" w:hint="eastAsia"/>
            <w:lang w:eastAsia="zh-CN"/>
          </w:rPr>
          <w:t>(二)、电暖器项目工艺技术设计方案</w:t>
        </w:r>
        <w:r>
          <w:tab/>
        </w:r>
        <w:r>
          <w:fldChar w:fldCharType="begin"/>
        </w:r>
        <w:r>
          <w:instrText xml:space="preserve"> PAGEREF _Toc31237 \h </w:instrText>
        </w:r>
        <w:r>
          <w:fldChar w:fldCharType="separate"/>
        </w:r>
        <w:r>
          <w:t>14</w:t>
        </w:r>
        <w:r>
          <w:fldChar w:fldCharType="end"/>
        </w:r>
      </w:hyperlink>
    </w:p>
    <w:p>
      <w:pPr>
        <w:pStyle w:val="TOC2"/>
        <w:tabs>
          <w:tab w:val="right" w:leader="dot" w:pos="8306"/>
        </w:tabs>
      </w:pPr>
      <w:hyperlink w:anchor="_Toc6028" w:history="1">
        <w:r>
          <w:rPr>
            <w:rFonts w:ascii="仿宋" w:eastAsia="仿宋" w:hAnsi="仿宋" w:cs="仿宋" w:hint="eastAsia"/>
            <w:lang w:eastAsia="zh-CN"/>
          </w:rPr>
          <w:t>(三)、设备选型方案</w:t>
        </w:r>
        <w:r>
          <w:tab/>
        </w:r>
        <w:r>
          <w:fldChar w:fldCharType="begin"/>
        </w:r>
        <w:r>
          <w:instrText xml:space="preserve"> PAGEREF _Toc6028 \h </w:instrText>
        </w:r>
        <w:r>
          <w:fldChar w:fldCharType="separate"/>
        </w:r>
        <w:r>
          <w:t>16</w:t>
        </w:r>
        <w:r>
          <w:fldChar w:fldCharType="end"/>
        </w:r>
      </w:hyperlink>
    </w:p>
    <w:p>
      <w:pPr>
        <w:pStyle w:val="TOC1"/>
        <w:tabs>
          <w:tab w:val="right" w:leader="dot" w:pos="8306"/>
        </w:tabs>
      </w:pPr>
      <w:hyperlink w:anchor="_Toc19432" w:history="1">
        <w:r>
          <w:rPr>
            <w:rFonts w:ascii="仿宋" w:eastAsia="仿宋" w:hAnsi="仿宋" w:cs="仿宋" w:hint="eastAsia"/>
            <w:lang w:eastAsia="zh-CN"/>
          </w:rPr>
          <w:t>六、电暖器项目概论</w:t>
        </w:r>
        <w:r>
          <w:tab/>
        </w:r>
        <w:r>
          <w:fldChar w:fldCharType="begin"/>
        </w:r>
        <w:r>
          <w:instrText xml:space="preserve"> PAGEREF _Toc19432 \h </w:instrText>
        </w:r>
        <w:r>
          <w:fldChar w:fldCharType="separate"/>
        </w:r>
        <w:r>
          <w:t>17</w:t>
        </w:r>
        <w:r>
          <w:fldChar w:fldCharType="end"/>
        </w:r>
      </w:hyperlink>
    </w:p>
    <w:p>
      <w:pPr>
        <w:pStyle w:val="TOC2"/>
        <w:tabs>
          <w:tab w:val="right" w:leader="dot" w:pos="8306"/>
        </w:tabs>
      </w:pPr>
      <w:hyperlink w:anchor="_Toc8432" w:history="1">
        <w:r>
          <w:rPr>
            <w:rFonts w:ascii="仿宋" w:eastAsia="仿宋" w:hAnsi="仿宋" w:cs="仿宋" w:hint="eastAsia"/>
            <w:lang w:eastAsia="zh-CN"/>
          </w:rPr>
          <w:t>(一)、电暖器项目概况</w:t>
        </w:r>
        <w:r>
          <w:tab/>
        </w:r>
        <w:r>
          <w:fldChar w:fldCharType="begin"/>
        </w:r>
        <w:r>
          <w:instrText xml:space="preserve"> PAGEREF _Toc8432 \h </w:instrText>
        </w:r>
        <w:r>
          <w:fldChar w:fldCharType="separate"/>
        </w:r>
        <w:r>
          <w:t>17</w:t>
        </w:r>
        <w:r>
          <w:fldChar w:fldCharType="end"/>
        </w:r>
      </w:hyperlink>
    </w:p>
    <w:p>
      <w:pPr>
        <w:pStyle w:val="TOC2"/>
        <w:tabs>
          <w:tab w:val="right" w:leader="dot" w:pos="8306"/>
        </w:tabs>
      </w:pPr>
      <w:hyperlink w:anchor="_Toc16565" w:history="1">
        <w:r>
          <w:rPr>
            <w:rFonts w:ascii="仿宋" w:eastAsia="仿宋" w:hAnsi="仿宋" w:cs="仿宋" w:hint="eastAsia"/>
            <w:lang w:eastAsia="zh-CN"/>
          </w:rPr>
          <w:t>(二)、电暖器项目目标</w:t>
        </w:r>
        <w:r>
          <w:tab/>
        </w:r>
        <w:r>
          <w:fldChar w:fldCharType="begin"/>
        </w:r>
        <w:r>
          <w:instrText xml:space="preserve"> PAGEREF _Toc16565 \h </w:instrText>
        </w:r>
        <w:r>
          <w:fldChar w:fldCharType="separate"/>
        </w:r>
        <w:r>
          <w:t>19</w:t>
        </w:r>
        <w:r>
          <w:fldChar w:fldCharType="end"/>
        </w:r>
      </w:hyperlink>
    </w:p>
    <w:p>
      <w:pPr>
        <w:pStyle w:val="TOC2"/>
        <w:tabs>
          <w:tab w:val="right" w:leader="dot" w:pos="8306"/>
        </w:tabs>
      </w:pPr>
      <w:hyperlink w:anchor="_Toc25917" w:history="1">
        <w:r>
          <w:rPr>
            <w:rFonts w:ascii="仿宋" w:eastAsia="仿宋" w:hAnsi="仿宋" w:cs="仿宋" w:hint="eastAsia"/>
            <w:lang w:eastAsia="zh-CN"/>
          </w:rPr>
          <w:t>(三)、电暖器项目提出的理由</w:t>
        </w:r>
        <w:r>
          <w:tab/>
        </w:r>
        <w:r>
          <w:fldChar w:fldCharType="begin"/>
        </w:r>
        <w:r>
          <w:instrText xml:space="preserve"> PAGEREF _Toc25917 \h </w:instrText>
        </w:r>
        <w:r>
          <w:fldChar w:fldCharType="separate"/>
        </w:r>
        <w:r>
          <w:t>20</w:t>
        </w:r>
        <w:r>
          <w:fldChar w:fldCharType="end"/>
        </w:r>
      </w:hyperlink>
    </w:p>
    <w:p>
      <w:pPr>
        <w:pStyle w:val="TOC2"/>
        <w:tabs>
          <w:tab w:val="right" w:leader="dot" w:pos="8306"/>
        </w:tabs>
      </w:pPr>
      <w:hyperlink w:anchor="_Toc2766" w:history="1">
        <w:r>
          <w:rPr>
            <w:rFonts w:ascii="仿宋" w:eastAsia="仿宋" w:hAnsi="仿宋" w:cs="仿宋" w:hint="eastAsia"/>
            <w:lang w:eastAsia="zh-CN"/>
          </w:rPr>
          <w:t>(四)、电暖器项目意义</w:t>
        </w:r>
        <w:r>
          <w:tab/>
        </w:r>
        <w:r>
          <w:fldChar w:fldCharType="begin"/>
        </w:r>
        <w:r>
          <w:instrText xml:space="preserve"> PAGEREF _Toc2766 \h </w:instrText>
        </w:r>
        <w:r>
          <w:fldChar w:fldCharType="separate"/>
        </w:r>
        <w:r>
          <w:t>22</w:t>
        </w:r>
        <w:r>
          <w:fldChar w:fldCharType="end"/>
        </w:r>
      </w:hyperlink>
    </w:p>
    <w:p>
      <w:pPr>
        <w:pStyle w:val="TOC2"/>
        <w:tabs>
          <w:tab w:val="right" w:leader="dot" w:pos="8306"/>
        </w:tabs>
      </w:pPr>
      <w:hyperlink w:anchor="_Toc17555" w:history="1">
        <w:r>
          <w:rPr>
            <w:rFonts w:ascii="仿宋" w:eastAsia="仿宋" w:hAnsi="仿宋" w:cs="仿宋" w:hint="eastAsia"/>
            <w:lang w:eastAsia="zh-CN"/>
          </w:rPr>
          <w:t>(五)、电暖器项目背景</w:t>
        </w:r>
        <w:r>
          <w:tab/>
        </w:r>
        <w:r>
          <w:fldChar w:fldCharType="begin"/>
        </w:r>
        <w:r>
          <w:instrText xml:space="preserve"> PAGEREF _Toc17555 \h </w:instrText>
        </w:r>
        <w:r>
          <w:fldChar w:fldCharType="separate"/>
        </w:r>
        <w:r>
          <w:t>22</w:t>
        </w:r>
        <w:r>
          <w:fldChar w:fldCharType="end"/>
        </w:r>
      </w:hyperlink>
    </w:p>
    <w:p>
      <w:pPr>
        <w:pStyle w:val="TOC1"/>
        <w:tabs>
          <w:tab w:val="right" w:leader="dot" w:pos="8306"/>
        </w:tabs>
      </w:pPr>
      <w:hyperlink w:anchor="_Toc11278" w:history="1">
        <w:r>
          <w:rPr>
            <w:rFonts w:ascii="仿宋" w:eastAsia="仿宋" w:hAnsi="仿宋" w:cs="仿宋" w:hint="eastAsia"/>
            <w:lang w:eastAsia="zh-CN"/>
          </w:rPr>
          <w:t>七、电暖器项目计划安排</w:t>
        </w:r>
        <w:r>
          <w:tab/>
        </w:r>
        <w:r>
          <w:fldChar w:fldCharType="begin"/>
        </w:r>
        <w:r>
          <w:instrText xml:space="preserve"> PAGEREF _Toc11278 \h </w:instrText>
        </w:r>
        <w:r>
          <w:fldChar w:fldCharType="separate"/>
        </w:r>
        <w:r>
          <w:t>23</w:t>
        </w:r>
        <w:r>
          <w:fldChar w:fldCharType="end"/>
        </w:r>
      </w:hyperlink>
    </w:p>
    <w:p>
      <w:pPr>
        <w:pStyle w:val="TOC2"/>
        <w:tabs>
          <w:tab w:val="right" w:leader="dot" w:pos="8306"/>
        </w:tabs>
      </w:pPr>
      <w:hyperlink w:anchor="_Toc15023" w:history="1">
        <w:r>
          <w:rPr>
            <w:rFonts w:ascii="仿宋" w:eastAsia="仿宋" w:hAnsi="仿宋" w:cs="仿宋" w:hint="eastAsia"/>
            <w:lang w:eastAsia="zh-CN"/>
          </w:rPr>
          <w:t>(一)、建设周期</w:t>
        </w:r>
        <w:r>
          <w:tab/>
        </w:r>
        <w:r>
          <w:fldChar w:fldCharType="begin"/>
        </w:r>
        <w:r>
          <w:instrText xml:space="preserve"> PAGEREF _Toc15023 \h </w:instrText>
        </w:r>
        <w:r>
          <w:fldChar w:fldCharType="separate"/>
        </w:r>
        <w:r>
          <w:t>23</w:t>
        </w:r>
        <w:r>
          <w:fldChar w:fldCharType="end"/>
        </w:r>
      </w:hyperlink>
    </w:p>
    <w:p>
      <w:pPr>
        <w:pStyle w:val="TOC2"/>
        <w:tabs>
          <w:tab w:val="right" w:leader="dot" w:pos="8306"/>
        </w:tabs>
      </w:pPr>
      <w:hyperlink w:anchor="_Toc30022" w:history="1">
        <w:r>
          <w:rPr>
            <w:rFonts w:ascii="仿宋" w:eastAsia="仿宋" w:hAnsi="仿宋" w:cs="仿宋" w:hint="eastAsia"/>
            <w:lang w:eastAsia="zh-CN"/>
          </w:rPr>
          <w:t>(二)、建设进度</w:t>
        </w:r>
        <w:r>
          <w:tab/>
        </w:r>
        <w:r>
          <w:fldChar w:fldCharType="begin"/>
        </w:r>
        <w:r>
          <w:instrText xml:space="preserve"> PAGEREF _Toc30022 \h </w:instrText>
        </w:r>
        <w:r>
          <w:fldChar w:fldCharType="separate"/>
        </w:r>
        <w:r>
          <w:t>24</w:t>
        </w:r>
        <w:r>
          <w:fldChar w:fldCharType="end"/>
        </w:r>
      </w:hyperlink>
    </w:p>
    <w:p>
      <w:pPr>
        <w:pStyle w:val="TOC2"/>
        <w:tabs>
          <w:tab w:val="right" w:leader="dot" w:pos="8306"/>
        </w:tabs>
      </w:pPr>
      <w:hyperlink w:anchor="_Toc12542" w:history="1">
        <w:r>
          <w:rPr>
            <w:rFonts w:ascii="仿宋" w:eastAsia="仿宋" w:hAnsi="仿宋" w:cs="仿宋" w:hint="eastAsia"/>
            <w:lang w:eastAsia="zh-CN"/>
          </w:rPr>
          <w:t>(三)、进度安排注意事项</w:t>
        </w:r>
        <w:r>
          <w:tab/>
        </w:r>
        <w:r>
          <w:fldChar w:fldCharType="begin"/>
        </w:r>
        <w:r>
          <w:instrText xml:space="preserve"> PAGEREF _Toc12542 \h </w:instrText>
        </w:r>
        <w:r>
          <w:fldChar w:fldCharType="separate"/>
        </w:r>
        <w:r>
          <w:t>25</w:t>
        </w:r>
        <w:r>
          <w:fldChar w:fldCharType="end"/>
        </w:r>
      </w:hyperlink>
    </w:p>
    <w:p>
      <w:pPr>
        <w:pStyle w:val="TOC2"/>
        <w:tabs>
          <w:tab w:val="right" w:leader="dot" w:pos="8306"/>
        </w:tabs>
      </w:pPr>
      <w:hyperlink w:anchor="_Toc7818" w:history="1">
        <w:r>
          <w:rPr>
            <w:rFonts w:ascii="仿宋" w:eastAsia="仿宋" w:hAnsi="仿宋" w:cs="仿宋" w:hint="eastAsia"/>
            <w:lang w:eastAsia="zh-CN"/>
          </w:rPr>
          <w:t>(四)、人力资源配置</w:t>
        </w:r>
        <w:r>
          <w:tab/>
        </w:r>
        <w:r>
          <w:fldChar w:fldCharType="begin"/>
        </w:r>
        <w:r>
          <w:instrText xml:space="preserve"> PAGEREF _Toc7818 \h </w:instrText>
        </w:r>
        <w:r>
          <w:fldChar w:fldCharType="separate"/>
        </w:r>
        <w:r>
          <w:t>27</w:t>
        </w:r>
        <w:r>
          <w:fldChar w:fldCharType="end"/>
        </w:r>
      </w:hyperlink>
    </w:p>
    <w:p>
      <w:pPr>
        <w:pStyle w:val="TOC1"/>
        <w:tabs>
          <w:tab w:val="right" w:leader="dot" w:pos="8306"/>
        </w:tabs>
      </w:pPr>
      <w:hyperlink w:anchor="_Toc2620" w:history="1">
        <w:r>
          <w:rPr>
            <w:rFonts w:ascii="仿宋" w:eastAsia="仿宋" w:hAnsi="仿宋" w:cs="仿宋" w:hint="eastAsia"/>
            <w:lang w:eastAsia="zh-CN"/>
          </w:rPr>
          <w:t>八、生产安全保护</w:t>
        </w:r>
        <w:r>
          <w:tab/>
        </w:r>
        <w:r>
          <w:fldChar w:fldCharType="begin"/>
        </w:r>
        <w:r>
          <w:instrText xml:space="preserve"> PAGEREF _Toc2620 \h </w:instrText>
        </w:r>
        <w:r>
          <w:fldChar w:fldCharType="separate"/>
        </w:r>
        <w:r>
          <w:t>27</w:t>
        </w:r>
        <w:r>
          <w:fldChar w:fldCharType="end"/>
        </w:r>
      </w:hyperlink>
    </w:p>
    <w:p>
      <w:pPr>
        <w:pStyle w:val="TOC2"/>
        <w:tabs>
          <w:tab w:val="right" w:leader="dot" w:pos="8306"/>
        </w:tabs>
      </w:pPr>
      <w:hyperlink w:anchor="_Toc9936" w:history="1">
        <w:r>
          <w:rPr>
            <w:rFonts w:ascii="仿宋" w:eastAsia="仿宋" w:hAnsi="仿宋" w:cs="仿宋" w:hint="eastAsia"/>
            <w:lang w:eastAsia="zh-CN"/>
          </w:rPr>
          <w:t>(一)、消防安全</w:t>
        </w:r>
        <w:r>
          <w:tab/>
        </w:r>
        <w:r>
          <w:fldChar w:fldCharType="begin"/>
        </w:r>
        <w:r>
          <w:instrText xml:space="preserve"> PAGEREF _Toc9936 \h </w:instrText>
        </w:r>
        <w:r>
          <w:fldChar w:fldCharType="separate"/>
        </w:r>
        <w:r>
          <w:t>27</w:t>
        </w:r>
        <w:r>
          <w:fldChar w:fldCharType="end"/>
        </w:r>
      </w:hyperlink>
    </w:p>
    <w:p>
      <w:pPr>
        <w:pStyle w:val="TOC2"/>
        <w:tabs>
          <w:tab w:val="right" w:leader="dot" w:pos="8306"/>
        </w:tabs>
      </w:pPr>
      <w:hyperlink w:anchor="_Toc31752" w:history="1">
        <w:r>
          <w:rPr>
            <w:rFonts w:ascii="仿宋" w:eastAsia="仿宋" w:hAnsi="仿宋" w:cs="仿宋" w:hint="eastAsia"/>
            <w:lang w:eastAsia="zh-CN"/>
          </w:rPr>
          <w:t>(二)、防火防爆总图布置措施</w:t>
        </w:r>
        <w:r>
          <w:tab/>
        </w:r>
        <w:r>
          <w:fldChar w:fldCharType="begin"/>
        </w:r>
        <w:r>
          <w:instrText xml:space="preserve"> PAGEREF _Toc31752 \h </w:instrText>
        </w:r>
        <w:r>
          <w:fldChar w:fldCharType="separate"/>
        </w:r>
        <w:r>
          <w:t>29</w:t>
        </w:r>
        <w:r>
          <w:fldChar w:fldCharType="end"/>
        </w:r>
      </w:hyperlink>
    </w:p>
    <w:p>
      <w:pPr>
        <w:pStyle w:val="TOC2"/>
        <w:tabs>
          <w:tab w:val="right" w:leader="dot" w:pos="8306"/>
        </w:tabs>
      </w:pPr>
      <w:hyperlink w:anchor="_Toc23992" w:history="1">
        <w:r>
          <w:rPr>
            <w:rFonts w:ascii="仿宋" w:eastAsia="仿宋" w:hAnsi="仿宋" w:cs="仿宋" w:hint="eastAsia"/>
            <w:lang w:eastAsia="zh-CN"/>
          </w:rPr>
          <w:t>(三)、自然灾害防范措施</w:t>
        </w:r>
        <w:r>
          <w:tab/>
        </w:r>
        <w:r>
          <w:fldChar w:fldCharType="begin"/>
        </w:r>
        <w:r>
          <w:instrText xml:space="preserve"> PAGEREF _Toc23992 \h </w:instrText>
        </w:r>
        <w:r>
          <w:fldChar w:fldCharType="separate"/>
        </w:r>
        <w:r>
          <w:t>30</w:t>
        </w:r>
        <w:r>
          <w:fldChar w:fldCharType="end"/>
        </w:r>
      </w:hyperlink>
    </w:p>
    <w:p>
      <w:pPr>
        <w:pStyle w:val="TOC2"/>
        <w:tabs>
          <w:tab w:val="right" w:leader="dot" w:pos="8306"/>
        </w:tabs>
      </w:pPr>
      <w:hyperlink w:anchor="_Toc11793" w:history="1">
        <w:r>
          <w:rPr>
            <w:rFonts w:ascii="仿宋" w:eastAsia="仿宋" w:hAnsi="仿宋" w:cs="仿宋" w:hint="eastAsia"/>
            <w:lang w:eastAsia="zh-CN"/>
          </w:rPr>
          <w:t>(四)、安全色及安全标志使用要求</w:t>
        </w:r>
        <w:r>
          <w:tab/>
        </w:r>
        <w:r>
          <w:fldChar w:fldCharType="begin"/>
        </w:r>
        <w:r>
          <w:instrText xml:space="preserve"> PAGEREF _Toc11793 \h </w:instrText>
        </w:r>
        <w:r>
          <w:fldChar w:fldCharType="separate"/>
        </w:r>
        <w:r>
          <w:t>31</w:t>
        </w:r>
        <w:r>
          <w:fldChar w:fldCharType="end"/>
        </w:r>
      </w:hyperlink>
    </w:p>
    <w:p>
      <w:pPr>
        <w:pStyle w:val="TOC2"/>
        <w:tabs>
          <w:tab w:val="right" w:leader="dot" w:pos="8306"/>
        </w:tabs>
      </w:pPr>
      <w:hyperlink w:anchor="_Toc20602" w:history="1">
        <w:r>
          <w:rPr>
            <w:rFonts w:ascii="仿宋" w:eastAsia="仿宋" w:hAnsi="仿宋" w:cs="仿宋" w:hint="eastAsia"/>
            <w:lang w:eastAsia="zh-CN"/>
          </w:rPr>
          <w:t>(五)、防尘防毒措施</w:t>
        </w:r>
        <w:r>
          <w:tab/>
        </w:r>
        <w:r>
          <w:fldChar w:fldCharType="begin"/>
        </w:r>
        <w:r>
          <w:instrText xml:space="preserve"> PAGEREF _Toc20602 \h </w:instrText>
        </w:r>
        <w:r>
          <w:fldChar w:fldCharType="separate"/>
        </w:r>
        <w:r>
          <w:t>31</w:t>
        </w:r>
        <w:r>
          <w:fldChar w:fldCharType="end"/>
        </w:r>
      </w:hyperlink>
    </w:p>
    <w:p>
      <w:pPr>
        <w:pStyle w:val="TOC2"/>
        <w:tabs>
          <w:tab w:val="right" w:leader="dot" w:pos="8306"/>
        </w:tabs>
      </w:pPr>
      <w:hyperlink w:anchor="_Toc5072" w:history="1">
        <w:r>
          <w:rPr>
            <w:rFonts w:ascii="仿宋" w:eastAsia="仿宋" w:hAnsi="仿宋" w:cs="仿宋" w:hint="eastAsia"/>
            <w:lang w:eastAsia="zh-CN"/>
          </w:rPr>
          <w:t>(六)、防静电、触电防护及防雷措施</w:t>
        </w:r>
        <w:r>
          <w:tab/>
        </w:r>
        <w:r>
          <w:fldChar w:fldCharType="begin"/>
        </w:r>
        <w:r>
          <w:instrText xml:space="preserve"> PAGEREF _Toc5072 \h </w:instrText>
        </w:r>
        <w:r>
          <w:fldChar w:fldCharType="separate"/>
        </w:r>
        <w:r>
          <w:t>32</w:t>
        </w:r>
        <w:r>
          <w:fldChar w:fldCharType="end"/>
        </w:r>
      </w:hyperlink>
    </w:p>
    <w:p>
      <w:pPr>
        <w:pStyle w:val="TOC2"/>
        <w:tabs>
          <w:tab w:val="right" w:leader="dot" w:pos="8306"/>
        </w:tabs>
      </w:pPr>
      <w:hyperlink w:anchor="_Toc23367" w:history="1">
        <w:r>
          <w:rPr>
            <w:rFonts w:ascii="仿宋" w:eastAsia="仿宋" w:hAnsi="仿宋" w:cs="仿宋" w:hint="eastAsia"/>
            <w:lang w:eastAsia="zh-CN"/>
          </w:rPr>
          <w:t>(七)、机械设备安全保障措施</w:t>
        </w:r>
        <w:r>
          <w:tab/>
        </w:r>
        <w:r>
          <w:fldChar w:fldCharType="begin"/>
        </w:r>
        <w:r>
          <w:instrText xml:space="preserve"> PAGEREF _Toc23367 \h </w:instrText>
        </w:r>
        <w:r>
          <w:fldChar w:fldCharType="separate"/>
        </w:r>
        <w:r>
          <w:t>34</w:t>
        </w:r>
        <w:r>
          <w:fldChar w:fldCharType="end"/>
        </w:r>
      </w:hyperlink>
    </w:p>
    <w:p>
      <w:pPr>
        <w:pStyle w:val="TOC1"/>
        <w:tabs>
          <w:tab w:val="right" w:leader="dot" w:pos="8306"/>
        </w:tabs>
      </w:pPr>
      <w:hyperlink w:anchor="_Toc23786" w:history="1">
        <w:r>
          <w:rPr>
            <w:rFonts w:ascii="仿宋" w:eastAsia="仿宋" w:hAnsi="仿宋" w:cs="仿宋" w:hint="eastAsia"/>
            <w:lang w:eastAsia="zh-CN"/>
          </w:rPr>
          <w:t>九、电暖器项目技术管理</w:t>
        </w:r>
        <w:r>
          <w:tab/>
        </w:r>
        <w:r>
          <w:fldChar w:fldCharType="begin"/>
        </w:r>
        <w:r>
          <w:instrText xml:space="preserve"> PAGEREF _Toc23786 \h </w:instrText>
        </w:r>
        <w:r>
          <w:fldChar w:fldCharType="separate"/>
        </w:r>
        <w:r>
          <w:t>35</w:t>
        </w:r>
        <w:r>
          <w:fldChar w:fldCharType="end"/>
        </w:r>
      </w:hyperlink>
    </w:p>
    <w:p>
      <w:pPr>
        <w:pStyle w:val="TOC2"/>
        <w:tabs>
          <w:tab w:val="right" w:leader="dot" w:pos="8306"/>
        </w:tabs>
      </w:pPr>
      <w:hyperlink w:anchor="_Toc27292" w:history="1">
        <w:r>
          <w:rPr>
            <w:rFonts w:ascii="仿宋" w:eastAsia="仿宋" w:hAnsi="仿宋" w:cs="仿宋" w:hint="eastAsia"/>
            <w:lang w:eastAsia="zh-CN"/>
          </w:rPr>
          <w:t>(一)、技术方案选用方向</w:t>
        </w:r>
        <w:r>
          <w:tab/>
        </w:r>
        <w:r>
          <w:fldChar w:fldCharType="begin"/>
        </w:r>
        <w:r>
          <w:instrText xml:space="preserve"> PAGEREF _Toc27292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0" w:history="1">
        <w:r>
          <w:rPr>
            <w:rFonts w:ascii="仿宋" w:eastAsia="仿宋" w:hAnsi="仿宋" w:cs="仿宋" w:hint="eastAsia"/>
            <w:lang w:eastAsia="zh-CN"/>
          </w:rPr>
          <w:t>(二)、工艺技术方案选用原则</w:t>
        </w:r>
        <w:r>
          <w:tab/>
        </w:r>
        <w:r>
          <w:fldChar w:fldCharType="begin"/>
        </w:r>
        <w:r>
          <w:instrText xml:space="preserve"> PAGEREF _Toc31140 \h </w:instrText>
        </w:r>
        <w:r>
          <w:fldChar w:fldCharType="separate"/>
        </w:r>
        <w:r>
          <w:t>37</w:t>
        </w:r>
        <w:r>
          <w:fldChar w:fldCharType="end"/>
        </w:r>
      </w:hyperlink>
    </w:p>
    <w:p>
      <w:pPr>
        <w:pStyle w:val="TOC2"/>
        <w:tabs>
          <w:tab w:val="right" w:leader="dot" w:pos="8306"/>
        </w:tabs>
      </w:pPr>
      <w:hyperlink w:anchor="_Toc5216" w:history="1">
        <w:r>
          <w:rPr>
            <w:rFonts w:ascii="仿宋" w:eastAsia="仿宋" w:hAnsi="仿宋" w:cs="仿宋" w:hint="eastAsia"/>
            <w:lang w:eastAsia="zh-CN"/>
          </w:rPr>
          <w:t>(三)、工艺技术方案要求</w:t>
        </w:r>
        <w:r>
          <w:tab/>
        </w:r>
        <w:r>
          <w:fldChar w:fldCharType="begin"/>
        </w:r>
        <w:r>
          <w:instrText xml:space="preserve"> PAGEREF _Toc5216 \h </w:instrText>
        </w:r>
        <w:r>
          <w:fldChar w:fldCharType="separate"/>
        </w:r>
        <w:r>
          <w:t>39</w:t>
        </w:r>
        <w:r>
          <w:fldChar w:fldCharType="end"/>
        </w:r>
      </w:hyperlink>
    </w:p>
    <w:p>
      <w:pPr>
        <w:pStyle w:val="TOC1"/>
        <w:tabs>
          <w:tab w:val="right" w:leader="dot" w:pos="8306"/>
        </w:tabs>
      </w:pPr>
      <w:hyperlink w:anchor="_Toc23581" w:history="1">
        <w:r>
          <w:rPr>
            <w:rFonts w:ascii="仿宋" w:eastAsia="仿宋" w:hAnsi="仿宋" w:cs="仿宋" w:hint="eastAsia"/>
            <w:lang w:eastAsia="zh-CN"/>
          </w:rPr>
          <w:t>十、电暖器项目经营效益</w:t>
        </w:r>
        <w:r>
          <w:tab/>
        </w:r>
        <w:r>
          <w:fldChar w:fldCharType="begin"/>
        </w:r>
        <w:r>
          <w:instrText xml:space="preserve"> PAGEREF _Toc23581 \h </w:instrText>
        </w:r>
        <w:r>
          <w:fldChar w:fldCharType="separate"/>
        </w:r>
        <w:r>
          <w:t>41</w:t>
        </w:r>
        <w:r>
          <w:fldChar w:fldCharType="end"/>
        </w:r>
      </w:hyperlink>
    </w:p>
    <w:p>
      <w:pPr>
        <w:pStyle w:val="TOC2"/>
        <w:tabs>
          <w:tab w:val="right" w:leader="dot" w:pos="8306"/>
        </w:tabs>
      </w:pPr>
      <w:hyperlink w:anchor="_Toc11973" w:history="1">
        <w:r>
          <w:rPr>
            <w:rFonts w:ascii="仿宋" w:eastAsia="仿宋" w:hAnsi="仿宋" w:cs="仿宋" w:hint="eastAsia"/>
            <w:lang w:eastAsia="zh-CN"/>
          </w:rPr>
          <w:t>(一)、经济评价财务测算</w:t>
        </w:r>
        <w:r>
          <w:tab/>
        </w:r>
        <w:r>
          <w:fldChar w:fldCharType="begin"/>
        </w:r>
        <w:r>
          <w:instrText xml:space="preserve"> PAGEREF _Toc11973 \h </w:instrText>
        </w:r>
        <w:r>
          <w:fldChar w:fldCharType="separate"/>
        </w:r>
        <w:r>
          <w:t>41</w:t>
        </w:r>
        <w:r>
          <w:fldChar w:fldCharType="end"/>
        </w:r>
      </w:hyperlink>
    </w:p>
    <w:p>
      <w:pPr>
        <w:pStyle w:val="TOC2"/>
        <w:tabs>
          <w:tab w:val="right" w:leader="dot" w:pos="8306"/>
        </w:tabs>
      </w:pPr>
      <w:hyperlink w:anchor="_Toc9250" w:history="1">
        <w:r>
          <w:rPr>
            <w:rFonts w:ascii="仿宋" w:eastAsia="仿宋" w:hAnsi="仿宋" w:cs="仿宋" w:hint="eastAsia"/>
            <w:lang w:eastAsia="zh-CN"/>
          </w:rPr>
          <w:t>(二)、电暖器项目盈利能力分析</w:t>
        </w:r>
        <w:r>
          <w:tab/>
        </w:r>
        <w:r>
          <w:fldChar w:fldCharType="begin"/>
        </w:r>
        <w:r>
          <w:instrText xml:space="preserve"> PAGEREF _Toc9250 \h </w:instrText>
        </w:r>
        <w:r>
          <w:fldChar w:fldCharType="separate"/>
        </w:r>
        <w:r>
          <w:t>42</w:t>
        </w:r>
        <w:r>
          <w:fldChar w:fldCharType="end"/>
        </w:r>
      </w:hyperlink>
    </w:p>
    <w:p>
      <w:pPr>
        <w:pStyle w:val="TOC1"/>
        <w:tabs>
          <w:tab w:val="right" w:leader="dot" w:pos="8306"/>
        </w:tabs>
      </w:pPr>
      <w:hyperlink w:anchor="_Toc31546" w:history="1">
        <w:r>
          <w:rPr>
            <w:rFonts w:ascii="仿宋" w:eastAsia="仿宋" w:hAnsi="仿宋" w:cs="仿宋" w:hint="eastAsia"/>
            <w:lang w:eastAsia="zh-CN"/>
          </w:rPr>
          <w:t>十一、电暖器项目社会影响</w:t>
        </w:r>
        <w:r>
          <w:tab/>
        </w:r>
        <w:r>
          <w:fldChar w:fldCharType="begin"/>
        </w:r>
        <w:r>
          <w:instrText xml:space="preserve"> PAGEREF _Toc31546 \h </w:instrText>
        </w:r>
        <w:r>
          <w:fldChar w:fldCharType="separate"/>
        </w:r>
        <w:r>
          <w:t>43</w:t>
        </w:r>
        <w:r>
          <w:fldChar w:fldCharType="end"/>
        </w:r>
      </w:hyperlink>
    </w:p>
    <w:p>
      <w:pPr>
        <w:pStyle w:val="TOC2"/>
        <w:tabs>
          <w:tab w:val="right" w:leader="dot" w:pos="8306"/>
        </w:tabs>
      </w:pPr>
      <w:hyperlink w:anchor="_Toc4826" w:history="1">
        <w:r>
          <w:rPr>
            <w:rFonts w:ascii="仿宋" w:eastAsia="仿宋" w:hAnsi="仿宋" w:cs="仿宋" w:hint="eastAsia"/>
            <w:lang w:eastAsia="zh-CN"/>
          </w:rPr>
          <w:t>(一)、社会责任与义务</w:t>
        </w:r>
        <w:r>
          <w:tab/>
        </w:r>
        <w:r>
          <w:fldChar w:fldCharType="begin"/>
        </w:r>
        <w:r>
          <w:instrText xml:space="preserve"> PAGEREF _Toc4826 \h </w:instrText>
        </w:r>
        <w:r>
          <w:fldChar w:fldCharType="separate"/>
        </w:r>
        <w:r>
          <w:t>43</w:t>
        </w:r>
        <w:r>
          <w:fldChar w:fldCharType="end"/>
        </w:r>
      </w:hyperlink>
    </w:p>
    <w:p>
      <w:pPr>
        <w:pStyle w:val="TOC2"/>
        <w:tabs>
          <w:tab w:val="right" w:leader="dot" w:pos="8306"/>
        </w:tabs>
      </w:pPr>
      <w:hyperlink w:anchor="_Toc28149" w:history="1">
        <w:r>
          <w:rPr>
            <w:rFonts w:ascii="仿宋" w:eastAsia="仿宋" w:hAnsi="仿宋" w:cs="仿宋" w:hint="eastAsia"/>
            <w:lang w:eastAsia="zh-CN"/>
          </w:rPr>
          <w:t>(二)、社会参与与沟通</w:t>
        </w:r>
        <w:r>
          <w:tab/>
        </w:r>
        <w:r>
          <w:fldChar w:fldCharType="begin"/>
        </w:r>
        <w:r>
          <w:instrText xml:space="preserve"> PAGEREF _Toc28149 \h </w:instrText>
        </w:r>
        <w:r>
          <w:fldChar w:fldCharType="separate"/>
        </w:r>
        <w:r>
          <w:t>44</w:t>
        </w:r>
        <w:r>
          <w:fldChar w:fldCharType="end"/>
        </w:r>
      </w:hyperlink>
    </w:p>
    <w:p>
      <w:pPr>
        <w:pStyle w:val="TOC1"/>
        <w:tabs>
          <w:tab w:val="right" w:leader="dot" w:pos="8306"/>
        </w:tabs>
      </w:pPr>
      <w:hyperlink w:anchor="_Toc19613" w:history="1">
        <w:r>
          <w:rPr>
            <w:rFonts w:ascii="仿宋" w:eastAsia="仿宋" w:hAnsi="仿宋" w:cs="仿宋" w:hint="eastAsia"/>
            <w:lang w:eastAsia="zh-CN"/>
          </w:rPr>
          <w:t>十二、电暖器项目人力资源培养与发展</w:t>
        </w:r>
        <w:r>
          <w:tab/>
        </w:r>
        <w:r>
          <w:fldChar w:fldCharType="begin"/>
        </w:r>
        <w:r>
          <w:instrText xml:space="preserve"> PAGEREF _Toc19613 \h </w:instrText>
        </w:r>
        <w:r>
          <w:fldChar w:fldCharType="separate"/>
        </w:r>
        <w:r>
          <w:t>45</w:t>
        </w:r>
        <w:r>
          <w:fldChar w:fldCharType="end"/>
        </w:r>
      </w:hyperlink>
    </w:p>
    <w:p>
      <w:pPr>
        <w:pStyle w:val="TOC2"/>
        <w:tabs>
          <w:tab w:val="right" w:leader="dot" w:pos="8306"/>
        </w:tabs>
      </w:pPr>
      <w:hyperlink w:anchor="_Toc7912" w:history="1">
        <w:r>
          <w:rPr>
            <w:rFonts w:ascii="仿宋" w:eastAsia="仿宋" w:hAnsi="仿宋" w:cs="仿宋" w:hint="eastAsia"/>
            <w:lang w:eastAsia="zh-CN"/>
          </w:rPr>
          <w:t>(一)、人才需求与规划</w:t>
        </w:r>
        <w:r>
          <w:tab/>
        </w:r>
        <w:r>
          <w:fldChar w:fldCharType="begin"/>
        </w:r>
        <w:r>
          <w:instrText xml:space="preserve"> PAGEREF _Toc7912 \h </w:instrText>
        </w:r>
        <w:r>
          <w:fldChar w:fldCharType="separate"/>
        </w:r>
        <w:r>
          <w:t>45</w:t>
        </w:r>
        <w:r>
          <w:fldChar w:fldCharType="end"/>
        </w:r>
      </w:hyperlink>
    </w:p>
    <w:p>
      <w:pPr>
        <w:pStyle w:val="TOC2"/>
        <w:tabs>
          <w:tab w:val="right" w:leader="dot" w:pos="8306"/>
        </w:tabs>
      </w:pPr>
      <w:hyperlink w:anchor="_Toc25265" w:history="1">
        <w:r>
          <w:rPr>
            <w:rFonts w:ascii="仿宋" w:eastAsia="仿宋" w:hAnsi="仿宋" w:cs="仿宋" w:hint="eastAsia"/>
            <w:lang w:eastAsia="zh-CN"/>
          </w:rPr>
          <w:t>(二)、培训与发展计划</w:t>
        </w:r>
        <w:r>
          <w:tab/>
        </w:r>
        <w:r>
          <w:fldChar w:fldCharType="begin"/>
        </w:r>
        <w:r>
          <w:instrText xml:space="preserve"> PAGEREF _Toc25265 \h </w:instrText>
        </w:r>
        <w:r>
          <w:fldChar w:fldCharType="separate"/>
        </w:r>
        <w:r>
          <w:t>45</w:t>
        </w:r>
        <w:r>
          <w:fldChar w:fldCharType="end"/>
        </w:r>
      </w:hyperlink>
    </w:p>
    <w:p>
      <w:pPr>
        <w:pStyle w:val="TOC1"/>
        <w:tabs>
          <w:tab w:val="right" w:leader="dot" w:pos="8306"/>
        </w:tabs>
      </w:pPr>
      <w:hyperlink w:anchor="_Toc5901" w:history="1">
        <w:r>
          <w:rPr>
            <w:rFonts w:ascii="仿宋" w:eastAsia="仿宋" w:hAnsi="仿宋" w:cs="仿宋" w:hint="eastAsia"/>
            <w:lang w:eastAsia="zh-CN"/>
          </w:rPr>
          <w:t>十三、供应链管理</w:t>
        </w:r>
        <w:r>
          <w:tab/>
        </w:r>
        <w:r>
          <w:fldChar w:fldCharType="begin"/>
        </w:r>
        <w:r>
          <w:instrText xml:space="preserve"> PAGEREF _Toc5901 \h </w:instrText>
        </w:r>
        <w:r>
          <w:fldChar w:fldCharType="separate"/>
        </w:r>
        <w:r>
          <w:t>46</w:t>
        </w:r>
        <w:r>
          <w:fldChar w:fldCharType="end"/>
        </w:r>
      </w:hyperlink>
    </w:p>
    <w:p>
      <w:pPr>
        <w:pStyle w:val="TOC2"/>
        <w:tabs>
          <w:tab w:val="right" w:leader="dot" w:pos="8306"/>
        </w:tabs>
      </w:pPr>
      <w:hyperlink w:anchor="_Toc11203" w:history="1">
        <w:r>
          <w:rPr>
            <w:rFonts w:ascii="仿宋" w:eastAsia="仿宋" w:hAnsi="仿宋" w:cs="仿宋" w:hint="eastAsia"/>
            <w:lang w:eastAsia="zh-CN"/>
          </w:rPr>
          <w:t>(一)、供应链战略规划</w:t>
        </w:r>
        <w:r>
          <w:tab/>
        </w:r>
        <w:r>
          <w:fldChar w:fldCharType="begin"/>
        </w:r>
        <w:r>
          <w:instrText xml:space="preserve"> PAGEREF _Toc11203 \h </w:instrText>
        </w:r>
        <w:r>
          <w:fldChar w:fldCharType="separate"/>
        </w:r>
        <w:r>
          <w:t>46</w:t>
        </w:r>
        <w:r>
          <w:fldChar w:fldCharType="end"/>
        </w:r>
      </w:hyperlink>
    </w:p>
    <w:p>
      <w:pPr>
        <w:pStyle w:val="TOC2"/>
        <w:tabs>
          <w:tab w:val="right" w:leader="dot" w:pos="8306"/>
        </w:tabs>
      </w:pPr>
      <w:hyperlink w:anchor="_Toc1397" w:history="1">
        <w:r>
          <w:rPr>
            <w:rFonts w:ascii="仿宋" w:eastAsia="仿宋" w:hAnsi="仿宋" w:cs="仿宋" w:hint="eastAsia"/>
            <w:lang w:eastAsia="zh-CN"/>
          </w:rPr>
          <w:t>(二)、供应商选择与合作</w:t>
        </w:r>
        <w:r>
          <w:tab/>
        </w:r>
        <w:r>
          <w:fldChar w:fldCharType="begin"/>
        </w:r>
        <w:r>
          <w:instrText xml:space="preserve"> PAGEREF _Toc1397 \h </w:instrText>
        </w:r>
        <w:r>
          <w:fldChar w:fldCharType="separate"/>
        </w:r>
        <w:r>
          <w:t>47</w:t>
        </w:r>
        <w:r>
          <w:fldChar w:fldCharType="end"/>
        </w:r>
      </w:hyperlink>
    </w:p>
    <w:p>
      <w:pPr>
        <w:pStyle w:val="TOC2"/>
        <w:tabs>
          <w:tab w:val="right" w:leader="dot" w:pos="8306"/>
        </w:tabs>
      </w:pPr>
      <w:hyperlink w:anchor="_Toc26964" w:history="1">
        <w:r>
          <w:rPr>
            <w:rFonts w:ascii="仿宋" w:eastAsia="仿宋" w:hAnsi="仿宋" w:cs="仿宋" w:hint="eastAsia"/>
            <w:lang w:eastAsia="zh-CN"/>
          </w:rPr>
          <w:t>(三)、物流与库存管理</w:t>
        </w:r>
        <w:r>
          <w:tab/>
        </w:r>
        <w:r>
          <w:fldChar w:fldCharType="begin"/>
        </w:r>
        <w:r>
          <w:instrText xml:space="preserve"> PAGEREF _Toc26964 \h </w:instrText>
        </w:r>
        <w:r>
          <w:fldChar w:fldCharType="separate"/>
        </w:r>
        <w:r>
          <w:t>49</w:t>
        </w:r>
        <w:r>
          <w:fldChar w:fldCharType="end"/>
        </w:r>
      </w:hyperlink>
    </w:p>
    <w:p>
      <w:pPr>
        <w:pStyle w:val="TOC1"/>
        <w:tabs>
          <w:tab w:val="right" w:leader="dot" w:pos="8306"/>
        </w:tabs>
      </w:pPr>
      <w:hyperlink w:anchor="_Toc387" w:history="1">
        <w:r>
          <w:rPr>
            <w:rFonts w:ascii="仿宋" w:eastAsia="仿宋" w:hAnsi="仿宋" w:cs="仿宋" w:hint="eastAsia"/>
            <w:lang w:eastAsia="zh-CN"/>
          </w:rPr>
          <w:t>十四、电暖器项目治理与监督</w:t>
        </w:r>
        <w:r>
          <w:tab/>
        </w:r>
        <w:r>
          <w:fldChar w:fldCharType="begin"/>
        </w:r>
        <w:r>
          <w:instrText xml:space="preserve"> PAGEREF _Toc387 \h </w:instrText>
        </w:r>
        <w:r>
          <w:fldChar w:fldCharType="separate"/>
        </w:r>
        <w:r>
          <w:t>50</w:t>
        </w:r>
        <w:r>
          <w:fldChar w:fldCharType="end"/>
        </w:r>
      </w:hyperlink>
    </w:p>
    <w:p>
      <w:pPr>
        <w:pStyle w:val="TOC2"/>
        <w:tabs>
          <w:tab w:val="right" w:leader="dot" w:pos="8306"/>
        </w:tabs>
      </w:pPr>
      <w:hyperlink w:anchor="_Toc27004" w:history="1">
        <w:r>
          <w:rPr>
            <w:rFonts w:ascii="仿宋" w:eastAsia="仿宋" w:hAnsi="仿宋" w:cs="仿宋" w:hint="eastAsia"/>
            <w:lang w:eastAsia="zh-CN"/>
          </w:rPr>
          <w:t>(一)、电暖器项目治理结构</w:t>
        </w:r>
        <w:r>
          <w:tab/>
        </w:r>
        <w:r>
          <w:fldChar w:fldCharType="begin"/>
        </w:r>
        <w:r>
          <w:instrText xml:space="preserve"> PAGEREF _Toc27004 \h </w:instrText>
        </w:r>
        <w:r>
          <w:fldChar w:fldCharType="separate"/>
        </w:r>
        <w:r>
          <w:t>50</w:t>
        </w:r>
        <w:r>
          <w:fldChar w:fldCharType="end"/>
        </w:r>
      </w:hyperlink>
    </w:p>
    <w:p>
      <w:pPr>
        <w:pStyle w:val="TOC2"/>
        <w:tabs>
          <w:tab w:val="right" w:leader="dot" w:pos="8306"/>
        </w:tabs>
      </w:pPr>
      <w:hyperlink w:anchor="_Toc27698" w:history="1">
        <w:r>
          <w:rPr>
            <w:rFonts w:ascii="仿宋" w:eastAsia="仿宋" w:hAnsi="仿宋" w:cs="仿宋" w:hint="eastAsia"/>
            <w:lang w:eastAsia="zh-CN"/>
          </w:rPr>
          <w:t>(二)、监督与审计</w:t>
        </w:r>
        <w:r>
          <w:tab/>
        </w:r>
        <w:r>
          <w:fldChar w:fldCharType="begin"/>
        </w:r>
        <w:r>
          <w:instrText xml:space="preserve"> PAGEREF _Toc27698 \h </w:instrText>
        </w:r>
        <w:r>
          <w:fldChar w:fldCharType="separate"/>
        </w:r>
        <w:r>
          <w:t>51</w:t>
        </w:r>
        <w:r>
          <w:fldChar w:fldCharType="end"/>
        </w:r>
      </w:hyperlink>
    </w:p>
    <w:p>
      <w:pPr>
        <w:pStyle w:val="TOC1"/>
        <w:tabs>
          <w:tab w:val="right" w:leader="dot" w:pos="8306"/>
        </w:tabs>
      </w:pPr>
      <w:hyperlink w:anchor="_Toc3999" w:history="1">
        <w:r>
          <w:rPr>
            <w:rFonts w:ascii="仿宋" w:eastAsia="仿宋" w:hAnsi="仿宋" w:cs="仿宋" w:hint="eastAsia"/>
            <w:lang w:eastAsia="zh-CN"/>
          </w:rPr>
          <w:t>十五、电暖器项目变更管理</w:t>
        </w:r>
        <w:r>
          <w:tab/>
        </w:r>
        <w:r>
          <w:fldChar w:fldCharType="begin"/>
        </w:r>
        <w:r>
          <w:instrText xml:space="preserve"> PAGEREF _Toc3999 \h </w:instrText>
        </w:r>
        <w:r>
          <w:fldChar w:fldCharType="separate"/>
        </w:r>
        <w:r>
          <w:t>53</w:t>
        </w:r>
        <w:r>
          <w:fldChar w:fldCharType="end"/>
        </w:r>
      </w:hyperlink>
    </w:p>
    <w:p>
      <w:pPr>
        <w:pStyle w:val="TOC2"/>
        <w:tabs>
          <w:tab w:val="right" w:leader="dot" w:pos="8306"/>
        </w:tabs>
      </w:pPr>
      <w:hyperlink w:anchor="_Toc20570" w:history="1">
        <w:r>
          <w:rPr>
            <w:rFonts w:ascii="仿宋" w:eastAsia="仿宋" w:hAnsi="仿宋" w:cs="仿宋" w:hint="eastAsia"/>
            <w:lang w:eastAsia="zh-CN"/>
          </w:rPr>
          <w:t>(一)、变更申请与评估</w:t>
        </w:r>
        <w:r>
          <w:tab/>
        </w:r>
        <w:r>
          <w:fldChar w:fldCharType="begin"/>
        </w:r>
        <w:r>
          <w:instrText xml:space="preserve"> PAGEREF _Toc20570 \h </w:instrText>
        </w:r>
        <w:r>
          <w:fldChar w:fldCharType="separate"/>
        </w:r>
        <w:r>
          <w:t>53</w:t>
        </w:r>
        <w:r>
          <w:fldChar w:fldCharType="end"/>
        </w:r>
      </w:hyperlink>
    </w:p>
    <w:p>
      <w:pPr>
        <w:pStyle w:val="TOC2"/>
        <w:tabs>
          <w:tab w:val="right" w:leader="dot" w:pos="8306"/>
        </w:tabs>
      </w:pPr>
      <w:hyperlink w:anchor="_Toc17429" w:history="1">
        <w:r>
          <w:rPr>
            <w:rFonts w:ascii="仿宋" w:eastAsia="仿宋" w:hAnsi="仿宋" w:cs="仿宋" w:hint="eastAsia"/>
            <w:lang w:eastAsia="zh-CN"/>
          </w:rPr>
          <w:t>(二)、变更实施与控制</w:t>
        </w:r>
        <w:r>
          <w:tab/>
        </w:r>
        <w:r>
          <w:fldChar w:fldCharType="begin"/>
        </w:r>
        <w:r>
          <w:instrText xml:space="preserve"> PAGEREF _Toc17429 \h </w:instrText>
        </w:r>
        <w:r>
          <w:fldChar w:fldCharType="separate"/>
        </w:r>
        <w:r>
          <w:t>53</w:t>
        </w:r>
        <w:r>
          <w:fldChar w:fldCharType="end"/>
        </w:r>
      </w:hyperlink>
    </w:p>
    <w:p>
      <w:pPr>
        <w:pStyle w:val="TOC1"/>
        <w:tabs>
          <w:tab w:val="right" w:leader="dot" w:pos="8306"/>
        </w:tabs>
      </w:pPr>
      <w:hyperlink w:anchor="_Toc25167" w:history="1">
        <w:r>
          <w:rPr>
            <w:rFonts w:ascii="仿宋" w:eastAsia="仿宋" w:hAnsi="仿宋" w:cs="仿宋" w:hint="eastAsia"/>
            <w:lang w:eastAsia="zh-CN"/>
          </w:rPr>
          <w:t>十六、电暖器项目工程方案分析</w:t>
        </w:r>
        <w:r>
          <w:tab/>
        </w:r>
        <w:r>
          <w:fldChar w:fldCharType="begin"/>
        </w:r>
        <w:r>
          <w:instrText xml:space="preserve"> PAGEREF _Toc25167 \h </w:instrText>
        </w:r>
        <w:r>
          <w:fldChar w:fldCharType="separate"/>
        </w:r>
        <w:r>
          <w:t>54</w:t>
        </w:r>
        <w:r>
          <w:fldChar w:fldCharType="end"/>
        </w:r>
      </w:hyperlink>
    </w:p>
    <w:p>
      <w:pPr>
        <w:pStyle w:val="TOC2"/>
        <w:tabs>
          <w:tab w:val="right" w:leader="dot" w:pos="8306"/>
        </w:tabs>
      </w:pPr>
      <w:hyperlink w:anchor="_Toc2517" w:history="1">
        <w:r>
          <w:rPr>
            <w:rFonts w:ascii="仿宋" w:eastAsia="仿宋" w:hAnsi="仿宋" w:cs="仿宋" w:hint="eastAsia"/>
            <w:lang w:eastAsia="zh-CN"/>
          </w:rPr>
          <w:t>(一)、建筑工程设计原则</w:t>
        </w:r>
        <w:r>
          <w:tab/>
        </w:r>
        <w:r>
          <w:fldChar w:fldCharType="begin"/>
        </w:r>
        <w:r>
          <w:instrText xml:space="preserve"> PAGEREF _Toc2517 \h </w:instrText>
        </w:r>
        <w:r>
          <w:fldChar w:fldCharType="separate"/>
        </w:r>
        <w:r>
          <w:t>54</w:t>
        </w:r>
        <w:r>
          <w:fldChar w:fldCharType="end"/>
        </w:r>
      </w:hyperlink>
    </w:p>
    <w:p>
      <w:pPr>
        <w:pStyle w:val="TOC2"/>
        <w:tabs>
          <w:tab w:val="right" w:leader="dot" w:pos="8306"/>
        </w:tabs>
      </w:pPr>
      <w:hyperlink w:anchor="_Toc338" w:history="1">
        <w:r>
          <w:rPr>
            <w:rFonts w:ascii="仿宋" w:eastAsia="仿宋" w:hAnsi="仿宋" w:cs="仿宋" w:hint="eastAsia"/>
            <w:lang w:eastAsia="zh-CN"/>
          </w:rPr>
          <w:t>(二)、土建工程建设指标</w:t>
        </w:r>
        <w:r>
          <w:tab/>
        </w:r>
        <w:r>
          <w:fldChar w:fldCharType="begin"/>
        </w:r>
        <w:r>
          <w:instrText xml:space="preserve"> PAGEREF _Toc338 \h </w:instrText>
        </w:r>
        <w:r>
          <w:fldChar w:fldCharType="separate"/>
        </w:r>
        <w:r>
          <w:t>57</w:t>
        </w:r>
        <w:r>
          <w:fldChar w:fldCharType="end"/>
        </w:r>
      </w:hyperlink>
    </w:p>
    <w:p>
      <w:pPr>
        <w:pStyle w:val="TOC1"/>
        <w:tabs>
          <w:tab w:val="right" w:leader="dot" w:pos="8306"/>
        </w:tabs>
      </w:pPr>
      <w:hyperlink w:anchor="_Toc12957" w:history="1">
        <w:r>
          <w:rPr>
            <w:rFonts w:ascii="仿宋" w:eastAsia="仿宋" w:hAnsi="仿宋" w:cs="仿宋" w:hint="eastAsia"/>
            <w:lang w:eastAsia="zh-CN"/>
          </w:rPr>
          <w:t>十七、电暖器项目实施保障措施</w:t>
        </w:r>
        <w:r>
          <w:tab/>
        </w:r>
        <w:r>
          <w:fldChar w:fldCharType="begin"/>
        </w:r>
        <w:r>
          <w:instrText xml:space="preserve"> PAGEREF _Toc12957 \h </w:instrText>
        </w:r>
        <w:r>
          <w:fldChar w:fldCharType="separate"/>
        </w:r>
        <w:r>
          <w:t>59</w:t>
        </w:r>
        <w:r>
          <w:fldChar w:fldCharType="end"/>
        </w:r>
      </w:hyperlink>
    </w:p>
    <w:p>
      <w:pPr>
        <w:pStyle w:val="TOC2"/>
        <w:tabs>
          <w:tab w:val="right" w:leader="dot" w:pos="8306"/>
        </w:tabs>
      </w:pPr>
      <w:hyperlink w:anchor="_Toc29097" w:history="1">
        <w:r>
          <w:rPr>
            <w:rFonts w:ascii="仿宋" w:eastAsia="仿宋" w:hAnsi="仿宋" w:cs="仿宋" w:hint="eastAsia"/>
            <w:lang w:eastAsia="zh-CN"/>
          </w:rPr>
          <w:t>(一)、电暖器项目实施保障机制</w:t>
        </w:r>
        <w:r>
          <w:tab/>
        </w:r>
        <w:r>
          <w:fldChar w:fldCharType="begin"/>
        </w:r>
        <w:r>
          <w:instrText xml:space="preserve"> PAGEREF _Toc29097 \h </w:instrText>
        </w:r>
        <w:r>
          <w:fldChar w:fldCharType="separate"/>
        </w:r>
        <w:r>
          <w:t>59</w:t>
        </w:r>
        <w:r>
          <w:fldChar w:fldCharType="end"/>
        </w:r>
      </w:hyperlink>
    </w:p>
    <w:p>
      <w:pPr>
        <w:pStyle w:val="TOC2"/>
        <w:tabs>
          <w:tab w:val="right" w:leader="dot" w:pos="8306"/>
        </w:tabs>
      </w:pPr>
      <w:hyperlink w:anchor="_Toc11565" w:history="1">
        <w:r>
          <w:rPr>
            <w:rFonts w:ascii="仿宋" w:eastAsia="仿宋" w:hAnsi="仿宋" w:cs="仿宋" w:hint="eastAsia"/>
            <w:lang w:eastAsia="zh-CN"/>
          </w:rPr>
          <w:t>(二)、电暖器项目法律合规要求</w:t>
        </w:r>
        <w:r>
          <w:tab/>
        </w:r>
        <w:r>
          <w:fldChar w:fldCharType="begin"/>
        </w:r>
        <w:r>
          <w:instrText xml:space="preserve"> PAGEREF _Toc11565 \h </w:instrText>
        </w:r>
        <w:r>
          <w:fldChar w:fldCharType="separate"/>
        </w:r>
        <w:r>
          <w:t>62</w:t>
        </w:r>
        <w:r>
          <w:fldChar w:fldCharType="end"/>
        </w:r>
      </w:hyperlink>
    </w:p>
    <w:p>
      <w:pPr>
        <w:pStyle w:val="TOC2"/>
        <w:tabs>
          <w:tab w:val="right" w:leader="dot" w:pos="8306"/>
        </w:tabs>
      </w:pPr>
      <w:hyperlink w:anchor="_Toc31836" w:history="1">
        <w:r>
          <w:rPr>
            <w:rFonts w:ascii="仿宋" w:eastAsia="仿宋" w:hAnsi="仿宋" w:cs="仿宋" w:hint="eastAsia"/>
            <w:lang w:eastAsia="zh-CN"/>
          </w:rPr>
          <w:t>(三)、电暖器项目合同管理与法律事务</w:t>
        </w:r>
        <w:r>
          <w:tab/>
        </w:r>
        <w:r>
          <w:fldChar w:fldCharType="begin"/>
        </w:r>
        <w:r>
          <w:instrText xml:space="preserve"> PAGEREF _Toc31836 \h </w:instrText>
        </w:r>
        <w:r>
          <w:fldChar w:fldCharType="separate"/>
        </w:r>
        <w:r>
          <w:t>66</w:t>
        </w:r>
        <w:r>
          <w:fldChar w:fldCharType="end"/>
        </w:r>
      </w:hyperlink>
    </w:p>
    <w:p>
      <w:pPr>
        <w:pStyle w:val="TOC2"/>
        <w:tabs>
          <w:tab w:val="right" w:leader="dot" w:pos="8306"/>
        </w:tabs>
      </w:pPr>
      <w:hyperlink w:anchor="_Toc1679" w:history="1">
        <w:r>
          <w:rPr>
            <w:rFonts w:ascii="仿宋" w:eastAsia="仿宋" w:hAnsi="仿宋" w:cs="仿宋" w:hint="eastAsia"/>
            <w:lang w:eastAsia="zh-CN"/>
          </w:rPr>
          <w:t>(四)、电暖器项目知识产权保护策略</w:t>
        </w:r>
        <w:r>
          <w:tab/>
        </w:r>
        <w:r>
          <w:fldChar w:fldCharType="begin"/>
        </w:r>
        <w:r>
          <w:instrText xml:space="preserve"> PAGEREF _Toc1679 \h </w:instrText>
        </w:r>
        <w:r>
          <w:fldChar w:fldCharType="separate"/>
        </w:r>
        <w:r>
          <w:t>72</w:t>
        </w:r>
        <w:r>
          <w:fldChar w:fldCharType="end"/>
        </w:r>
      </w:hyperlink>
    </w:p>
    <w:p>
      <w:pPr>
        <w:pStyle w:val="TOC1"/>
        <w:tabs>
          <w:tab w:val="right" w:leader="dot" w:pos="8306"/>
        </w:tabs>
      </w:pPr>
      <w:hyperlink w:anchor="_Toc18915" w:history="1">
        <w:r>
          <w:rPr>
            <w:rFonts w:ascii="仿宋" w:eastAsia="仿宋" w:hAnsi="仿宋" w:cs="仿宋" w:hint="eastAsia"/>
            <w:lang w:eastAsia="zh-CN"/>
          </w:rPr>
          <w:t>十八、电暖器项目实施时间节点</w:t>
        </w:r>
        <w:r>
          <w:tab/>
        </w:r>
        <w:r>
          <w:fldChar w:fldCharType="begin"/>
        </w:r>
        <w:r>
          <w:instrText xml:space="preserve"> PAGEREF _Toc18915 \h </w:instrText>
        </w:r>
        <w:r>
          <w:fldChar w:fldCharType="separate"/>
        </w:r>
        <w:r>
          <w:t>75</w:t>
        </w:r>
        <w:r>
          <w:fldChar w:fldCharType="end"/>
        </w:r>
      </w:hyperlink>
    </w:p>
    <w:p>
      <w:pPr>
        <w:pStyle w:val="TOC2"/>
        <w:tabs>
          <w:tab w:val="right" w:leader="dot" w:pos="8306"/>
        </w:tabs>
      </w:pPr>
      <w:hyperlink w:anchor="_Toc16013" w:history="1">
        <w:r>
          <w:rPr>
            <w:rFonts w:ascii="仿宋" w:eastAsia="仿宋" w:hAnsi="仿宋" w:cs="仿宋" w:hint="eastAsia"/>
            <w:lang w:eastAsia="zh-CN"/>
          </w:rPr>
          <w:t>(一)、电暖器项目启动阶段时间节点</w:t>
        </w:r>
        <w:r>
          <w:tab/>
        </w:r>
        <w:r>
          <w:fldChar w:fldCharType="begin"/>
        </w:r>
        <w:r>
          <w:instrText xml:space="preserve"> PAGEREF _Toc16013 \h </w:instrText>
        </w:r>
        <w:r>
          <w:fldChar w:fldCharType="separate"/>
        </w:r>
        <w:r>
          <w:t>75</w:t>
        </w:r>
        <w:r>
          <w:fldChar w:fldCharType="end"/>
        </w:r>
      </w:hyperlink>
    </w:p>
    <w:p>
      <w:pPr>
        <w:pStyle w:val="TOC2"/>
        <w:tabs>
          <w:tab w:val="right" w:leader="dot" w:pos="8306"/>
        </w:tabs>
      </w:pPr>
      <w:hyperlink w:anchor="_Toc14160" w:history="1">
        <w:r>
          <w:rPr>
            <w:rFonts w:ascii="仿宋" w:eastAsia="仿宋" w:hAnsi="仿宋" w:cs="仿宋" w:hint="eastAsia"/>
            <w:lang w:eastAsia="zh-CN"/>
          </w:rPr>
          <w:t>(二)、电暖器项目执行阶段时间节点</w:t>
        </w:r>
        <w:r>
          <w:tab/>
        </w:r>
        <w:r>
          <w:fldChar w:fldCharType="begin"/>
        </w:r>
        <w:r>
          <w:instrText xml:space="preserve"> PAGEREF _Toc14160 \h </w:instrText>
        </w:r>
        <w:r>
          <w:fldChar w:fldCharType="separate"/>
        </w:r>
        <w:r>
          <w:t>76</w:t>
        </w:r>
        <w:r>
          <w:fldChar w:fldCharType="end"/>
        </w:r>
      </w:hyperlink>
    </w:p>
    <w:p>
      <w:pPr>
        <w:pStyle w:val="TOC2"/>
        <w:tabs>
          <w:tab w:val="right" w:leader="dot" w:pos="8306"/>
        </w:tabs>
      </w:pPr>
      <w:hyperlink w:anchor="_Toc20658" w:history="1">
        <w:r>
          <w:rPr>
            <w:rFonts w:ascii="仿宋" w:eastAsia="仿宋" w:hAnsi="仿宋" w:cs="仿宋" w:hint="eastAsia"/>
            <w:lang w:eastAsia="zh-CN"/>
          </w:rPr>
          <w:t>(三)、电暖器项目完成阶段时间节点</w:t>
        </w:r>
        <w:r>
          <w:tab/>
        </w:r>
        <w:r>
          <w:fldChar w:fldCharType="begin"/>
        </w:r>
        <w:r>
          <w:instrText xml:space="preserve"> PAGEREF _Toc20658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5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521"/>
      <w:r>
        <w:rPr>
          <w:rFonts w:ascii="仿宋" w:eastAsia="仿宋" w:hAnsi="仿宋" w:cs="仿宋" w:hint="eastAsia"/>
          <w:lang w:eastAsia="zh-CN"/>
        </w:rPr>
        <w:t>(一)、电暖器行业分析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暖器行业一直以来都是市场的关注焦点。行业内的发展趋势、竞争态势以及潜在机会都对电暖器项目的推进产生深远的影响。通过深入研究行业的整体概貌，我们将更好地理解行业的核心特征，为电暖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暖器行业，技术一直是推动创新和发展的关键因素。我们将对当前技术趋势进行详尽分析，包括但不限于人工智能、大数据应用、先进制造技术等。这有助于电暖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暖器项目成功的基础。我们将对主要竞争对手进行深入研究，包括其市场份额、产品特点、市场定位等。通过全面了解竞争对手的优势和劣势，电暖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224"/>
      <w:r>
        <w:rPr>
          <w:rFonts w:ascii="仿宋" w:eastAsia="仿宋" w:hAnsi="仿宋" w:cs="仿宋" w:hint="eastAsia"/>
          <w:sz w:val="28"/>
          <w:lang w:eastAsia="zh-CN"/>
        </w:rPr>
        <w:t>(二)、电暖器市场分析预测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通过对市场规模的深入调研，我们将预测电暖器市场未来的增长趋势。这包括市场的整体规模、各细分领域的发展趋势等。电暖器项目可以根据市场的扩张速度和潜在机会，制定更符合市场需求的发展策略。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了解消费者的需求是市场分析的核心。我们将通过调查研究，深入挖掘目标消费者的需求特点、购买习惯以及对产品和服务的期望。这有助于电暖器项目更好地定位目标市场，提供更符合消费者期待的解决方案。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暖器项目实施过程中需要充分考虑的因素。我们将对市场风险进行全面评估，包括但不限于政策法规风险、市场竞争风险、技术变革风险等。通过对潜在风险的深入分析，电暖器项目可以制定相应的风险缓解策略，降低不确定性对电暖器项目的影响。</w:t>
      </w:r>
    </w:p>
    <w:p>
      <w:pPr>
        <w:pStyle w:val="Heading1"/>
        <w:ind w:firstLine="560" w:firstLineChars="200"/>
        <w:rPr>
          <w:rFonts w:ascii="仿宋" w:eastAsia="仿宋" w:hAnsi="仿宋" w:cs="仿宋" w:hint="eastAsia"/>
          <w:sz w:val="28"/>
          <w:lang w:eastAsia="zh-CN"/>
        </w:rPr>
      </w:pPr>
      <w:bookmarkStart w:id="5" w:name="_Toc1751"/>
      <w:r>
        <w:rPr>
          <w:rFonts w:ascii="仿宋" w:eastAsia="仿宋" w:hAnsi="仿宋" w:cs="仿宋" w:hint="eastAsia"/>
          <w:sz w:val="28"/>
          <w:lang w:eastAsia="zh-CN"/>
        </w:rPr>
        <w:t>二、电暖器项目选址可行性分析</w:t>
      </w:r>
      <w:bookmarkEnd w:id="5"/>
    </w:p>
    <w:p>
      <w:pPr>
        <w:pStyle w:val="Heading2"/>
        <w:rPr>
          <w:rFonts w:ascii="仿宋" w:eastAsia="仿宋" w:hAnsi="仿宋" w:cs="仿宋" w:hint="eastAsia"/>
          <w:lang w:eastAsia="zh-CN"/>
        </w:rPr>
      </w:pPr>
      <w:bookmarkStart w:id="6" w:name="_Toc9879"/>
      <w:r>
        <w:rPr>
          <w:rFonts w:ascii="仿宋" w:eastAsia="仿宋" w:hAnsi="仿宋" w:cs="仿宋" w:hint="eastAsia"/>
          <w:lang w:eastAsia="zh-CN"/>
        </w:rPr>
        <w:t>(一)、电暖器项目选址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该电暖器项目选址位于XX省XX市XX区XXX街道</w:t>
      </w:r>
    </w:p>
    <w:p>
      <w:pPr>
        <w:pStyle w:val="Heading2"/>
        <w:ind w:firstLine="560" w:firstLineChars="200"/>
        <w:rPr>
          <w:rFonts w:ascii="仿宋" w:eastAsia="仿宋" w:hAnsi="仿宋" w:cs="仿宋" w:hint="eastAsia"/>
          <w:sz w:val="28"/>
          <w:lang w:eastAsia="zh-CN"/>
        </w:rPr>
      </w:pPr>
      <w:bookmarkStart w:id="7" w:name="_Toc2236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电暖器项目的征地面积将根据电暖器项目的实际规模和需求进行精确规划。具体面积XXX平方米，旨在确保电暖器项目不仅能够满足当前的发展需求，还能够预留空间以适应未来的扩展。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净用地面积是在征地面积基础上去除不可利用面积后的实际可开发用地。具体面积XXX平方米，考虑到环保、交通、安全等多方面因素，以确保电暖器项目在整体利用效率上达到最优。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电暖器项目计划建设的建筑总规模具体面积XXX平方米。这一规模的确定综合考虑了电暖器项目的性质、规模，以及城市规划的相关要求，确保建筑布局与周边环境协调一致。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绿地率是电暖器项目用地中被规划为绿地的比例。具体面积XXX平方米，旨在通过合理规划绿地，改善电暖器项目周边环境，提升居民生活质量，并符合城市整体绿化规划。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容积率是用地上可以建设的建筑总体积与用地面积之比。具体面积XXX，通过合理的容积率规划，确保电暖器项目建筑规模与周边环境和谐共生。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确保电暖器项目选址与当地城市规划相一致，具体面积XXX平方米。通过与城市规划部门深入沟通，确保电暖器项目不仅符合城市的整体发展方向，还能够融入城市的发展布局，为城市的长远发展贡献力量。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充分了解并确保电暖器项目选址符合当地产业政策，具体面积XXX平方米。这包括电暖器项目对当地经济的促进作用，以及对相关产业的带动效应，确保电暖器项目与地方政府的产业政策保持一致，促进共赢合作。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用地总体要求必须符合环保和可持续发展的原则，具体面积XXX平方米。通过采用绿色建筑设计、节能减排等措施，确保电暖器项目在建设和运营过程中对环境的影响最小化，达到可持续发展的要求。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确保电暖器项目选址具备必要的公共设施配套，具体面积XXX平方米。这包括交通便利性、教育、医疗等基础设施，以提高居民生活品质，使得电暖器项目选址更具吸引力。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考虑用地总体要求对当地社会稳定性的影响，具体面积XXX平方米。通过深入了解当地社区反馈，确保电暖器项目的选址和建设过程对当地社会和谐稳定产生积极作用。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暖器项目选址不仅符合法规和规划，还在实际操作中具有可行性。这一全面规划将为电暖器项目的成功实施提供坚实的基础，确保电暖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8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暖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暖器项目的设备规划和空间设计中，我们将采取灵活设备布局的措施。设备布局将根据实际需求进行灵活设计，避免不必要的浪费。通过合理规划设备摆放位置，我们将提高设备的利用率，减少设备间距，以确保电暖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暖器项目内部引入共享设施的概念，例如共享会议室、办公区等。通过这种方式，我们可以减少对资源的重复建设，提高资源共享效率，从而减小电暖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暖器项目的总图布置中，我们将不同功能区域进行明确的规划，以最大程度满足电暖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32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我们首先关注市场因素，包括潜在客户分布、竞争对手位置、市场需求等。通过深入的市场调研，我们能够更准确地评估选址对于市场开拓和产品销售的影响，确保电暖器项目能够在有利的市场环境中蓬勃发展。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电暖器项目对环境的影响是综合评价的重要因素之一。我们将详细考虑选址周边的自然环境、生态保护区、水源地等情况，确保电暖器项目的建设和运营对环境影响最小化，并符合当地的环保法规标准。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对选址的评价还需充分考虑当地政府的产业政策和法规。我们将详细了解电暖器项目所在地的相关政策，确保电暖器项目的规划和运营与当地法规相符，降低不必要的法律风险。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考虑到社会稳定性对企业运营的重要性，我们将评估选址地区的社会安全情况、劳工关系、社区反馈等方面，以确保电暖器项目的建设和运营不会受到社会稳定性的负面影响。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最后，我们将综合考虑用地成本，包括土地购置费用、土地开发成本等。通过对用地成本的详细评估，我们能够做出更为精确的经济效益分析，为电暖器项目的投资决策提供有力支持。</w:t>
      </w:r>
    </w:p>
    <w:p>
      <w:pPr>
        <w:pStyle w:val="Heading1"/>
        <w:ind w:firstLine="560" w:firstLineChars="200"/>
        <w:rPr>
          <w:rFonts w:ascii="仿宋" w:eastAsia="仿宋" w:hAnsi="仿宋" w:cs="仿宋" w:hint="eastAsia"/>
          <w:sz w:val="28"/>
          <w:lang w:eastAsia="zh-CN"/>
        </w:rPr>
      </w:pPr>
      <w:bookmarkStart w:id="11" w:name="_Toc1773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488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电暖器项目的主要产品是XXXX，预计年产值为XXX万元。这一产品在市场中占据着重要的地位，其广泛的应用范围使得该电暖器项目的市场前景非常广阔。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电暖器项目的xxx产品作为重要的原材料之一，将在多个领域发挥关键作用。其在建筑、交通、能源等方面的广泛应用将为整个产业链提供强大的支持，形成产业协同效应。电暖器项目的年产值XXX万XXX万XXX万万元不仅反映了其在市场上的巨大潜力，更预示着它对国民经济的积极贡献。这种关联度高、涉及面广的产业关系，使得该电暖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93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暖器项目总征地面积为XXXX平方米，相当于约XX.XX亩，其中净用地面积为XXXX平方米，红线范围内相当于约XX.XX亩。这一用地规模充分考虑了电暖器项目的建设需求，保障了电暖器项目在合适的空间内得以充分发展。电暖器项目规划的总建筑面积为XXXX平方米，其中主体工程建设占XXXX平方米，计容建筑面积达XXXX平方米。预计建筑工程的投资将达到XXXX万元，为电暖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暖器项目计划购置的设备共计XXXX台（套），设备购置费用为XXXX万元。这一设备购置计划充分考虑到电暖器项目的生产需求和技术要求，确保了电暖器项目在生产运营中具备先进的技术装备和高效的生产能力。设备的合理配置将为电暖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暖器项目计划总投资为XXXX万元，预计年实现营业收入为XXXX万元。这一产能规模的设定旨在确保电暖器项目能够在投资与回报之间取得平衡，实现长期可持续的发展。电暖器项目的总投资充分考虑到各个方面的需求，包括用地建设、设备购置等多个环节，以确保电暖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494"/>
      <w:r>
        <w:rPr>
          <w:rFonts w:ascii="仿宋" w:eastAsia="仿宋" w:hAnsi="仿宋" w:cs="仿宋" w:hint="eastAsia"/>
          <w:sz w:val="28"/>
          <w:lang w:eastAsia="zh-CN"/>
        </w:rPr>
        <w:t>四、电暖器项目建设单位说明</w:t>
      </w:r>
      <w:bookmarkEnd w:id="14"/>
    </w:p>
    <w:p>
      <w:pPr>
        <w:pStyle w:val="Heading2"/>
        <w:rPr>
          <w:rFonts w:ascii="仿宋" w:eastAsia="仿宋" w:hAnsi="仿宋" w:cs="仿宋" w:hint="eastAsia"/>
          <w:lang w:eastAsia="zh-CN"/>
        </w:rPr>
      </w:pPr>
      <w:bookmarkStart w:id="15" w:name="_Toc29116"/>
      <w:r>
        <w:rPr>
          <w:rFonts w:ascii="仿宋" w:eastAsia="仿宋" w:hAnsi="仿宋" w:cs="仿宋" w:hint="eastAsia"/>
          <w:lang w:eastAsia="zh-CN"/>
        </w:rPr>
        <w:t>(一)、电暖器项目承办单位基本情况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14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暖器项目承办单位的XXXX，我们着眼于实现可持续的经济效益。通过技术创新和解决方案的提供，公司预计在电暖器项目执行期间将获得可观的收入增长。这一收入来源主要包括电暖器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同时，我们注重成本控制和效率提升，以确保电暖器项目的可持续盈利。透过精细的管理和资源优化，公司期望实现电暖器项目利润最大化。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暖器项目实施进行全面的投资评估，包括电暖器项目启动阶段的资金投入和后续运营成本。通过对电暖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暖器项目实施过程中具备足够的资金流动性，公司将进行详尽的现金流分析。这包括资金需求的合理预测、电暖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00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90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暖器项目的技术管理特点体现在其创新导向。通过引入最先进的技术趋势和解决方案，电暖器项目致力于提升科技含量、提高质量和效率水平。这意味着我们将采用最新的工具和方法，确保电暖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暖器项目技术管理的显著特征。通过整合不同领域的技术资源，我们实现了跨学科的协同工作。这有助于优化技术架构，提高整体效能。此外，整合性策略还促进了不同技术团队之间的紧密沟通和高效合作，确保电暖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暖器项目所采用的技术。通过不断优化技术方案，电暖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暖器项目团队将在电暖器项目初期识别可能的技术风险，并采取相应的预防和应对措施。通过建立健全的风险评估机制，电暖器项目能够在实施过程中及时发现并解决潜在的技术问题，保障电暖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通过这些独特的技术管理特点，我们确信在电暖器项目中，技术将成为电暖器项目成功的有力支持。这一深度剖析揭示了技术管理在电暖器项目实施中的关键作用，为电暖器项目的技术基础奠定了坚实的基础。</w:t>
      </w:r>
    </w:p>
    <w:p>
      <w:pPr>
        <w:pStyle w:val="Heading2"/>
        <w:ind w:firstLine="560" w:firstLineChars="200"/>
        <w:rPr>
          <w:rFonts w:ascii="仿宋" w:eastAsia="仿宋" w:hAnsi="仿宋" w:cs="仿宋" w:hint="eastAsia"/>
          <w:sz w:val="28"/>
          <w:lang w:eastAsia="zh-CN"/>
        </w:rPr>
      </w:pPr>
      <w:bookmarkStart w:id="19" w:name="_Toc31237"/>
      <w:r>
        <w:rPr>
          <w:rFonts w:ascii="仿宋" w:eastAsia="仿宋" w:hAnsi="仿宋" w:cs="仿宋" w:hint="eastAsia"/>
          <w:sz w:val="28"/>
          <w:lang w:eastAsia="zh-CN"/>
        </w:rPr>
        <w:t>(二)、电暖器项目工艺技术设计方案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暖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暖器项目将严格按照相关行业规范要求进行组织。通过有效控制产品质量，电暖器项目将致力于为顾客提供优质的电暖器项目产品和良好的服务。这体现了电暖器项目对于生产活动合规性和质量标准的高度重视，为电暖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暖器项目注重生态效益和清洁生产原则。电暖器项目建设将紧密结合地方特色经济发展，与社会经济发展规划和区域环境保护规划方案相协调一致。通过与当地区域自然生态系统的结合，电暖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暖器项目产品具有多样化的客户需求和个性化的特点。因此，电暖器项目产品规格品种多样，且单批生产数量较小。为满足这一特点，电暖器项目承办单位将建设先进的柔性制造生产线。通过广泛应用柔性制造技术，电暖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电暖器项目采用的技术具有较高的技术含量和自动化水平，处于国内先进水平。这一技术选用不仅体现了对生产效率、质量和环境友好性的高标准要求，同时为电暖器项目的可持续发展奠定了坚实的基础。</w:t>
      </w:r>
    </w:p>
    <w:p>
      <w:pPr>
        <w:pStyle w:val="Heading2"/>
        <w:ind w:firstLine="560" w:firstLineChars="200"/>
        <w:rPr>
          <w:rFonts w:ascii="仿宋" w:eastAsia="仿宋" w:hAnsi="仿宋" w:cs="仿宋" w:hint="eastAsia"/>
          <w:sz w:val="28"/>
          <w:lang w:eastAsia="zh-CN"/>
        </w:rPr>
      </w:pPr>
      <w:bookmarkStart w:id="20" w:name="_Toc6028"/>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为确保电暖器项目的高效生产和技术实施，我们制定了一套精心设计的设备选型方案，以满足电暖器项目生产、质量和环保的要求。该方案的主要特点如下：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暖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https://d.book118.com/695040001310011034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电暖器项目规划设计蓝图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47D09"/>
    <w:rsid w:val="2CB47D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4000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2024-01-04T05:41:00Z</dcterms:created>
  <dcterms:modified xsi:type="dcterms:W3CDTF">2024-01-04T05:41:39Z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0DECFC48A48E4A5DBD4B8E36DC0C4E32_11</vt:lpwstr>
  </property>
  <property fmtid="{D5CDD505-2E9C-101B-9397-08002B2CF9AE}" pid="3" name="KSOProductBuildVer">
    <vt:lpwstr>2052-12.1.0.16120</vt:lpwstr>
  </property>
</Properties>
</file>