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办公照明相关行业公司成立方案及可行性研究报告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88" w:history="1">
        <w:r>
          <w:rPr>
            <w:rFonts w:ascii="仿宋" w:eastAsia="仿宋" w:hAnsi="仿宋" w:cs="仿宋" w:hint="eastAsia"/>
            <w:lang w:eastAsia="zh-CN"/>
          </w:rPr>
          <w:t>前言</w:t>
        </w:r>
        <w:r>
          <w:tab/>
        </w:r>
        <w:r>
          <w:fldChar w:fldCharType="begin"/>
        </w:r>
        <w:r>
          <w:instrText xml:space="preserve"> PAGEREF _Toc25588 \h </w:instrText>
        </w:r>
        <w:r>
          <w:fldChar w:fldCharType="separate"/>
        </w:r>
        <w:r>
          <w:t>3</w:t>
        </w:r>
        <w:r>
          <w:fldChar w:fldCharType="end"/>
        </w:r>
      </w:hyperlink>
    </w:p>
    <w:p>
      <w:pPr>
        <w:pStyle w:val="TOC1"/>
        <w:tabs>
          <w:tab w:val="right" w:leader="dot" w:pos="8306"/>
        </w:tabs>
      </w:pPr>
      <w:hyperlink w:anchor="_Toc26183" w:history="1">
        <w:r>
          <w:rPr>
            <w:rFonts w:ascii="仿宋" w:eastAsia="仿宋" w:hAnsi="仿宋" w:cs="仿宋" w:hint="eastAsia"/>
            <w:lang w:eastAsia="zh-CN"/>
          </w:rPr>
          <w:t>一、发展规划</w:t>
        </w:r>
        <w:r>
          <w:tab/>
        </w:r>
        <w:r>
          <w:fldChar w:fldCharType="begin"/>
        </w:r>
        <w:r>
          <w:instrText xml:space="preserve"> PAGEREF _Toc26183 \h </w:instrText>
        </w:r>
        <w:r>
          <w:fldChar w:fldCharType="separate"/>
        </w:r>
        <w:r>
          <w:t>3</w:t>
        </w:r>
        <w:r>
          <w:fldChar w:fldCharType="end"/>
        </w:r>
      </w:hyperlink>
    </w:p>
    <w:p>
      <w:pPr>
        <w:pStyle w:val="TOC2"/>
        <w:tabs>
          <w:tab w:val="right" w:leader="dot" w:pos="8306"/>
        </w:tabs>
      </w:pPr>
      <w:hyperlink w:anchor="_Toc19083" w:history="1">
        <w:r>
          <w:rPr>
            <w:rFonts w:ascii="仿宋" w:eastAsia="仿宋" w:hAnsi="仿宋" w:cs="仿宋" w:hint="eastAsia"/>
            <w:lang w:eastAsia="zh-CN"/>
          </w:rPr>
          <w:t>(一)、公司发展规划</w:t>
        </w:r>
        <w:r>
          <w:tab/>
        </w:r>
        <w:r>
          <w:fldChar w:fldCharType="begin"/>
        </w:r>
        <w:r>
          <w:instrText xml:space="preserve"> PAGEREF _Toc19083 \h </w:instrText>
        </w:r>
        <w:r>
          <w:fldChar w:fldCharType="separate"/>
        </w:r>
        <w:r>
          <w:t>3</w:t>
        </w:r>
        <w:r>
          <w:fldChar w:fldCharType="end"/>
        </w:r>
      </w:hyperlink>
    </w:p>
    <w:p>
      <w:pPr>
        <w:pStyle w:val="TOC2"/>
        <w:tabs>
          <w:tab w:val="right" w:leader="dot" w:pos="8306"/>
        </w:tabs>
      </w:pPr>
      <w:hyperlink w:anchor="_Toc29498" w:history="1">
        <w:r>
          <w:rPr>
            <w:rFonts w:ascii="仿宋" w:eastAsia="仿宋" w:hAnsi="仿宋" w:cs="仿宋" w:hint="eastAsia"/>
            <w:lang w:eastAsia="zh-CN"/>
          </w:rPr>
          <w:t>(二)、保障措施</w:t>
        </w:r>
        <w:r>
          <w:tab/>
        </w:r>
        <w:r>
          <w:fldChar w:fldCharType="begin"/>
        </w:r>
        <w:r>
          <w:instrText xml:space="preserve"> PAGEREF _Toc29498 \h </w:instrText>
        </w:r>
        <w:r>
          <w:fldChar w:fldCharType="separate"/>
        </w:r>
        <w:r>
          <w:t>4</w:t>
        </w:r>
        <w:r>
          <w:fldChar w:fldCharType="end"/>
        </w:r>
      </w:hyperlink>
    </w:p>
    <w:p>
      <w:pPr>
        <w:pStyle w:val="TOC1"/>
        <w:tabs>
          <w:tab w:val="right" w:leader="dot" w:pos="8306"/>
        </w:tabs>
      </w:pPr>
      <w:hyperlink w:anchor="_Toc29480" w:history="1">
        <w:r>
          <w:rPr>
            <w:rFonts w:ascii="仿宋" w:eastAsia="仿宋" w:hAnsi="仿宋" w:cs="仿宋" w:hint="eastAsia"/>
            <w:lang w:eastAsia="zh-CN"/>
          </w:rPr>
          <w:t>二、公司成立方案</w:t>
        </w:r>
        <w:r>
          <w:tab/>
        </w:r>
        <w:r>
          <w:fldChar w:fldCharType="begin"/>
        </w:r>
        <w:r>
          <w:instrText xml:space="preserve"> PAGEREF _Toc29480 \h </w:instrText>
        </w:r>
        <w:r>
          <w:fldChar w:fldCharType="separate"/>
        </w:r>
        <w:r>
          <w:t>9</w:t>
        </w:r>
        <w:r>
          <w:fldChar w:fldCharType="end"/>
        </w:r>
      </w:hyperlink>
    </w:p>
    <w:p>
      <w:pPr>
        <w:pStyle w:val="TOC2"/>
        <w:tabs>
          <w:tab w:val="right" w:leader="dot" w:pos="8306"/>
        </w:tabs>
      </w:pPr>
      <w:hyperlink w:anchor="_Toc22042" w:history="1">
        <w:r>
          <w:rPr>
            <w:rFonts w:ascii="仿宋" w:eastAsia="仿宋" w:hAnsi="仿宋" w:cs="仿宋" w:hint="eastAsia"/>
            <w:lang w:eastAsia="zh-CN"/>
          </w:rPr>
          <w:t>(一)、公司经营宗旨</w:t>
        </w:r>
        <w:r>
          <w:tab/>
        </w:r>
        <w:r>
          <w:fldChar w:fldCharType="begin"/>
        </w:r>
        <w:r>
          <w:instrText xml:space="preserve"> PAGEREF _Toc22042 \h </w:instrText>
        </w:r>
        <w:r>
          <w:fldChar w:fldCharType="separate"/>
        </w:r>
        <w:r>
          <w:t>9</w:t>
        </w:r>
        <w:r>
          <w:fldChar w:fldCharType="end"/>
        </w:r>
      </w:hyperlink>
    </w:p>
    <w:p>
      <w:pPr>
        <w:pStyle w:val="TOC2"/>
        <w:tabs>
          <w:tab w:val="right" w:leader="dot" w:pos="8306"/>
        </w:tabs>
      </w:pPr>
      <w:hyperlink w:anchor="_Toc21252" w:history="1">
        <w:r>
          <w:rPr>
            <w:rFonts w:ascii="仿宋" w:eastAsia="仿宋" w:hAnsi="仿宋" w:cs="仿宋" w:hint="eastAsia"/>
            <w:lang w:eastAsia="zh-CN"/>
          </w:rPr>
          <w:t>(二)、公司的目标、主要职责</w:t>
        </w:r>
        <w:r>
          <w:tab/>
        </w:r>
        <w:r>
          <w:fldChar w:fldCharType="begin"/>
        </w:r>
        <w:r>
          <w:instrText xml:space="preserve"> PAGEREF _Toc21252 \h </w:instrText>
        </w:r>
        <w:r>
          <w:fldChar w:fldCharType="separate"/>
        </w:r>
        <w:r>
          <w:t>10</w:t>
        </w:r>
        <w:r>
          <w:fldChar w:fldCharType="end"/>
        </w:r>
      </w:hyperlink>
    </w:p>
    <w:p>
      <w:pPr>
        <w:pStyle w:val="TOC2"/>
        <w:tabs>
          <w:tab w:val="right" w:leader="dot" w:pos="8306"/>
        </w:tabs>
      </w:pPr>
      <w:hyperlink w:anchor="_Toc16695" w:history="1">
        <w:r>
          <w:rPr>
            <w:rFonts w:ascii="仿宋" w:eastAsia="仿宋" w:hAnsi="仿宋" w:cs="仿宋" w:hint="eastAsia"/>
            <w:lang w:eastAsia="zh-CN"/>
          </w:rPr>
          <w:t>(三)、公司组建方式</w:t>
        </w:r>
        <w:r>
          <w:tab/>
        </w:r>
        <w:r>
          <w:fldChar w:fldCharType="begin"/>
        </w:r>
        <w:r>
          <w:instrText xml:space="preserve"> PAGEREF _Toc16695 \h </w:instrText>
        </w:r>
        <w:r>
          <w:fldChar w:fldCharType="separate"/>
        </w:r>
        <w:r>
          <w:t>13</w:t>
        </w:r>
        <w:r>
          <w:fldChar w:fldCharType="end"/>
        </w:r>
      </w:hyperlink>
    </w:p>
    <w:p>
      <w:pPr>
        <w:pStyle w:val="TOC2"/>
        <w:tabs>
          <w:tab w:val="right" w:leader="dot" w:pos="8306"/>
        </w:tabs>
      </w:pPr>
      <w:hyperlink w:anchor="_Toc1340" w:history="1">
        <w:r>
          <w:rPr>
            <w:rFonts w:ascii="仿宋" w:eastAsia="仿宋" w:hAnsi="仿宋" w:cs="仿宋" w:hint="eastAsia"/>
            <w:lang w:eastAsia="zh-CN"/>
          </w:rPr>
          <w:t>(四)、公司管理体制</w:t>
        </w:r>
        <w:r>
          <w:tab/>
        </w:r>
        <w:r>
          <w:fldChar w:fldCharType="begin"/>
        </w:r>
        <w:r>
          <w:instrText xml:space="preserve"> PAGEREF _Toc1340 \h </w:instrText>
        </w:r>
        <w:r>
          <w:fldChar w:fldCharType="separate"/>
        </w:r>
        <w:r>
          <w:t>13</w:t>
        </w:r>
        <w:r>
          <w:fldChar w:fldCharType="end"/>
        </w:r>
      </w:hyperlink>
    </w:p>
    <w:p>
      <w:pPr>
        <w:pStyle w:val="TOC2"/>
        <w:tabs>
          <w:tab w:val="right" w:leader="dot" w:pos="8306"/>
        </w:tabs>
      </w:pPr>
      <w:hyperlink w:anchor="_Toc5377" w:history="1">
        <w:r>
          <w:rPr>
            <w:rFonts w:ascii="仿宋" w:eastAsia="仿宋" w:hAnsi="仿宋" w:cs="仿宋" w:hint="eastAsia"/>
            <w:lang w:eastAsia="zh-CN"/>
          </w:rPr>
          <w:t>(五)、部门职责及权限</w:t>
        </w:r>
        <w:r>
          <w:tab/>
        </w:r>
        <w:r>
          <w:fldChar w:fldCharType="begin"/>
        </w:r>
        <w:r>
          <w:instrText xml:space="preserve"> PAGEREF _Toc5377 \h </w:instrText>
        </w:r>
        <w:r>
          <w:fldChar w:fldCharType="separate"/>
        </w:r>
        <w:r>
          <w:t>14</w:t>
        </w:r>
        <w:r>
          <w:fldChar w:fldCharType="end"/>
        </w:r>
      </w:hyperlink>
    </w:p>
    <w:p>
      <w:pPr>
        <w:pStyle w:val="TOC2"/>
        <w:tabs>
          <w:tab w:val="right" w:leader="dot" w:pos="8306"/>
        </w:tabs>
      </w:pPr>
      <w:hyperlink w:anchor="_Toc31523" w:history="1">
        <w:r>
          <w:rPr>
            <w:rFonts w:ascii="仿宋" w:eastAsia="仿宋" w:hAnsi="仿宋" w:cs="仿宋" w:hint="eastAsia"/>
            <w:lang w:eastAsia="zh-CN"/>
          </w:rPr>
          <w:t>(六)、核心人员介绍</w:t>
        </w:r>
        <w:r>
          <w:tab/>
        </w:r>
        <w:r>
          <w:fldChar w:fldCharType="begin"/>
        </w:r>
        <w:r>
          <w:instrText xml:space="preserve"> PAGEREF _Toc31523 \h </w:instrText>
        </w:r>
        <w:r>
          <w:fldChar w:fldCharType="separate"/>
        </w:r>
        <w:r>
          <w:t>17</w:t>
        </w:r>
        <w:r>
          <w:fldChar w:fldCharType="end"/>
        </w:r>
      </w:hyperlink>
    </w:p>
    <w:p>
      <w:pPr>
        <w:pStyle w:val="TOC2"/>
        <w:tabs>
          <w:tab w:val="right" w:leader="dot" w:pos="8306"/>
        </w:tabs>
      </w:pPr>
      <w:hyperlink w:anchor="_Toc19871" w:history="1">
        <w:r>
          <w:rPr>
            <w:rFonts w:ascii="仿宋" w:eastAsia="仿宋" w:hAnsi="仿宋" w:cs="仿宋" w:hint="eastAsia"/>
            <w:lang w:eastAsia="zh-CN"/>
          </w:rPr>
          <w:t>(七)、财务会计制度</w:t>
        </w:r>
        <w:r>
          <w:tab/>
        </w:r>
        <w:r>
          <w:fldChar w:fldCharType="begin"/>
        </w:r>
        <w:r>
          <w:instrText xml:space="preserve"> PAGEREF _Toc19871 \h </w:instrText>
        </w:r>
        <w:r>
          <w:fldChar w:fldCharType="separate"/>
        </w:r>
        <w:r>
          <w:t>19</w:t>
        </w:r>
        <w:r>
          <w:fldChar w:fldCharType="end"/>
        </w:r>
      </w:hyperlink>
    </w:p>
    <w:p>
      <w:pPr>
        <w:pStyle w:val="TOC1"/>
        <w:tabs>
          <w:tab w:val="right" w:leader="dot" w:pos="8306"/>
        </w:tabs>
      </w:pPr>
      <w:hyperlink w:anchor="_Toc14326" w:history="1">
        <w:r>
          <w:rPr>
            <w:rFonts w:ascii="仿宋" w:eastAsia="仿宋" w:hAnsi="仿宋" w:cs="仿宋" w:hint="eastAsia"/>
            <w:lang w:eastAsia="zh-CN"/>
          </w:rPr>
          <w:t>三、法人治理</w:t>
        </w:r>
        <w:r>
          <w:tab/>
        </w:r>
        <w:r>
          <w:fldChar w:fldCharType="begin"/>
        </w:r>
        <w:r>
          <w:instrText xml:space="preserve"> PAGEREF _Toc14326 \h </w:instrText>
        </w:r>
        <w:r>
          <w:fldChar w:fldCharType="separate"/>
        </w:r>
        <w:r>
          <w:t>24</w:t>
        </w:r>
        <w:r>
          <w:fldChar w:fldCharType="end"/>
        </w:r>
      </w:hyperlink>
    </w:p>
    <w:p>
      <w:pPr>
        <w:pStyle w:val="TOC2"/>
        <w:tabs>
          <w:tab w:val="right" w:leader="dot" w:pos="8306"/>
        </w:tabs>
      </w:pPr>
      <w:hyperlink w:anchor="_Toc16957" w:history="1">
        <w:r>
          <w:rPr>
            <w:rFonts w:ascii="仿宋" w:eastAsia="仿宋" w:hAnsi="仿宋" w:cs="仿宋" w:hint="eastAsia"/>
            <w:lang w:eastAsia="zh-CN"/>
          </w:rPr>
          <w:t>(一)、股东权利及义务</w:t>
        </w:r>
        <w:r>
          <w:tab/>
        </w:r>
        <w:r>
          <w:fldChar w:fldCharType="begin"/>
        </w:r>
        <w:r>
          <w:instrText xml:space="preserve"> PAGEREF _Toc16957 \h </w:instrText>
        </w:r>
        <w:r>
          <w:fldChar w:fldCharType="separate"/>
        </w:r>
        <w:r>
          <w:t>24</w:t>
        </w:r>
        <w:r>
          <w:fldChar w:fldCharType="end"/>
        </w:r>
      </w:hyperlink>
    </w:p>
    <w:p>
      <w:pPr>
        <w:pStyle w:val="TOC2"/>
        <w:tabs>
          <w:tab w:val="right" w:leader="dot" w:pos="8306"/>
        </w:tabs>
      </w:pPr>
      <w:hyperlink w:anchor="_Toc15219" w:history="1">
        <w:r>
          <w:rPr>
            <w:rFonts w:ascii="仿宋" w:eastAsia="仿宋" w:hAnsi="仿宋" w:cs="仿宋" w:hint="eastAsia"/>
            <w:lang w:eastAsia="zh-CN"/>
          </w:rPr>
          <w:t>(二)、董事</w:t>
        </w:r>
        <w:r>
          <w:tab/>
        </w:r>
        <w:r>
          <w:fldChar w:fldCharType="begin"/>
        </w:r>
        <w:r>
          <w:instrText xml:space="preserve"> PAGEREF _Toc15219 \h </w:instrText>
        </w:r>
        <w:r>
          <w:fldChar w:fldCharType="separate"/>
        </w:r>
        <w:r>
          <w:t>27</w:t>
        </w:r>
        <w:r>
          <w:fldChar w:fldCharType="end"/>
        </w:r>
      </w:hyperlink>
    </w:p>
    <w:p>
      <w:pPr>
        <w:pStyle w:val="TOC2"/>
        <w:tabs>
          <w:tab w:val="right" w:leader="dot" w:pos="8306"/>
        </w:tabs>
      </w:pPr>
      <w:hyperlink w:anchor="_Toc27615" w:history="1">
        <w:r>
          <w:rPr>
            <w:rFonts w:ascii="仿宋" w:eastAsia="仿宋" w:hAnsi="仿宋" w:cs="仿宋" w:hint="eastAsia"/>
            <w:lang w:eastAsia="zh-CN"/>
          </w:rPr>
          <w:t>(三)、高级管理人员</w:t>
        </w:r>
        <w:r>
          <w:tab/>
        </w:r>
        <w:r>
          <w:fldChar w:fldCharType="begin"/>
        </w:r>
        <w:r>
          <w:instrText xml:space="preserve"> PAGEREF _Toc27615 \h </w:instrText>
        </w:r>
        <w:r>
          <w:fldChar w:fldCharType="separate"/>
        </w:r>
        <w:r>
          <w:t>32</w:t>
        </w:r>
        <w:r>
          <w:fldChar w:fldCharType="end"/>
        </w:r>
      </w:hyperlink>
    </w:p>
    <w:p>
      <w:pPr>
        <w:pStyle w:val="TOC2"/>
        <w:tabs>
          <w:tab w:val="right" w:leader="dot" w:pos="8306"/>
        </w:tabs>
      </w:pPr>
      <w:hyperlink w:anchor="_Toc6625" w:history="1">
        <w:r>
          <w:rPr>
            <w:rFonts w:ascii="仿宋" w:eastAsia="仿宋" w:hAnsi="仿宋" w:cs="仿宋" w:hint="eastAsia"/>
            <w:lang w:eastAsia="zh-CN"/>
          </w:rPr>
          <w:t>(四)、监事</w:t>
        </w:r>
        <w:r>
          <w:tab/>
        </w:r>
        <w:r>
          <w:fldChar w:fldCharType="begin"/>
        </w:r>
        <w:r>
          <w:instrText xml:space="preserve"> PAGEREF _Toc6625 \h </w:instrText>
        </w:r>
        <w:r>
          <w:fldChar w:fldCharType="separate"/>
        </w:r>
        <w:r>
          <w:t>33</w:t>
        </w:r>
        <w:r>
          <w:fldChar w:fldCharType="end"/>
        </w:r>
      </w:hyperlink>
    </w:p>
    <w:p>
      <w:pPr>
        <w:pStyle w:val="TOC1"/>
        <w:tabs>
          <w:tab w:val="right" w:leader="dot" w:pos="8306"/>
        </w:tabs>
      </w:pPr>
      <w:hyperlink w:anchor="_Toc22458" w:history="1">
        <w:r>
          <w:rPr>
            <w:rFonts w:ascii="仿宋" w:eastAsia="仿宋" w:hAnsi="仿宋" w:cs="仿宋" w:hint="eastAsia"/>
            <w:lang w:eastAsia="zh-CN"/>
          </w:rPr>
          <w:t>四、行业、市场分析</w:t>
        </w:r>
        <w:r>
          <w:tab/>
        </w:r>
        <w:r>
          <w:fldChar w:fldCharType="begin"/>
        </w:r>
        <w:r>
          <w:instrText xml:space="preserve"> PAGEREF _Toc22458 \h </w:instrText>
        </w:r>
        <w:r>
          <w:fldChar w:fldCharType="separate"/>
        </w:r>
        <w:r>
          <w:t>35</w:t>
        </w:r>
        <w:r>
          <w:fldChar w:fldCharType="end"/>
        </w:r>
      </w:hyperlink>
    </w:p>
    <w:p>
      <w:pPr>
        <w:pStyle w:val="TOC2"/>
        <w:tabs>
          <w:tab w:val="right" w:leader="dot" w:pos="8306"/>
        </w:tabs>
      </w:pPr>
      <w:hyperlink w:anchor="_Toc30083" w:history="1">
        <w:r>
          <w:rPr>
            <w:rFonts w:ascii="仿宋" w:eastAsia="仿宋" w:hAnsi="仿宋" w:cs="仿宋" w:hint="eastAsia"/>
            <w:lang w:eastAsia="zh-CN"/>
          </w:rPr>
          <w:t>(一)、行业分析</w:t>
        </w:r>
        <w:r>
          <w:tab/>
        </w:r>
        <w:r>
          <w:fldChar w:fldCharType="begin"/>
        </w:r>
        <w:r>
          <w:instrText xml:space="preserve"> PAGEREF _Toc30083 \h </w:instrText>
        </w:r>
        <w:r>
          <w:fldChar w:fldCharType="separate"/>
        </w:r>
        <w:r>
          <w:t>35</w:t>
        </w:r>
        <w:r>
          <w:fldChar w:fldCharType="end"/>
        </w:r>
      </w:hyperlink>
    </w:p>
    <w:p>
      <w:pPr>
        <w:pStyle w:val="TOC2"/>
        <w:tabs>
          <w:tab w:val="right" w:leader="dot" w:pos="8306"/>
        </w:tabs>
      </w:pPr>
      <w:hyperlink w:anchor="_Toc18783" w:history="1">
        <w:r>
          <w:rPr>
            <w:rFonts w:ascii="仿宋" w:eastAsia="仿宋" w:hAnsi="仿宋" w:cs="仿宋" w:hint="eastAsia"/>
            <w:lang w:eastAsia="zh-CN"/>
          </w:rPr>
          <w:t>(二)、市场分析</w:t>
        </w:r>
        <w:r>
          <w:tab/>
        </w:r>
        <w:r>
          <w:fldChar w:fldCharType="begin"/>
        </w:r>
        <w:r>
          <w:instrText xml:space="preserve"> PAGEREF _Toc18783 \h </w:instrText>
        </w:r>
        <w:r>
          <w:fldChar w:fldCharType="separate"/>
        </w:r>
        <w:r>
          <w:t>36</w:t>
        </w:r>
        <w:r>
          <w:fldChar w:fldCharType="end"/>
        </w:r>
      </w:hyperlink>
    </w:p>
    <w:p>
      <w:pPr>
        <w:pStyle w:val="TOC2"/>
        <w:tabs>
          <w:tab w:val="right" w:leader="dot" w:pos="8306"/>
        </w:tabs>
      </w:pPr>
      <w:hyperlink w:anchor="_Toc27797" w:history="1">
        <w:r>
          <w:rPr>
            <w:rFonts w:ascii="仿宋" w:eastAsia="仿宋" w:hAnsi="仿宋" w:cs="仿宋" w:hint="eastAsia"/>
            <w:lang w:eastAsia="zh-CN"/>
          </w:rPr>
          <w:t>(三)、行业发展及市场前景分析</w:t>
        </w:r>
        <w:r>
          <w:tab/>
        </w:r>
        <w:r>
          <w:fldChar w:fldCharType="begin"/>
        </w:r>
        <w:r>
          <w:instrText xml:space="preserve"> PAGEREF _Toc27797 \h </w:instrText>
        </w:r>
        <w:r>
          <w:fldChar w:fldCharType="separate"/>
        </w:r>
        <w:r>
          <w:t>36</w:t>
        </w:r>
        <w:r>
          <w:fldChar w:fldCharType="end"/>
        </w:r>
      </w:hyperlink>
    </w:p>
    <w:p>
      <w:pPr>
        <w:pStyle w:val="TOC1"/>
        <w:tabs>
          <w:tab w:val="right" w:leader="dot" w:pos="8306"/>
        </w:tabs>
      </w:pPr>
      <w:hyperlink w:anchor="_Toc29505" w:history="1">
        <w:r>
          <w:rPr>
            <w:rFonts w:ascii="仿宋" w:eastAsia="仿宋" w:hAnsi="仿宋" w:cs="仿宋" w:hint="eastAsia"/>
            <w:lang w:eastAsia="zh-CN"/>
          </w:rPr>
          <w:t>五、办公照明项目概况</w:t>
        </w:r>
        <w:r>
          <w:tab/>
        </w:r>
        <w:r>
          <w:fldChar w:fldCharType="begin"/>
        </w:r>
        <w:r>
          <w:instrText xml:space="preserve"> PAGEREF _Toc29505 \h </w:instrText>
        </w:r>
        <w:r>
          <w:fldChar w:fldCharType="separate"/>
        </w:r>
        <w:r>
          <w:t>37</w:t>
        </w:r>
        <w:r>
          <w:fldChar w:fldCharType="end"/>
        </w:r>
      </w:hyperlink>
    </w:p>
    <w:p>
      <w:pPr>
        <w:pStyle w:val="TOC2"/>
        <w:tabs>
          <w:tab w:val="right" w:leader="dot" w:pos="8306"/>
        </w:tabs>
      </w:pPr>
      <w:hyperlink w:anchor="_Toc26692" w:history="1">
        <w:r>
          <w:rPr>
            <w:rFonts w:ascii="仿宋" w:eastAsia="仿宋" w:hAnsi="仿宋" w:cs="仿宋" w:hint="eastAsia"/>
            <w:lang w:eastAsia="zh-CN"/>
          </w:rPr>
          <w:t>(一)、投资路径</w:t>
        </w:r>
        <w:r>
          <w:tab/>
        </w:r>
        <w:r>
          <w:fldChar w:fldCharType="begin"/>
        </w:r>
        <w:r>
          <w:instrText xml:space="preserve"> PAGEREF _Toc26692 \h </w:instrText>
        </w:r>
        <w:r>
          <w:fldChar w:fldCharType="separate"/>
        </w:r>
        <w:r>
          <w:t>37</w:t>
        </w:r>
        <w:r>
          <w:fldChar w:fldCharType="end"/>
        </w:r>
      </w:hyperlink>
    </w:p>
    <w:p>
      <w:pPr>
        <w:pStyle w:val="TOC2"/>
        <w:tabs>
          <w:tab w:val="right" w:leader="dot" w:pos="8306"/>
        </w:tabs>
      </w:pPr>
      <w:hyperlink w:anchor="_Toc8280" w:history="1">
        <w:r>
          <w:rPr>
            <w:rFonts w:ascii="仿宋" w:eastAsia="仿宋" w:hAnsi="仿宋" w:cs="仿宋" w:hint="eastAsia"/>
            <w:lang w:eastAsia="zh-CN"/>
          </w:rPr>
          <w:t>(二)、办公照明项目提出的理由</w:t>
        </w:r>
        <w:r>
          <w:tab/>
        </w:r>
        <w:r>
          <w:fldChar w:fldCharType="begin"/>
        </w:r>
        <w:r>
          <w:instrText xml:space="preserve"> PAGEREF _Toc8280 \h </w:instrText>
        </w:r>
        <w:r>
          <w:fldChar w:fldCharType="separate"/>
        </w:r>
        <w:r>
          <w:t>37</w:t>
        </w:r>
        <w:r>
          <w:fldChar w:fldCharType="end"/>
        </w:r>
      </w:hyperlink>
    </w:p>
    <w:p>
      <w:pPr>
        <w:pStyle w:val="TOC2"/>
        <w:tabs>
          <w:tab w:val="right" w:leader="dot" w:pos="8306"/>
        </w:tabs>
      </w:pPr>
      <w:hyperlink w:anchor="_Toc23608" w:history="1">
        <w:r>
          <w:rPr>
            <w:rFonts w:ascii="仿宋" w:eastAsia="仿宋" w:hAnsi="仿宋" w:cs="仿宋" w:hint="eastAsia"/>
            <w:lang w:eastAsia="zh-CN"/>
          </w:rPr>
          <w:t>(三)、办公照明项目选址</w:t>
        </w:r>
        <w:r>
          <w:tab/>
        </w:r>
        <w:r>
          <w:fldChar w:fldCharType="begin"/>
        </w:r>
        <w:r>
          <w:instrText xml:space="preserve"> PAGEREF _Toc23608 \h </w:instrText>
        </w:r>
        <w:r>
          <w:fldChar w:fldCharType="separate"/>
        </w:r>
        <w:r>
          <w:t>38</w:t>
        </w:r>
        <w:r>
          <w:fldChar w:fldCharType="end"/>
        </w:r>
      </w:hyperlink>
    </w:p>
    <w:p>
      <w:pPr>
        <w:pStyle w:val="TOC2"/>
        <w:tabs>
          <w:tab w:val="right" w:leader="dot" w:pos="8306"/>
        </w:tabs>
      </w:pPr>
      <w:hyperlink w:anchor="_Toc16367" w:history="1">
        <w:r>
          <w:rPr>
            <w:rFonts w:ascii="仿宋" w:eastAsia="仿宋" w:hAnsi="仿宋" w:cs="仿宋" w:hint="eastAsia"/>
            <w:lang w:eastAsia="zh-CN"/>
          </w:rPr>
          <w:t>(四)、生产规模</w:t>
        </w:r>
        <w:r>
          <w:tab/>
        </w:r>
        <w:r>
          <w:fldChar w:fldCharType="begin"/>
        </w:r>
        <w:r>
          <w:instrText xml:space="preserve"> PAGEREF _Toc16367 \h </w:instrText>
        </w:r>
        <w:r>
          <w:fldChar w:fldCharType="separate"/>
        </w:r>
        <w:r>
          <w:t>39</w:t>
        </w:r>
        <w:r>
          <w:fldChar w:fldCharType="end"/>
        </w:r>
      </w:hyperlink>
    </w:p>
    <w:p>
      <w:pPr>
        <w:pStyle w:val="TOC2"/>
        <w:tabs>
          <w:tab w:val="right" w:leader="dot" w:pos="8306"/>
        </w:tabs>
      </w:pPr>
      <w:hyperlink w:anchor="_Toc17330" w:history="1">
        <w:r>
          <w:rPr>
            <w:rFonts w:ascii="仿宋" w:eastAsia="仿宋" w:hAnsi="仿宋" w:cs="仿宋" w:hint="eastAsia"/>
            <w:lang w:eastAsia="zh-CN"/>
          </w:rPr>
          <w:t>(五)、建设规模</w:t>
        </w:r>
        <w:r>
          <w:tab/>
        </w:r>
        <w:r>
          <w:fldChar w:fldCharType="begin"/>
        </w:r>
        <w:r>
          <w:instrText xml:space="preserve"> PAGEREF _Toc17330 \h </w:instrText>
        </w:r>
        <w:r>
          <w:fldChar w:fldCharType="separate"/>
        </w:r>
        <w:r>
          <w:t>39</w:t>
        </w:r>
        <w:r>
          <w:fldChar w:fldCharType="end"/>
        </w:r>
      </w:hyperlink>
    </w:p>
    <w:p>
      <w:pPr>
        <w:pStyle w:val="TOC2"/>
        <w:tabs>
          <w:tab w:val="right" w:leader="dot" w:pos="8306"/>
        </w:tabs>
      </w:pPr>
      <w:hyperlink w:anchor="_Toc3302" w:history="1">
        <w:r>
          <w:rPr>
            <w:rFonts w:ascii="仿宋" w:eastAsia="仿宋" w:hAnsi="仿宋" w:cs="仿宋" w:hint="eastAsia"/>
            <w:lang w:eastAsia="zh-CN"/>
          </w:rPr>
          <w:t>(六)、办公照明项目投资</w:t>
        </w:r>
        <w:r>
          <w:tab/>
        </w:r>
        <w:r>
          <w:fldChar w:fldCharType="begin"/>
        </w:r>
        <w:r>
          <w:instrText xml:space="preserve"> PAGEREF _Toc3302 \h </w:instrText>
        </w:r>
        <w:r>
          <w:fldChar w:fldCharType="separate"/>
        </w:r>
        <w:r>
          <w:t>39</w:t>
        </w:r>
        <w:r>
          <w:fldChar w:fldCharType="end"/>
        </w:r>
      </w:hyperlink>
    </w:p>
    <w:p>
      <w:pPr>
        <w:pStyle w:val="TOC2"/>
        <w:tabs>
          <w:tab w:val="right" w:leader="dot" w:pos="8306"/>
        </w:tabs>
      </w:pPr>
      <w:hyperlink w:anchor="_Toc20549" w:history="1">
        <w:r>
          <w:rPr>
            <w:rFonts w:ascii="仿宋" w:eastAsia="仿宋" w:hAnsi="仿宋" w:cs="仿宋" w:hint="eastAsia"/>
            <w:lang w:eastAsia="zh-CN"/>
          </w:rPr>
          <w:t>(七)、办公照明项目进度规划</w:t>
        </w:r>
        <w:r>
          <w:tab/>
        </w:r>
        <w:r>
          <w:fldChar w:fldCharType="begin"/>
        </w:r>
        <w:r>
          <w:instrText xml:space="preserve"> PAGEREF _Toc20549 \h </w:instrText>
        </w:r>
        <w:r>
          <w:fldChar w:fldCharType="separate"/>
        </w:r>
        <w:r>
          <w:t>40</w:t>
        </w:r>
        <w:r>
          <w:fldChar w:fldCharType="end"/>
        </w:r>
      </w:hyperlink>
    </w:p>
    <w:p>
      <w:pPr>
        <w:pStyle w:val="TOC2"/>
        <w:tabs>
          <w:tab w:val="right" w:leader="dot" w:pos="8306"/>
        </w:tabs>
      </w:pPr>
      <w:hyperlink w:anchor="_Toc5094" w:history="1">
        <w:r>
          <w:rPr>
            <w:rFonts w:ascii="仿宋" w:eastAsia="仿宋" w:hAnsi="仿宋" w:cs="仿宋" w:hint="eastAsia"/>
            <w:lang w:eastAsia="zh-CN"/>
          </w:rPr>
          <w:t>(八)、经济效益(正常经营年份)</w:t>
        </w:r>
        <w:r>
          <w:tab/>
        </w:r>
        <w:r>
          <w:fldChar w:fldCharType="begin"/>
        </w:r>
        <w:r>
          <w:instrText xml:space="preserve"> PAGEREF _Toc5094 \h </w:instrText>
        </w:r>
        <w:r>
          <w:fldChar w:fldCharType="separate"/>
        </w:r>
        <w:r>
          <w:t>40</w:t>
        </w:r>
        <w:r>
          <w:fldChar w:fldCharType="end"/>
        </w:r>
      </w:hyperlink>
    </w:p>
    <w:p>
      <w:pPr>
        <w:pStyle w:val="TOC2"/>
        <w:tabs>
          <w:tab w:val="right" w:leader="dot" w:pos="8306"/>
        </w:tabs>
      </w:pPr>
      <w:hyperlink w:anchor="_Toc8118" w:history="1">
        <w:r>
          <w:rPr>
            <w:rFonts w:ascii="仿宋" w:eastAsia="仿宋" w:hAnsi="仿宋" w:cs="仿宋" w:hint="eastAsia"/>
            <w:lang w:eastAsia="zh-CN"/>
          </w:rPr>
          <w:t>(九)、办公照明项目综合评价</w:t>
        </w:r>
        <w:r>
          <w:tab/>
        </w:r>
        <w:r>
          <w:fldChar w:fldCharType="begin"/>
        </w:r>
        <w:r>
          <w:instrText xml:space="preserve"> PAGEREF _Toc8118 \h </w:instrText>
        </w:r>
        <w:r>
          <w:fldChar w:fldCharType="separate"/>
        </w:r>
        <w:r>
          <w:t>40</w:t>
        </w:r>
        <w:r>
          <w:fldChar w:fldCharType="end"/>
        </w:r>
      </w:hyperlink>
    </w:p>
    <w:p>
      <w:pPr>
        <w:pStyle w:val="TOC1"/>
        <w:tabs>
          <w:tab w:val="right" w:leader="dot" w:pos="8306"/>
        </w:tabs>
      </w:pPr>
      <w:hyperlink w:anchor="_Toc14430" w:history="1">
        <w:r>
          <w:rPr>
            <w:rFonts w:ascii="仿宋" w:eastAsia="仿宋" w:hAnsi="仿宋" w:cs="仿宋" w:hint="eastAsia"/>
            <w:lang w:eastAsia="zh-CN"/>
          </w:rPr>
          <w:t>六、建设进度分析</w:t>
        </w:r>
        <w:r>
          <w:tab/>
        </w:r>
        <w:r>
          <w:fldChar w:fldCharType="begin"/>
        </w:r>
        <w:r>
          <w:instrText xml:space="preserve"> PAGEREF _Toc14430 \h </w:instrText>
        </w:r>
        <w:r>
          <w:fldChar w:fldCharType="separate"/>
        </w:r>
        <w:r>
          <w:t>41</w:t>
        </w:r>
        <w:r>
          <w:fldChar w:fldCharType="end"/>
        </w:r>
      </w:hyperlink>
    </w:p>
    <w:p>
      <w:pPr>
        <w:pStyle w:val="TOC2"/>
        <w:tabs>
          <w:tab w:val="right" w:leader="dot" w:pos="8306"/>
        </w:tabs>
      </w:pPr>
      <w:hyperlink w:anchor="_Toc14732" w:history="1">
        <w:r>
          <w:rPr>
            <w:rFonts w:ascii="仿宋" w:eastAsia="仿宋" w:hAnsi="仿宋" w:cs="仿宋" w:hint="eastAsia"/>
            <w:lang w:eastAsia="zh-CN"/>
          </w:rPr>
          <w:t>(一)、办公照明项目进度安排</w:t>
        </w:r>
        <w:r>
          <w:tab/>
        </w:r>
        <w:r>
          <w:fldChar w:fldCharType="begin"/>
        </w:r>
        <w:r>
          <w:instrText xml:space="preserve"> PAGEREF _Toc14732 \h </w:instrText>
        </w:r>
        <w:r>
          <w:fldChar w:fldCharType="separate"/>
        </w:r>
        <w:r>
          <w:t>41</w:t>
        </w:r>
        <w:r>
          <w:fldChar w:fldCharType="end"/>
        </w:r>
      </w:hyperlink>
    </w:p>
    <w:p>
      <w:pPr>
        <w:pStyle w:val="TOC2"/>
        <w:tabs>
          <w:tab w:val="right" w:leader="dot" w:pos="8306"/>
        </w:tabs>
      </w:pPr>
      <w:hyperlink w:anchor="_Toc5698" w:history="1">
        <w:r>
          <w:rPr>
            <w:rFonts w:ascii="仿宋" w:eastAsia="仿宋" w:hAnsi="仿宋" w:cs="仿宋" w:hint="eastAsia"/>
            <w:lang w:eastAsia="zh-CN"/>
          </w:rPr>
          <w:t>(二)、办公照明项目实施保障措施</w:t>
        </w:r>
        <w:r>
          <w:tab/>
        </w:r>
        <w:r>
          <w:fldChar w:fldCharType="begin"/>
        </w:r>
        <w:r>
          <w:instrText xml:space="preserve"> PAGEREF _Toc5698 \h </w:instrText>
        </w:r>
        <w:r>
          <w:fldChar w:fldCharType="separate"/>
        </w:r>
        <w:r>
          <w:t>42</w:t>
        </w:r>
        <w:r>
          <w:fldChar w:fldCharType="end"/>
        </w:r>
      </w:hyperlink>
    </w:p>
    <w:p>
      <w:pPr>
        <w:pStyle w:val="TOC1"/>
        <w:tabs>
          <w:tab w:val="right" w:leader="dot" w:pos="8306"/>
        </w:tabs>
      </w:pPr>
      <w:hyperlink w:anchor="_Toc23115" w:history="1">
        <w:r>
          <w:rPr>
            <w:rFonts w:ascii="仿宋" w:eastAsia="仿宋" w:hAnsi="仿宋" w:cs="仿宋" w:hint="eastAsia"/>
            <w:lang w:eastAsia="zh-CN"/>
          </w:rPr>
          <w:t>七、投资方案分析</w:t>
        </w:r>
        <w:r>
          <w:tab/>
        </w:r>
        <w:r>
          <w:fldChar w:fldCharType="begin"/>
        </w:r>
        <w:r>
          <w:instrText xml:space="preserve"> PAGEREF _Toc23115 \h </w:instrText>
        </w:r>
        <w:r>
          <w:fldChar w:fldCharType="separate"/>
        </w:r>
        <w:r>
          <w:t>43</w:t>
        </w:r>
        <w:r>
          <w:fldChar w:fldCharType="end"/>
        </w:r>
      </w:hyperlink>
    </w:p>
    <w:p>
      <w:pPr>
        <w:pStyle w:val="TOC2"/>
        <w:tabs>
          <w:tab w:val="right" w:leader="dot" w:pos="8306"/>
        </w:tabs>
      </w:pPr>
      <w:hyperlink w:anchor="_Toc20193" w:history="1">
        <w:r>
          <w:rPr>
            <w:rFonts w:ascii="仿宋" w:eastAsia="仿宋" w:hAnsi="仿宋" w:cs="仿宋" w:hint="eastAsia"/>
            <w:lang w:eastAsia="zh-CN"/>
          </w:rPr>
          <w:t>(一)、编制说明</w:t>
        </w:r>
        <w:r>
          <w:tab/>
        </w:r>
        <w:r>
          <w:fldChar w:fldCharType="begin"/>
        </w:r>
        <w:r>
          <w:instrText xml:space="preserve"> PAGEREF _Toc20193 \h </w:instrText>
        </w:r>
        <w:r>
          <w:fldChar w:fldCharType="separate"/>
        </w:r>
        <w:r>
          <w:t>43</w:t>
        </w:r>
        <w:r>
          <w:fldChar w:fldCharType="end"/>
        </w:r>
      </w:hyperlink>
    </w:p>
    <w:p>
      <w:pPr>
        <w:pStyle w:val="TOC2"/>
        <w:tabs>
          <w:tab w:val="right" w:leader="dot" w:pos="8306"/>
        </w:tabs>
      </w:pPr>
      <w:hyperlink w:anchor="_Toc379" w:history="1">
        <w:r>
          <w:rPr>
            <w:rFonts w:ascii="仿宋" w:eastAsia="仿宋" w:hAnsi="仿宋" w:cs="仿宋" w:hint="eastAsia"/>
            <w:lang w:eastAsia="zh-CN"/>
          </w:rPr>
          <w:t>(二)、建设投资</w:t>
        </w:r>
        <w:r>
          <w:tab/>
        </w:r>
        <w:r>
          <w:fldChar w:fldCharType="begin"/>
        </w:r>
        <w:r>
          <w:instrText xml:space="preserve"> PAGEREF _Toc379 \h </w:instrText>
        </w:r>
        <w:r>
          <w:fldChar w:fldCharType="separate"/>
        </w:r>
        <w:r>
          <w:t>44</w:t>
        </w:r>
        <w:r>
          <w:fldChar w:fldCharType="end"/>
        </w:r>
      </w:hyperlink>
    </w:p>
    <w:p>
      <w:pPr>
        <w:pStyle w:val="TOC2"/>
        <w:tabs>
          <w:tab w:val="right" w:leader="dot" w:pos="8306"/>
        </w:tabs>
      </w:pPr>
      <w:hyperlink w:anchor="_Toc335" w:history="1">
        <w:r>
          <w:rPr>
            <w:rFonts w:ascii="仿宋" w:eastAsia="仿宋" w:hAnsi="仿宋" w:cs="仿宋" w:hint="eastAsia"/>
            <w:lang w:eastAsia="zh-CN"/>
          </w:rPr>
          <w:t>(三)、建设期利息</w:t>
        </w:r>
        <w:r>
          <w:tab/>
        </w:r>
        <w:r>
          <w:fldChar w:fldCharType="begin"/>
        </w:r>
        <w:r>
          <w:instrText xml:space="preserve"> PAGEREF _Toc335 \h </w:instrText>
        </w:r>
        <w:r>
          <w:fldChar w:fldCharType="separate"/>
        </w:r>
        <w:r>
          <w:t>44</w:t>
        </w:r>
        <w:r>
          <w:fldChar w:fldCharType="end"/>
        </w:r>
      </w:hyperlink>
    </w:p>
    <w:p>
      <w:pPr>
        <w:pStyle w:val="TOC2"/>
        <w:tabs>
          <w:tab w:val="right" w:leader="dot" w:pos="8306"/>
        </w:tabs>
      </w:pPr>
      <w:hyperlink w:anchor="_Toc8417" w:history="1">
        <w:r>
          <w:rPr>
            <w:rFonts w:ascii="仿宋" w:eastAsia="仿宋" w:hAnsi="仿宋" w:cs="仿宋" w:hint="eastAsia"/>
            <w:lang w:eastAsia="zh-CN"/>
          </w:rPr>
          <w:t>(四)、流动资金</w:t>
        </w:r>
        <w:r>
          <w:tab/>
        </w:r>
        <w:r>
          <w:fldChar w:fldCharType="begin"/>
        </w:r>
        <w:r>
          <w:instrText xml:space="preserve"> PAGEREF _Toc8417 \h </w:instrText>
        </w:r>
        <w:r>
          <w:fldChar w:fldCharType="separate"/>
        </w:r>
        <w:r>
          <w:t>44</w:t>
        </w:r>
        <w:r>
          <w:fldChar w:fldCharType="end"/>
        </w:r>
      </w:hyperlink>
    </w:p>
    <w:p>
      <w:pPr>
        <w:pStyle w:val="TOC2"/>
        <w:tabs>
          <w:tab w:val="right" w:leader="dot" w:pos="8306"/>
        </w:tabs>
      </w:pPr>
      <w:hyperlink w:anchor="_Toc29489" w:history="1">
        <w:r>
          <w:rPr>
            <w:rFonts w:ascii="仿宋" w:eastAsia="仿宋" w:hAnsi="仿宋" w:cs="仿宋" w:hint="eastAsia"/>
            <w:lang w:eastAsia="zh-CN"/>
          </w:rPr>
          <w:t>(五)、办公照明项目总投资</w:t>
        </w:r>
        <w:r>
          <w:tab/>
        </w:r>
        <w:r>
          <w:fldChar w:fldCharType="begin"/>
        </w:r>
        <w:r>
          <w:instrText xml:space="preserve"> PAGEREF _Toc29489 \h </w:instrText>
        </w:r>
        <w:r>
          <w:fldChar w:fldCharType="separate"/>
        </w:r>
        <w:r>
          <w:t>45</w:t>
        </w:r>
        <w:r>
          <w:fldChar w:fldCharType="end"/>
        </w:r>
      </w:hyperlink>
    </w:p>
    <w:p>
      <w:pPr>
        <w:pStyle w:val="TOC2"/>
        <w:tabs>
          <w:tab w:val="right" w:leader="dot" w:pos="8306"/>
        </w:tabs>
      </w:pPr>
      <w:hyperlink w:anchor="_Toc32411" w:history="1">
        <w:r>
          <w:rPr>
            <w:rFonts w:ascii="仿宋" w:eastAsia="仿宋" w:hAnsi="仿宋" w:cs="仿宋" w:hint="eastAsia"/>
            <w:lang w:eastAsia="zh-CN"/>
          </w:rPr>
          <w:t>(六)、资金筹措与投资计划</w:t>
        </w:r>
        <w:r>
          <w:tab/>
        </w:r>
        <w:r>
          <w:fldChar w:fldCharType="begin"/>
        </w:r>
        <w:r>
          <w:instrText xml:space="preserve"> PAGEREF _Toc32411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53" w:history="1">
        <w:r>
          <w:rPr>
            <w:rFonts w:ascii="仿宋" w:eastAsia="仿宋" w:hAnsi="仿宋" w:cs="仿宋" w:hint="eastAsia"/>
            <w:lang w:eastAsia="zh-CN"/>
          </w:rPr>
          <w:t>八、办公照明项目经济效益</w:t>
        </w:r>
        <w:r>
          <w:tab/>
        </w:r>
        <w:r>
          <w:fldChar w:fldCharType="begin"/>
        </w:r>
        <w:r>
          <w:instrText xml:space="preserve"> PAGEREF _Toc21753 \h </w:instrText>
        </w:r>
        <w:r>
          <w:fldChar w:fldCharType="separate"/>
        </w:r>
        <w:r>
          <w:t>46</w:t>
        </w:r>
        <w:r>
          <w:fldChar w:fldCharType="end"/>
        </w:r>
      </w:hyperlink>
    </w:p>
    <w:p>
      <w:pPr>
        <w:pStyle w:val="TOC2"/>
        <w:tabs>
          <w:tab w:val="right" w:leader="dot" w:pos="8306"/>
        </w:tabs>
      </w:pPr>
      <w:hyperlink w:anchor="_Toc10494" w:history="1">
        <w:r>
          <w:rPr>
            <w:rFonts w:ascii="仿宋" w:eastAsia="仿宋" w:hAnsi="仿宋" w:cs="仿宋" w:hint="eastAsia"/>
            <w:lang w:eastAsia="zh-CN"/>
          </w:rPr>
          <w:t>(一)、基本假设及基础参数选取</w:t>
        </w:r>
        <w:r>
          <w:tab/>
        </w:r>
        <w:r>
          <w:fldChar w:fldCharType="begin"/>
        </w:r>
        <w:r>
          <w:instrText xml:space="preserve"> PAGEREF _Toc10494 \h </w:instrText>
        </w:r>
        <w:r>
          <w:fldChar w:fldCharType="separate"/>
        </w:r>
        <w:r>
          <w:t>46</w:t>
        </w:r>
        <w:r>
          <w:fldChar w:fldCharType="end"/>
        </w:r>
      </w:hyperlink>
    </w:p>
    <w:p>
      <w:pPr>
        <w:pStyle w:val="TOC2"/>
        <w:tabs>
          <w:tab w:val="right" w:leader="dot" w:pos="8306"/>
        </w:tabs>
      </w:pPr>
      <w:hyperlink w:anchor="_Toc9412" w:history="1">
        <w:r>
          <w:rPr>
            <w:rFonts w:ascii="仿宋" w:eastAsia="仿宋" w:hAnsi="仿宋" w:cs="仿宋" w:hint="eastAsia"/>
            <w:lang w:eastAsia="zh-CN"/>
          </w:rPr>
          <w:t>(二)、经济评价财务测算</w:t>
        </w:r>
        <w:r>
          <w:tab/>
        </w:r>
        <w:r>
          <w:fldChar w:fldCharType="begin"/>
        </w:r>
        <w:r>
          <w:instrText xml:space="preserve"> PAGEREF _Toc9412 \h </w:instrText>
        </w:r>
        <w:r>
          <w:fldChar w:fldCharType="separate"/>
        </w:r>
        <w:r>
          <w:t>46</w:t>
        </w:r>
        <w:r>
          <w:fldChar w:fldCharType="end"/>
        </w:r>
      </w:hyperlink>
    </w:p>
    <w:p>
      <w:pPr>
        <w:pStyle w:val="TOC2"/>
        <w:tabs>
          <w:tab w:val="right" w:leader="dot" w:pos="8306"/>
        </w:tabs>
      </w:pPr>
      <w:hyperlink w:anchor="_Toc4701" w:history="1">
        <w:r>
          <w:rPr>
            <w:rFonts w:ascii="仿宋" w:eastAsia="仿宋" w:hAnsi="仿宋" w:cs="仿宋" w:hint="eastAsia"/>
            <w:lang w:eastAsia="zh-CN"/>
          </w:rPr>
          <w:t>(三)、办公照明项目盈利能力分析</w:t>
        </w:r>
        <w:r>
          <w:tab/>
        </w:r>
        <w:r>
          <w:fldChar w:fldCharType="begin"/>
        </w:r>
        <w:r>
          <w:instrText xml:space="preserve"> PAGEREF _Toc4701 \h </w:instrText>
        </w:r>
        <w:r>
          <w:fldChar w:fldCharType="separate"/>
        </w:r>
        <w:r>
          <w:t>47</w:t>
        </w:r>
        <w:r>
          <w:fldChar w:fldCharType="end"/>
        </w:r>
      </w:hyperlink>
    </w:p>
    <w:p>
      <w:pPr>
        <w:pStyle w:val="TOC2"/>
        <w:tabs>
          <w:tab w:val="right" w:leader="dot" w:pos="8306"/>
        </w:tabs>
      </w:pPr>
      <w:hyperlink w:anchor="_Toc3459" w:history="1">
        <w:r>
          <w:rPr>
            <w:rFonts w:ascii="仿宋" w:eastAsia="仿宋" w:hAnsi="仿宋" w:cs="仿宋" w:hint="eastAsia"/>
            <w:lang w:eastAsia="zh-CN"/>
          </w:rPr>
          <w:t>(四)、财务生存能力分析</w:t>
        </w:r>
        <w:r>
          <w:tab/>
        </w:r>
        <w:r>
          <w:fldChar w:fldCharType="begin"/>
        </w:r>
        <w:r>
          <w:instrText xml:space="preserve"> PAGEREF _Toc3459 \h </w:instrText>
        </w:r>
        <w:r>
          <w:fldChar w:fldCharType="separate"/>
        </w:r>
        <w:r>
          <w:t>49</w:t>
        </w:r>
        <w:r>
          <w:fldChar w:fldCharType="end"/>
        </w:r>
      </w:hyperlink>
    </w:p>
    <w:p>
      <w:pPr>
        <w:pStyle w:val="TOC2"/>
        <w:tabs>
          <w:tab w:val="right" w:leader="dot" w:pos="8306"/>
        </w:tabs>
      </w:pPr>
      <w:hyperlink w:anchor="_Toc23595" w:history="1">
        <w:r>
          <w:rPr>
            <w:rFonts w:ascii="仿宋" w:eastAsia="仿宋" w:hAnsi="仿宋" w:cs="仿宋" w:hint="eastAsia"/>
            <w:lang w:eastAsia="zh-CN"/>
          </w:rPr>
          <w:t>(五)、偿债能力分析</w:t>
        </w:r>
        <w:r>
          <w:tab/>
        </w:r>
        <w:r>
          <w:fldChar w:fldCharType="begin"/>
        </w:r>
        <w:r>
          <w:instrText xml:space="preserve"> PAGEREF _Toc23595 \h </w:instrText>
        </w:r>
        <w:r>
          <w:fldChar w:fldCharType="separate"/>
        </w:r>
        <w:r>
          <w:t>49</w:t>
        </w:r>
        <w:r>
          <w:fldChar w:fldCharType="end"/>
        </w:r>
      </w:hyperlink>
    </w:p>
    <w:p>
      <w:pPr>
        <w:pStyle w:val="TOC2"/>
        <w:tabs>
          <w:tab w:val="right" w:leader="dot" w:pos="8306"/>
        </w:tabs>
      </w:pPr>
      <w:hyperlink w:anchor="_Toc19479" w:history="1">
        <w:r>
          <w:rPr>
            <w:rFonts w:ascii="仿宋" w:eastAsia="仿宋" w:hAnsi="仿宋" w:cs="仿宋" w:hint="eastAsia"/>
            <w:lang w:eastAsia="zh-CN"/>
          </w:rPr>
          <w:t>(六)、经济评价结论</w:t>
        </w:r>
        <w:r>
          <w:tab/>
        </w:r>
        <w:r>
          <w:fldChar w:fldCharType="begin"/>
        </w:r>
        <w:r>
          <w:instrText xml:space="preserve"> PAGEREF _Toc19479 \h </w:instrText>
        </w:r>
        <w:r>
          <w:fldChar w:fldCharType="separate"/>
        </w:r>
        <w:r>
          <w:t>50</w:t>
        </w:r>
        <w:r>
          <w:fldChar w:fldCharType="end"/>
        </w:r>
      </w:hyperlink>
    </w:p>
    <w:p>
      <w:pPr>
        <w:pStyle w:val="TOC1"/>
        <w:tabs>
          <w:tab w:val="right" w:leader="dot" w:pos="8306"/>
        </w:tabs>
      </w:pPr>
      <w:hyperlink w:anchor="_Toc21527" w:history="1">
        <w:r>
          <w:rPr>
            <w:rFonts w:ascii="仿宋" w:eastAsia="仿宋" w:hAnsi="仿宋" w:cs="仿宋" w:hint="eastAsia"/>
            <w:lang w:eastAsia="zh-CN"/>
          </w:rPr>
          <w:t>九、环境保护分析</w:t>
        </w:r>
        <w:r>
          <w:tab/>
        </w:r>
        <w:r>
          <w:fldChar w:fldCharType="begin"/>
        </w:r>
        <w:r>
          <w:instrText xml:space="preserve"> PAGEREF _Toc21527 \h </w:instrText>
        </w:r>
        <w:r>
          <w:fldChar w:fldCharType="separate"/>
        </w:r>
        <w:r>
          <w:t>51</w:t>
        </w:r>
        <w:r>
          <w:fldChar w:fldCharType="end"/>
        </w:r>
      </w:hyperlink>
    </w:p>
    <w:p>
      <w:pPr>
        <w:pStyle w:val="TOC2"/>
        <w:tabs>
          <w:tab w:val="right" w:leader="dot" w:pos="8306"/>
        </w:tabs>
      </w:pPr>
      <w:hyperlink w:anchor="_Toc12924" w:history="1">
        <w:r>
          <w:rPr>
            <w:rFonts w:ascii="仿宋" w:eastAsia="仿宋" w:hAnsi="仿宋" w:cs="仿宋" w:hint="eastAsia"/>
            <w:lang w:eastAsia="zh-CN"/>
          </w:rPr>
          <w:t>(一)、编制依据</w:t>
        </w:r>
        <w:r>
          <w:tab/>
        </w:r>
        <w:r>
          <w:fldChar w:fldCharType="begin"/>
        </w:r>
        <w:r>
          <w:instrText xml:space="preserve"> PAGEREF _Toc12924 \h </w:instrText>
        </w:r>
        <w:r>
          <w:fldChar w:fldCharType="separate"/>
        </w:r>
        <w:r>
          <w:t>51</w:t>
        </w:r>
        <w:r>
          <w:fldChar w:fldCharType="end"/>
        </w:r>
      </w:hyperlink>
    </w:p>
    <w:p>
      <w:pPr>
        <w:pStyle w:val="TOC2"/>
        <w:tabs>
          <w:tab w:val="right" w:leader="dot" w:pos="8306"/>
        </w:tabs>
      </w:pPr>
      <w:hyperlink w:anchor="_Toc31502" w:history="1">
        <w:r>
          <w:rPr>
            <w:rFonts w:ascii="仿宋" w:eastAsia="仿宋" w:hAnsi="仿宋" w:cs="仿宋" w:hint="eastAsia"/>
            <w:lang w:eastAsia="zh-CN"/>
          </w:rPr>
          <w:t>(二)、环境影响合理性分析</w:t>
        </w:r>
        <w:r>
          <w:tab/>
        </w:r>
        <w:r>
          <w:fldChar w:fldCharType="begin"/>
        </w:r>
        <w:r>
          <w:instrText xml:space="preserve"> PAGEREF _Toc31502 \h </w:instrText>
        </w:r>
        <w:r>
          <w:fldChar w:fldCharType="separate"/>
        </w:r>
        <w:r>
          <w:t>52</w:t>
        </w:r>
        <w:r>
          <w:fldChar w:fldCharType="end"/>
        </w:r>
      </w:hyperlink>
    </w:p>
    <w:p>
      <w:pPr>
        <w:pStyle w:val="TOC2"/>
        <w:tabs>
          <w:tab w:val="right" w:leader="dot" w:pos="8306"/>
        </w:tabs>
      </w:pPr>
      <w:hyperlink w:anchor="_Toc24901" w:history="1">
        <w:r>
          <w:rPr>
            <w:rFonts w:ascii="仿宋" w:eastAsia="仿宋" w:hAnsi="仿宋" w:cs="仿宋" w:hint="eastAsia"/>
            <w:lang w:eastAsia="zh-CN"/>
          </w:rPr>
          <w:t>(三)、建设期大气环境影响分析</w:t>
        </w:r>
        <w:r>
          <w:tab/>
        </w:r>
        <w:r>
          <w:fldChar w:fldCharType="begin"/>
        </w:r>
        <w:r>
          <w:instrText xml:space="preserve"> PAGEREF _Toc24901 \h </w:instrText>
        </w:r>
        <w:r>
          <w:fldChar w:fldCharType="separate"/>
        </w:r>
        <w:r>
          <w:t>52</w:t>
        </w:r>
        <w:r>
          <w:fldChar w:fldCharType="end"/>
        </w:r>
      </w:hyperlink>
    </w:p>
    <w:p>
      <w:pPr>
        <w:pStyle w:val="TOC2"/>
        <w:tabs>
          <w:tab w:val="right" w:leader="dot" w:pos="8306"/>
        </w:tabs>
      </w:pPr>
      <w:hyperlink w:anchor="_Toc27978" w:history="1">
        <w:r>
          <w:rPr>
            <w:rFonts w:ascii="仿宋" w:eastAsia="仿宋" w:hAnsi="仿宋" w:cs="仿宋" w:hint="eastAsia"/>
            <w:lang w:eastAsia="zh-CN"/>
          </w:rPr>
          <w:t>(四)、建设期水环境影响分析</w:t>
        </w:r>
        <w:r>
          <w:tab/>
        </w:r>
        <w:r>
          <w:fldChar w:fldCharType="begin"/>
        </w:r>
        <w:r>
          <w:instrText xml:space="preserve"> PAGEREF _Toc27978 \h </w:instrText>
        </w:r>
        <w:r>
          <w:fldChar w:fldCharType="separate"/>
        </w:r>
        <w:r>
          <w:t>54</w:t>
        </w:r>
        <w:r>
          <w:fldChar w:fldCharType="end"/>
        </w:r>
      </w:hyperlink>
    </w:p>
    <w:p>
      <w:pPr>
        <w:pStyle w:val="TOC2"/>
        <w:tabs>
          <w:tab w:val="right" w:leader="dot" w:pos="8306"/>
        </w:tabs>
      </w:pPr>
      <w:hyperlink w:anchor="_Toc20975" w:history="1">
        <w:r>
          <w:rPr>
            <w:rFonts w:ascii="仿宋" w:eastAsia="仿宋" w:hAnsi="仿宋" w:cs="仿宋" w:hint="eastAsia"/>
            <w:lang w:eastAsia="zh-CN"/>
          </w:rPr>
          <w:t>(五)、建设期固体废弃物环境影响分析</w:t>
        </w:r>
        <w:r>
          <w:tab/>
        </w:r>
        <w:r>
          <w:fldChar w:fldCharType="begin"/>
        </w:r>
        <w:r>
          <w:instrText xml:space="preserve"> PAGEREF _Toc20975 \h </w:instrText>
        </w:r>
        <w:r>
          <w:fldChar w:fldCharType="separate"/>
        </w:r>
        <w:r>
          <w:t>55</w:t>
        </w:r>
        <w:r>
          <w:fldChar w:fldCharType="end"/>
        </w:r>
      </w:hyperlink>
    </w:p>
    <w:p>
      <w:pPr>
        <w:pStyle w:val="TOC2"/>
        <w:tabs>
          <w:tab w:val="right" w:leader="dot" w:pos="8306"/>
        </w:tabs>
      </w:pPr>
      <w:hyperlink w:anchor="_Toc31700" w:history="1">
        <w:r>
          <w:rPr>
            <w:rFonts w:ascii="仿宋" w:eastAsia="仿宋" w:hAnsi="仿宋" w:cs="仿宋" w:hint="eastAsia"/>
            <w:lang w:eastAsia="zh-CN"/>
          </w:rPr>
          <w:t>(六)、建设期声环境影响分析</w:t>
        </w:r>
        <w:r>
          <w:tab/>
        </w:r>
        <w:r>
          <w:fldChar w:fldCharType="begin"/>
        </w:r>
        <w:r>
          <w:instrText xml:space="preserve"> PAGEREF _Toc31700 \h </w:instrText>
        </w:r>
        <w:r>
          <w:fldChar w:fldCharType="separate"/>
        </w:r>
        <w:r>
          <w:t>56</w:t>
        </w:r>
        <w:r>
          <w:fldChar w:fldCharType="end"/>
        </w:r>
      </w:hyperlink>
    </w:p>
    <w:p>
      <w:pPr>
        <w:pStyle w:val="TOC2"/>
        <w:tabs>
          <w:tab w:val="right" w:leader="dot" w:pos="8306"/>
        </w:tabs>
      </w:pPr>
      <w:hyperlink w:anchor="_Toc24792" w:history="1">
        <w:r>
          <w:rPr>
            <w:rFonts w:ascii="仿宋" w:eastAsia="仿宋" w:hAnsi="仿宋" w:cs="仿宋" w:hint="eastAsia"/>
            <w:lang w:eastAsia="zh-CN"/>
          </w:rPr>
          <w:t>(七)、营运期大气环境影响分析</w:t>
        </w:r>
        <w:r>
          <w:tab/>
        </w:r>
        <w:r>
          <w:fldChar w:fldCharType="begin"/>
        </w:r>
        <w:r>
          <w:instrText xml:space="preserve"> PAGEREF _Toc24792 \h </w:instrText>
        </w:r>
        <w:r>
          <w:fldChar w:fldCharType="separate"/>
        </w:r>
        <w:r>
          <w:t>58</w:t>
        </w:r>
        <w:r>
          <w:fldChar w:fldCharType="end"/>
        </w:r>
      </w:hyperlink>
    </w:p>
    <w:p>
      <w:pPr>
        <w:pStyle w:val="TOC2"/>
        <w:tabs>
          <w:tab w:val="right" w:leader="dot" w:pos="8306"/>
        </w:tabs>
      </w:pPr>
      <w:hyperlink w:anchor="_Toc2854" w:history="1">
        <w:r>
          <w:rPr>
            <w:rFonts w:ascii="仿宋" w:eastAsia="仿宋" w:hAnsi="仿宋" w:cs="仿宋" w:hint="eastAsia"/>
            <w:lang w:eastAsia="zh-CN"/>
          </w:rPr>
          <w:t>(八)、营运期水环境影响分析</w:t>
        </w:r>
        <w:r>
          <w:tab/>
        </w:r>
        <w:r>
          <w:fldChar w:fldCharType="begin"/>
        </w:r>
        <w:r>
          <w:instrText xml:space="preserve"> PAGEREF _Toc2854 \h </w:instrText>
        </w:r>
        <w:r>
          <w:fldChar w:fldCharType="separate"/>
        </w:r>
        <w:r>
          <w:t>58</w:t>
        </w:r>
        <w:r>
          <w:fldChar w:fldCharType="end"/>
        </w:r>
      </w:hyperlink>
    </w:p>
    <w:p>
      <w:pPr>
        <w:pStyle w:val="TOC2"/>
        <w:tabs>
          <w:tab w:val="right" w:leader="dot" w:pos="8306"/>
        </w:tabs>
      </w:pPr>
      <w:hyperlink w:anchor="_Toc15323" w:history="1">
        <w:r>
          <w:rPr>
            <w:rFonts w:ascii="仿宋" w:eastAsia="仿宋" w:hAnsi="仿宋" w:cs="仿宋" w:hint="eastAsia"/>
            <w:lang w:eastAsia="zh-CN"/>
          </w:rPr>
          <w:t>(九)、营运期固体废弃物环境影响分析</w:t>
        </w:r>
        <w:r>
          <w:tab/>
        </w:r>
        <w:r>
          <w:fldChar w:fldCharType="begin"/>
        </w:r>
        <w:r>
          <w:instrText xml:space="preserve"> PAGEREF _Toc15323 \h </w:instrText>
        </w:r>
        <w:r>
          <w:fldChar w:fldCharType="separate"/>
        </w:r>
        <w:r>
          <w:t>59</w:t>
        </w:r>
        <w:r>
          <w:fldChar w:fldCharType="end"/>
        </w:r>
      </w:hyperlink>
    </w:p>
    <w:p>
      <w:pPr>
        <w:pStyle w:val="TOC2"/>
        <w:tabs>
          <w:tab w:val="right" w:leader="dot" w:pos="8306"/>
        </w:tabs>
      </w:pPr>
      <w:hyperlink w:anchor="_Toc10194" w:history="1">
        <w:r>
          <w:rPr>
            <w:rFonts w:ascii="仿宋" w:eastAsia="仿宋" w:hAnsi="仿宋" w:cs="仿宋" w:hint="eastAsia"/>
            <w:lang w:eastAsia="zh-CN"/>
          </w:rPr>
          <w:t>(十)、营运期声环境影响分析</w:t>
        </w:r>
        <w:r>
          <w:tab/>
        </w:r>
        <w:r>
          <w:fldChar w:fldCharType="begin"/>
        </w:r>
        <w:r>
          <w:instrText xml:space="preserve"> PAGEREF _Toc10194 \h </w:instrText>
        </w:r>
        <w:r>
          <w:fldChar w:fldCharType="separate"/>
        </w:r>
        <w:r>
          <w:t>61</w:t>
        </w:r>
        <w:r>
          <w:fldChar w:fldCharType="end"/>
        </w:r>
      </w:hyperlink>
    </w:p>
    <w:p>
      <w:pPr>
        <w:pStyle w:val="TOC2"/>
        <w:tabs>
          <w:tab w:val="right" w:leader="dot" w:pos="8306"/>
        </w:tabs>
      </w:pPr>
      <w:hyperlink w:anchor="_Toc735" w:history="1">
        <w:r>
          <w:rPr>
            <w:rFonts w:ascii="仿宋" w:eastAsia="仿宋" w:hAnsi="仿宋" w:cs="仿宋" w:hint="eastAsia"/>
            <w:lang w:eastAsia="zh-CN"/>
          </w:rPr>
          <w:t>(十一)、清洁生产</w:t>
        </w:r>
        <w:r>
          <w:tab/>
        </w:r>
        <w:r>
          <w:fldChar w:fldCharType="begin"/>
        </w:r>
        <w:r>
          <w:instrText xml:space="preserve"> PAGEREF _Toc735 \h </w:instrText>
        </w:r>
        <w:r>
          <w:fldChar w:fldCharType="separate"/>
        </w:r>
        <w:r>
          <w:t>62</w:t>
        </w:r>
        <w:r>
          <w:fldChar w:fldCharType="end"/>
        </w:r>
      </w:hyperlink>
    </w:p>
    <w:p>
      <w:pPr>
        <w:pStyle w:val="TOC2"/>
        <w:tabs>
          <w:tab w:val="right" w:leader="dot" w:pos="8306"/>
        </w:tabs>
      </w:pPr>
      <w:hyperlink w:anchor="_Toc2384" w:history="1">
        <w:r>
          <w:rPr>
            <w:rFonts w:ascii="仿宋" w:eastAsia="仿宋" w:hAnsi="仿宋" w:cs="仿宋" w:hint="eastAsia"/>
            <w:lang w:eastAsia="zh-CN"/>
          </w:rPr>
          <w:t>(十二)、环境管理分析</w:t>
        </w:r>
        <w:r>
          <w:tab/>
        </w:r>
        <w:r>
          <w:fldChar w:fldCharType="begin"/>
        </w:r>
        <w:r>
          <w:instrText xml:space="preserve"> PAGEREF _Toc2384 \h </w:instrText>
        </w:r>
        <w:r>
          <w:fldChar w:fldCharType="separate"/>
        </w:r>
        <w:r>
          <w:t>63</w:t>
        </w:r>
        <w:r>
          <w:fldChar w:fldCharType="end"/>
        </w:r>
      </w:hyperlink>
    </w:p>
    <w:p>
      <w:pPr>
        <w:pStyle w:val="TOC2"/>
        <w:tabs>
          <w:tab w:val="right" w:leader="dot" w:pos="8306"/>
        </w:tabs>
      </w:pPr>
      <w:hyperlink w:anchor="_Toc4578" w:history="1">
        <w:r>
          <w:rPr>
            <w:rFonts w:ascii="仿宋" w:eastAsia="仿宋" w:hAnsi="仿宋" w:cs="仿宋" w:hint="eastAsia"/>
            <w:lang w:eastAsia="zh-CN"/>
          </w:rPr>
          <w:t>(十三)、结论及建议</w:t>
        </w:r>
        <w:r>
          <w:tab/>
        </w:r>
        <w:r>
          <w:fldChar w:fldCharType="begin"/>
        </w:r>
        <w:r>
          <w:instrText xml:space="preserve"> PAGEREF _Toc4578 \h </w:instrText>
        </w:r>
        <w:r>
          <w:fldChar w:fldCharType="separate"/>
        </w:r>
        <w:r>
          <w:t>64</w:t>
        </w:r>
        <w:r>
          <w:fldChar w:fldCharType="end"/>
        </w:r>
      </w:hyperlink>
    </w:p>
    <w:p>
      <w:pPr>
        <w:pStyle w:val="TOC1"/>
        <w:tabs>
          <w:tab w:val="right" w:leader="dot" w:pos="8306"/>
        </w:tabs>
      </w:pPr>
      <w:hyperlink w:anchor="_Toc15467" w:history="1">
        <w:r>
          <w:rPr>
            <w:rFonts w:ascii="仿宋" w:eastAsia="仿宋" w:hAnsi="仿宋" w:cs="仿宋" w:hint="eastAsia"/>
            <w:lang w:eastAsia="zh-CN"/>
          </w:rPr>
          <w:t>十、公司组建背景分析</w:t>
        </w:r>
        <w:r>
          <w:tab/>
        </w:r>
        <w:r>
          <w:fldChar w:fldCharType="begin"/>
        </w:r>
        <w:r>
          <w:instrText xml:space="preserve"> PAGEREF _Toc15467 \h </w:instrText>
        </w:r>
        <w:r>
          <w:fldChar w:fldCharType="separate"/>
        </w:r>
        <w:r>
          <w:t>65</w:t>
        </w:r>
        <w:r>
          <w:fldChar w:fldCharType="end"/>
        </w:r>
      </w:hyperlink>
    </w:p>
    <w:p>
      <w:pPr>
        <w:pStyle w:val="TOC2"/>
        <w:tabs>
          <w:tab w:val="right" w:leader="dot" w:pos="8306"/>
        </w:tabs>
      </w:pPr>
      <w:hyperlink w:anchor="_Toc26689" w:history="1">
        <w:r>
          <w:rPr>
            <w:rFonts w:ascii="仿宋" w:eastAsia="仿宋" w:hAnsi="仿宋" w:cs="仿宋" w:hint="eastAsia"/>
            <w:lang w:eastAsia="zh-CN"/>
          </w:rPr>
          <w:t>(一)、办公照明项目背景分析</w:t>
        </w:r>
        <w:r>
          <w:tab/>
        </w:r>
        <w:r>
          <w:fldChar w:fldCharType="begin"/>
        </w:r>
        <w:r>
          <w:instrText xml:space="preserve"> PAGEREF _Toc26689 \h </w:instrText>
        </w:r>
        <w:r>
          <w:fldChar w:fldCharType="separate"/>
        </w:r>
        <w:r>
          <w:t>65</w:t>
        </w:r>
        <w:r>
          <w:fldChar w:fldCharType="end"/>
        </w:r>
      </w:hyperlink>
    </w:p>
    <w:p>
      <w:pPr>
        <w:pStyle w:val="TOC2"/>
        <w:tabs>
          <w:tab w:val="right" w:leader="dot" w:pos="8306"/>
        </w:tabs>
      </w:pPr>
      <w:hyperlink w:anchor="_Toc14818" w:history="1">
        <w:r>
          <w:rPr>
            <w:rFonts w:ascii="仿宋" w:eastAsia="仿宋" w:hAnsi="仿宋" w:cs="仿宋" w:hint="eastAsia"/>
            <w:lang w:eastAsia="zh-CN"/>
          </w:rPr>
          <w:t>(二)、办公照明项目建设必要性分析</w:t>
        </w:r>
        <w:r>
          <w:tab/>
        </w:r>
        <w:r>
          <w:fldChar w:fldCharType="begin"/>
        </w:r>
        <w:r>
          <w:instrText xml:space="preserve"> PAGEREF _Toc14818 \h </w:instrText>
        </w:r>
        <w:r>
          <w:fldChar w:fldCharType="separate"/>
        </w:r>
        <w:r>
          <w:t>66</w:t>
        </w:r>
        <w:r>
          <w:fldChar w:fldCharType="end"/>
        </w:r>
      </w:hyperlink>
    </w:p>
    <w:p>
      <w:pPr>
        <w:pStyle w:val="TOC2"/>
        <w:tabs>
          <w:tab w:val="right" w:leader="dot" w:pos="8306"/>
        </w:tabs>
      </w:pPr>
      <w:hyperlink w:anchor="_Toc32581" w:history="1">
        <w:r>
          <w:rPr>
            <w:rFonts w:ascii="仿宋" w:eastAsia="仿宋" w:hAnsi="仿宋" w:cs="仿宋" w:hint="eastAsia"/>
            <w:lang w:eastAsia="zh-CN"/>
          </w:rPr>
          <w:t>(三)、鼓励中小企业发展</w:t>
        </w:r>
        <w:r>
          <w:tab/>
        </w:r>
        <w:r>
          <w:fldChar w:fldCharType="begin"/>
        </w:r>
        <w:r>
          <w:instrText xml:space="preserve"> PAGEREF _Toc32581 \h </w:instrText>
        </w:r>
        <w:r>
          <w:fldChar w:fldCharType="separate"/>
        </w:r>
        <w:r>
          <w:t>67</w:t>
        </w:r>
        <w:r>
          <w:fldChar w:fldCharType="end"/>
        </w:r>
      </w:hyperlink>
    </w:p>
    <w:p>
      <w:pPr>
        <w:pStyle w:val="TOC2"/>
        <w:tabs>
          <w:tab w:val="right" w:leader="dot" w:pos="8306"/>
        </w:tabs>
      </w:pPr>
      <w:hyperlink w:anchor="_Toc4916" w:history="1">
        <w:r>
          <w:rPr>
            <w:rFonts w:ascii="仿宋" w:eastAsia="仿宋" w:hAnsi="仿宋" w:cs="仿宋" w:hint="eastAsia"/>
            <w:lang w:eastAsia="zh-CN"/>
          </w:rPr>
          <w:t>(四)、宏观经济形势分析</w:t>
        </w:r>
        <w:r>
          <w:tab/>
        </w:r>
        <w:r>
          <w:fldChar w:fldCharType="begin"/>
        </w:r>
        <w:r>
          <w:instrText xml:space="preserve"> PAGEREF _Toc4916 \h </w:instrText>
        </w:r>
        <w:r>
          <w:fldChar w:fldCharType="separate"/>
        </w:r>
        <w:r>
          <w:t>69</w:t>
        </w:r>
        <w:r>
          <w:fldChar w:fldCharType="end"/>
        </w:r>
      </w:hyperlink>
    </w:p>
    <w:p>
      <w:pPr>
        <w:pStyle w:val="TOC1"/>
        <w:tabs>
          <w:tab w:val="right" w:leader="dot" w:pos="8306"/>
        </w:tabs>
      </w:pPr>
      <w:hyperlink w:anchor="_Toc12880" w:history="1">
        <w:r>
          <w:rPr>
            <w:rFonts w:ascii="仿宋" w:eastAsia="仿宋" w:hAnsi="仿宋" w:cs="仿宋" w:hint="eastAsia"/>
            <w:lang w:eastAsia="zh-CN"/>
          </w:rPr>
          <w:t>十一、风险分析</w:t>
        </w:r>
        <w:r>
          <w:tab/>
        </w:r>
        <w:r>
          <w:fldChar w:fldCharType="begin"/>
        </w:r>
        <w:r>
          <w:instrText xml:space="preserve"> PAGEREF _Toc12880 \h </w:instrText>
        </w:r>
        <w:r>
          <w:fldChar w:fldCharType="separate"/>
        </w:r>
        <w:r>
          <w:t>70</w:t>
        </w:r>
        <w:r>
          <w:fldChar w:fldCharType="end"/>
        </w:r>
      </w:hyperlink>
    </w:p>
    <w:p>
      <w:pPr>
        <w:pStyle w:val="TOC2"/>
        <w:tabs>
          <w:tab w:val="right" w:leader="dot" w:pos="8306"/>
        </w:tabs>
      </w:pPr>
      <w:hyperlink w:anchor="_Toc28340" w:history="1">
        <w:r>
          <w:rPr>
            <w:rFonts w:ascii="仿宋" w:eastAsia="仿宋" w:hAnsi="仿宋" w:cs="仿宋" w:hint="eastAsia"/>
            <w:lang w:eastAsia="zh-CN"/>
          </w:rPr>
          <w:t>(一)、内部风险</w:t>
        </w:r>
        <w:r>
          <w:tab/>
        </w:r>
        <w:r>
          <w:fldChar w:fldCharType="begin"/>
        </w:r>
        <w:r>
          <w:instrText xml:space="preserve"> PAGEREF _Toc28340 \h </w:instrText>
        </w:r>
        <w:r>
          <w:fldChar w:fldCharType="separate"/>
        </w:r>
        <w:r>
          <w:t>70</w:t>
        </w:r>
        <w:r>
          <w:fldChar w:fldCharType="end"/>
        </w:r>
      </w:hyperlink>
    </w:p>
    <w:p>
      <w:pPr>
        <w:pStyle w:val="TOC2"/>
        <w:tabs>
          <w:tab w:val="right" w:leader="dot" w:pos="8306"/>
        </w:tabs>
      </w:pPr>
      <w:hyperlink w:anchor="_Toc11536" w:history="1">
        <w:r>
          <w:rPr>
            <w:rFonts w:ascii="仿宋" w:eastAsia="仿宋" w:hAnsi="仿宋" w:cs="仿宋" w:hint="eastAsia"/>
            <w:lang w:eastAsia="zh-CN"/>
          </w:rPr>
          <w:t>(二)、外部风险</w:t>
        </w:r>
        <w:r>
          <w:tab/>
        </w:r>
        <w:r>
          <w:fldChar w:fldCharType="begin"/>
        </w:r>
        <w:r>
          <w:instrText xml:space="preserve"> PAGEREF _Toc11536 \h </w:instrText>
        </w:r>
        <w:r>
          <w:fldChar w:fldCharType="separate"/>
        </w:r>
        <w:r>
          <w:t>70</w:t>
        </w:r>
        <w:r>
          <w:fldChar w:fldCharType="end"/>
        </w:r>
      </w:hyperlink>
    </w:p>
    <w:p>
      <w:pPr>
        <w:pStyle w:val="TOC2"/>
        <w:tabs>
          <w:tab w:val="right" w:leader="dot" w:pos="8306"/>
        </w:tabs>
      </w:pPr>
      <w:hyperlink w:anchor="_Toc5462" w:history="1">
        <w:r>
          <w:rPr>
            <w:rFonts w:ascii="仿宋" w:eastAsia="仿宋" w:hAnsi="仿宋" w:cs="仿宋" w:hint="eastAsia"/>
            <w:lang w:eastAsia="zh-CN"/>
          </w:rPr>
          <w:t>(三)、风险管理策略</w:t>
        </w:r>
        <w:r>
          <w:tab/>
        </w:r>
        <w:r>
          <w:fldChar w:fldCharType="begin"/>
        </w:r>
        <w:r>
          <w:instrText xml:space="preserve"> PAGEREF _Toc5462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6183"/>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9083"/>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9498"/>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https://d.book118.com/695101240023011100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9510124002301110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2024-01-16T17:55:00Z</dcterms:created>
  <dcterms:modified xsi:type="dcterms:W3CDTF">2024-01-16T17:55:32Z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C921760A2D924C989FE7645C7E06DB83_11</vt:lpwstr>
  </property>
  <property fmtid="{D5CDD505-2E9C-101B-9397-08002B2CF9AE}" pid="3" name="KSOProductBuildVer">
    <vt:lpwstr>2052-12.1.0.16120</vt:lpwstr>
  </property>
</Properties>
</file>