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二手奢品行业相关公司设立可行性研究报告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41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_Toc16412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42" w:history="1">
        <w:r>
          <w:rPr>
            <w:rFonts w:ascii="仿宋" w:eastAsia="仿宋" w:hAnsi="仿宋" w:cs="仿宋" w:hint="eastAsia"/>
            <w:lang w:eastAsia="zh-CN"/>
          </w:rPr>
          <w:t>一、二手奢品筹建公司基本信息</w:t>
        </w:r>
        <w:r>
          <w:tab/>
        </w:r>
        <w:r>
          <w:fldChar w:fldCharType="begin"/>
        </w:r>
        <w:r>
          <w:instrText xml:space="preserve"> PAGEREF _Toc27842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_Toc21890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_Toc10590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_Toc13536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_Toc10438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_Toc18115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41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_Toc4741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_Toc22571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_Toc10197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78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_Toc16178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_Toc28028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_Toc12082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_Toc18242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1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_Toc24231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_Toc21549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_Toc28973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_Toc20326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_Toc19266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_Toc12676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_Toc22765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2" w:history="1">
        <w:r>
          <w:rPr>
            <w:rFonts w:ascii="仿宋" w:eastAsia="仿宋" w:hAnsi="仿宋" w:cs="仿宋" w:hint="eastAsia"/>
            <w:lang w:eastAsia="zh-CN"/>
          </w:rPr>
          <w:t>(七)、二手奢品项目建设必要性分析</w:t>
        </w:r>
        <w:r>
          <w:tab/>
        </w:r>
        <w:r>
          <w:fldChar w:fldCharType="begin"/>
        </w:r>
        <w:r>
          <w:instrText xml:space="preserve"> PAGEREF _Toc23832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0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_Toc1680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_Toc14508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_Toc25981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_Toc27021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98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_Toc15898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7" w:history="1">
        <w:r>
          <w:rPr>
            <w:rFonts w:ascii="仿宋" w:eastAsia="仿宋" w:hAnsi="仿宋" w:cs="仿宋" w:hint="eastAsia"/>
            <w:lang w:eastAsia="zh-CN"/>
          </w:rPr>
          <w:t>(一)、二手奢品项目背景分析</w:t>
        </w:r>
        <w:r>
          <w:tab/>
        </w:r>
        <w:r>
          <w:fldChar w:fldCharType="begin"/>
        </w:r>
        <w:r>
          <w:instrText xml:space="preserve"> PAGEREF _Toc24337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" w:history="1">
        <w:r>
          <w:rPr>
            <w:rFonts w:ascii="仿宋" w:eastAsia="仿宋" w:hAnsi="仿宋" w:cs="仿宋" w:hint="eastAsia"/>
            <w:lang w:eastAsia="zh-CN"/>
          </w:rPr>
          <w:t>(二)、二手奢品项目建设必要性分析</w:t>
        </w:r>
        <w:r>
          <w:tab/>
        </w:r>
        <w:r>
          <w:fldChar w:fldCharType="begin"/>
        </w:r>
        <w:r>
          <w:instrText xml:space="preserve"> PAGEREF _Toc2936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_Toc27536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_Toc8654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97" w:history="1">
        <w:r>
          <w:rPr>
            <w:rFonts w:ascii="仿宋" w:eastAsia="仿宋" w:hAnsi="仿宋" w:cs="仿宋" w:hint="eastAsia"/>
            <w:lang w:eastAsia="zh-CN"/>
          </w:rPr>
          <w:t>七、二手奢品项目风险分析</w:t>
        </w:r>
        <w:r>
          <w:tab/>
        </w:r>
        <w:r>
          <w:fldChar w:fldCharType="begin"/>
        </w:r>
        <w:r>
          <w:instrText xml:space="preserve"> PAGEREF _Toc10297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6" w:history="1">
        <w:r>
          <w:rPr>
            <w:rFonts w:ascii="仿宋" w:eastAsia="仿宋" w:hAnsi="仿宋" w:cs="仿宋" w:hint="eastAsia"/>
            <w:lang w:eastAsia="zh-CN"/>
          </w:rPr>
          <w:t>(一)、二手奢品项目风险分析</w:t>
        </w:r>
        <w:r>
          <w:tab/>
        </w:r>
        <w:r>
          <w:fldChar w:fldCharType="begin"/>
        </w:r>
        <w:r>
          <w:instrText xml:space="preserve"> PAGEREF _Toc21366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3" w:history="1">
        <w:r>
          <w:rPr>
            <w:rFonts w:ascii="仿宋" w:eastAsia="仿宋" w:hAnsi="仿宋" w:cs="仿宋" w:hint="eastAsia"/>
            <w:lang w:eastAsia="zh-CN"/>
          </w:rPr>
          <w:t>(二)、二手奢品项目风险对策</w:t>
        </w:r>
        <w:r>
          <w:tab/>
        </w:r>
        <w:r>
          <w:fldChar w:fldCharType="begin"/>
        </w:r>
        <w:r>
          <w:instrText xml:space="preserve"> PAGEREF _Toc10353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89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_Toc11989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_Toc12122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_Toc18346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_Toc29263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_Toc5139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215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_Toc5215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_Toc17060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_Toc19077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_Toc23103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_Toc22188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8" w:history="1">
        <w:r>
          <w:rPr>
            <w:rFonts w:ascii="仿宋" w:eastAsia="仿宋" w:hAnsi="仿宋" w:cs="仿宋" w:hint="eastAsia"/>
            <w:lang w:eastAsia="zh-CN"/>
          </w:rPr>
          <w:t>(五)、二手奢品项目总投资</w:t>
        </w:r>
        <w:r>
          <w:tab/>
        </w:r>
        <w:r>
          <w:fldChar w:fldCharType="begin"/>
        </w:r>
        <w:r>
          <w:instrText xml:space="preserve"> PAGEREF _Toc14728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_Toc14270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35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_Toc31535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_Toc8019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_Toc11628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_Toc32342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_Toc31627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_Toc19457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_Toc24462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_Toc16011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_Toc7006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_Toc19369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_Toc15627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_Toc26785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81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_Toc3481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_Toc29366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_Toc9666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41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842"/>
      <w:r>
        <w:rPr>
          <w:rFonts w:ascii="仿宋" w:eastAsia="仿宋" w:hAnsi="仿宋" w:cs="仿宋" w:hint="eastAsia"/>
          <w:sz w:val="28"/>
          <w:lang w:eastAsia="zh-CN"/>
        </w:rPr>
        <w:t>一、二手奢品筹建公司基本信息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890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59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53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438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8115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经营范围：从事XXX相关业务(企业依法自主选择经营二手奢品项目，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开展经营活动；依法须经批准的二手奢品项目，经相关部门批准后依批准的内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容开展经营活动；不得从事本市产业政策禁止和限制类二手奢品项目的经营活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284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https://d.book118.com/695111030324011110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二手奢品行业相关公司设立可行性研究报告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二手奢品行业相关公司设立可行性研究报告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二手奢品行业相关公司设立可行性研究报告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二手奢品行业相关公司设立可行性研究报告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二手奢品行业相关公司设立可行性研究报告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95111030324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2024-02-03T17:10:00Z</dcterms:created>
  <dcterms:modified xsi:type="dcterms:W3CDTF">2024-02-03T17:10:42Z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19F1F53700724505B316A96B716F649B_11</vt:lpwstr>
  </property>
  <property fmtid="{D5CDD505-2E9C-101B-9397-08002B2CF9AE}" pid="3" name="KSOProductBuildVer">
    <vt:lpwstr>2052-12.1.0.16250</vt:lpwstr>
  </property>
</Properties>
</file>