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复配色粉项目建设总纲及方案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39" w:history="1">
        <w:r>
          <w:rPr>
            <w:rFonts w:ascii="仿宋" w:eastAsia="仿宋" w:hAnsi="仿宋" w:cs="仿宋" w:hint="eastAsia"/>
            <w:lang w:eastAsia="zh-CN"/>
          </w:rPr>
          <w:t>序言</w:t>
        </w:r>
        <w:r>
          <w:tab/>
        </w:r>
        <w:r>
          <w:fldChar w:fldCharType="begin"/>
        </w:r>
        <w:r>
          <w:instrText xml:space="preserve"> PAGEREF _Toc23139 \h </w:instrText>
        </w:r>
        <w:r>
          <w:fldChar w:fldCharType="separate"/>
        </w:r>
        <w:r>
          <w:t>3</w:t>
        </w:r>
        <w:r>
          <w:fldChar w:fldCharType="end"/>
        </w:r>
      </w:hyperlink>
    </w:p>
    <w:p>
      <w:pPr>
        <w:pStyle w:val="TOC1"/>
        <w:tabs>
          <w:tab w:val="right" w:leader="dot" w:pos="8306"/>
        </w:tabs>
      </w:pPr>
      <w:hyperlink w:anchor="_Toc8770" w:history="1">
        <w:r>
          <w:rPr>
            <w:rFonts w:ascii="仿宋" w:eastAsia="仿宋" w:hAnsi="仿宋" w:cs="仿宋" w:hint="eastAsia"/>
            <w:lang w:eastAsia="zh-CN"/>
          </w:rPr>
          <w:t>一、社会影响分析</w:t>
        </w:r>
        <w:r>
          <w:tab/>
        </w:r>
        <w:r>
          <w:fldChar w:fldCharType="begin"/>
        </w:r>
        <w:r>
          <w:instrText xml:space="preserve"> PAGEREF _Toc8770 \h </w:instrText>
        </w:r>
        <w:r>
          <w:fldChar w:fldCharType="separate"/>
        </w:r>
        <w:r>
          <w:t>3</w:t>
        </w:r>
        <w:r>
          <w:fldChar w:fldCharType="end"/>
        </w:r>
      </w:hyperlink>
    </w:p>
    <w:p>
      <w:pPr>
        <w:pStyle w:val="TOC2"/>
        <w:tabs>
          <w:tab w:val="right" w:leader="dot" w:pos="8306"/>
        </w:tabs>
      </w:pPr>
      <w:hyperlink w:anchor="_Toc12702" w:history="1">
        <w:r>
          <w:rPr>
            <w:rFonts w:ascii="仿宋" w:eastAsia="仿宋" w:hAnsi="仿宋" w:cs="仿宋" w:hint="eastAsia"/>
            <w:lang w:eastAsia="zh-CN"/>
          </w:rPr>
          <w:t>(一)、社会影响效果分析</w:t>
        </w:r>
        <w:r>
          <w:tab/>
        </w:r>
        <w:r>
          <w:fldChar w:fldCharType="begin"/>
        </w:r>
        <w:r>
          <w:instrText xml:space="preserve"> PAGEREF _Toc12702 \h </w:instrText>
        </w:r>
        <w:r>
          <w:fldChar w:fldCharType="separate"/>
        </w:r>
        <w:r>
          <w:t>3</w:t>
        </w:r>
        <w:r>
          <w:fldChar w:fldCharType="end"/>
        </w:r>
      </w:hyperlink>
    </w:p>
    <w:p>
      <w:pPr>
        <w:pStyle w:val="TOC2"/>
        <w:tabs>
          <w:tab w:val="right" w:leader="dot" w:pos="8306"/>
        </w:tabs>
      </w:pPr>
      <w:hyperlink w:anchor="_Toc592" w:history="1">
        <w:r>
          <w:rPr>
            <w:rFonts w:ascii="仿宋" w:eastAsia="仿宋" w:hAnsi="仿宋" w:cs="仿宋" w:hint="eastAsia"/>
            <w:lang w:eastAsia="zh-CN"/>
          </w:rPr>
          <w:t>(二)、社会适应性分析</w:t>
        </w:r>
        <w:r>
          <w:tab/>
        </w:r>
        <w:r>
          <w:fldChar w:fldCharType="begin"/>
        </w:r>
        <w:r>
          <w:instrText xml:space="preserve"> PAGEREF _Toc592 \h </w:instrText>
        </w:r>
        <w:r>
          <w:fldChar w:fldCharType="separate"/>
        </w:r>
        <w:r>
          <w:t>5</w:t>
        </w:r>
        <w:r>
          <w:fldChar w:fldCharType="end"/>
        </w:r>
      </w:hyperlink>
    </w:p>
    <w:p>
      <w:pPr>
        <w:pStyle w:val="TOC2"/>
        <w:tabs>
          <w:tab w:val="right" w:leader="dot" w:pos="8306"/>
        </w:tabs>
      </w:pPr>
      <w:hyperlink w:anchor="_Toc14557" w:history="1">
        <w:r>
          <w:rPr>
            <w:rFonts w:ascii="仿宋" w:eastAsia="仿宋" w:hAnsi="仿宋" w:cs="仿宋" w:hint="eastAsia"/>
            <w:lang w:eastAsia="zh-CN"/>
          </w:rPr>
          <w:t>(三)、社会风险及对策分析</w:t>
        </w:r>
        <w:r>
          <w:tab/>
        </w:r>
        <w:r>
          <w:fldChar w:fldCharType="begin"/>
        </w:r>
        <w:r>
          <w:instrText xml:space="preserve"> PAGEREF _Toc14557 \h </w:instrText>
        </w:r>
        <w:r>
          <w:fldChar w:fldCharType="separate"/>
        </w:r>
        <w:r>
          <w:t>7</w:t>
        </w:r>
        <w:r>
          <w:fldChar w:fldCharType="end"/>
        </w:r>
      </w:hyperlink>
    </w:p>
    <w:p>
      <w:pPr>
        <w:pStyle w:val="TOC1"/>
        <w:tabs>
          <w:tab w:val="right" w:leader="dot" w:pos="8306"/>
        </w:tabs>
      </w:pPr>
      <w:hyperlink w:anchor="_Toc27774" w:history="1">
        <w:r>
          <w:rPr>
            <w:rFonts w:ascii="仿宋" w:eastAsia="仿宋" w:hAnsi="仿宋" w:cs="仿宋" w:hint="eastAsia"/>
            <w:lang w:eastAsia="zh-CN"/>
          </w:rPr>
          <w:t>二、发展规划、产业政策和行业准入分析</w:t>
        </w:r>
        <w:r>
          <w:tab/>
        </w:r>
        <w:r>
          <w:fldChar w:fldCharType="begin"/>
        </w:r>
        <w:r>
          <w:instrText xml:space="preserve"> PAGEREF _Toc27774 \h </w:instrText>
        </w:r>
        <w:r>
          <w:fldChar w:fldCharType="separate"/>
        </w:r>
        <w:r>
          <w:t>10</w:t>
        </w:r>
        <w:r>
          <w:fldChar w:fldCharType="end"/>
        </w:r>
      </w:hyperlink>
    </w:p>
    <w:p>
      <w:pPr>
        <w:pStyle w:val="TOC2"/>
        <w:tabs>
          <w:tab w:val="right" w:leader="dot" w:pos="8306"/>
        </w:tabs>
      </w:pPr>
      <w:hyperlink w:anchor="_Toc6194" w:history="1">
        <w:r>
          <w:rPr>
            <w:rFonts w:ascii="仿宋" w:eastAsia="仿宋" w:hAnsi="仿宋" w:cs="仿宋" w:hint="eastAsia"/>
            <w:lang w:eastAsia="zh-CN"/>
          </w:rPr>
          <w:t>(一)、发展规划分析</w:t>
        </w:r>
        <w:r>
          <w:tab/>
        </w:r>
        <w:r>
          <w:fldChar w:fldCharType="begin"/>
        </w:r>
        <w:r>
          <w:instrText xml:space="preserve"> PAGEREF _Toc6194 \h </w:instrText>
        </w:r>
        <w:r>
          <w:fldChar w:fldCharType="separate"/>
        </w:r>
        <w:r>
          <w:t>10</w:t>
        </w:r>
        <w:r>
          <w:fldChar w:fldCharType="end"/>
        </w:r>
      </w:hyperlink>
    </w:p>
    <w:p>
      <w:pPr>
        <w:pStyle w:val="TOC2"/>
        <w:tabs>
          <w:tab w:val="right" w:leader="dot" w:pos="8306"/>
        </w:tabs>
      </w:pPr>
      <w:hyperlink w:anchor="_Toc7169" w:history="1">
        <w:r>
          <w:rPr>
            <w:rFonts w:ascii="仿宋" w:eastAsia="仿宋" w:hAnsi="仿宋" w:cs="仿宋" w:hint="eastAsia"/>
            <w:lang w:eastAsia="zh-CN"/>
          </w:rPr>
          <w:t>(二)、产业政策分析</w:t>
        </w:r>
        <w:r>
          <w:tab/>
        </w:r>
        <w:r>
          <w:fldChar w:fldCharType="begin"/>
        </w:r>
        <w:r>
          <w:instrText xml:space="preserve"> PAGEREF _Toc7169 \h </w:instrText>
        </w:r>
        <w:r>
          <w:fldChar w:fldCharType="separate"/>
        </w:r>
        <w:r>
          <w:t>12</w:t>
        </w:r>
        <w:r>
          <w:fldChar w:fldCharType="end"/>
        </w:r>
      </w:hyperlink>
    </w:p>
    <w:p>
      <w:pPr>
        <w:pStyle w:val="TOC2"/>
        <w:tabs>
          <w:tab w:val="right" w:leader="dot" w:pos="8306"/>
        </w:tabs>
      </w:pPr>
      <w:hyperlink w:anchor="_Toc11201" w:history="1">
        <w:r>
          <w:rPr>
            <w:rFonts w:ascii="仿宋" w:eastAsia="仿宋" w:hAnsi="仿宋" w:cs="仿宋" w:hint="eastAsia"/>
            <w:lang w:eastAsia="zh-CN"/>
          </w:rPr>
          <w:t>(三)、行业准入分析</w:t>
        </w:r>
        <w:r>
          <w:tab/>
        </w:r>
        <w:r>
          <w:fldChar w:fldCharType="begin"/>
        </w:r>
        <w:r>
          <w:instrText xml:space="preserve"> PAGEREF _Toc11201 \h </w:instrText>
        </w:r>
        <w:r>
          <w:fldChar w:fldCharType="separate"/>
        </w:r>
        <w:r>
          <w:t>14</w:t>
        </w:r>
        <w:r>
          <w:fldChar w:fldCharType="end"/>
        </w:r>
      </w:hyperlink>
    </w:p>
    <w:p>
      <w:pPr>
        <w:pStyle w:val="TOC1"/>
        <w:tabs>
          <w:tab w:val="right" w:leader="dot" w:pos="8306"/>
        </w:tabs>
      </w:pPr>
      <w:hyperlink w:anchor="_Toc23335" w:history="1">
        <w:r>
          <w:rPr>
            <w:rFonts w:ascii="仿宋" w:eastAsia="仿宋" w:hAnsi="仿宋" w:cs="仿宋" w:hint="eastAsia"/>
            <w:lang w:eastAsia="zh-CN"/>
          </w:rPr>
          <w:t>三、项目选址研究</w:t>
        </w:r>
        <w:r>
          <w:tab/>
        </w:r>
        <w:r>
          <w:fldChar w:fldCharType="begin"/>
        </w:r>
        <w:r>
          <w:instrText xml:space="preserve"> PAGEREF _Toc23335 \h </w:instrText>
        </w:r>
        <w:r>
          <w:fldChar w:fldCharType="separate"/>
        </w:r>
        <w:r>
          <w:t>15</w:t>
        </w:r>
        <w:r>
          <w:fldChar w:fldCharType="end"/>
        </w:r>
      </w:hyperlink>
    </w:p>
    <w:p>
      <w:pPr>
        <w:pStyle w:val="TOC2"/>
        <w:tabs>
          <w:tab w:val="right" w:leader="dot" w:pos="8306"/>
        </w:tabs>
      </w:pPr>
      <w:hyperlink w:anchor="_Toc24694" w:history="1">
        <w:r>
          <w:rPr>
            <w:rFonts w:ascii="仿宋" w:eastAsia="仿宋" w:hAnsi="仿宋" w:cs="仿宋" w:hint="eastAsia"/>
            <w:lang w:eastAsia="zh-CN"/>
          </w:rPr>
          <w:t>(一)、项目选址原则</w:t>
        </w:r>
        <w:r>
          <w:tab/>
        </w:r>
        <w:r>
          <w:fldChar w:fldCharType="begin"/>
        </w:r>
        <w:r>
          <w:instrText xml:space="preserve"> PAGEREF _Toc24694 \h </w:instrText>
        </w:r>
        <w:r>
          <w:fldChar w:fldCharType="separate"/>
        </w:r>
        <w:r>
          <w:t>15</w:t>
        </w:r>
        <w:r>
          <w:fldChar w:fldCharType="end"/>
        </w:r>
      </w:hyperlink>
    </w:p>
    <w:p>
      <w:pPr>
        <w:pStyle w:val="TOC2"/>
        <w:tabs>
          <w:tab w:val="right" w:leader="dot" w:pos="8306"/>
        </w:tabs>
      </w:pPr>
      <w:hyperlink w:anchor="_Toc18357" w:history="1">
        <w:r>
          <w:rPr>
            <w:rFonts w:ascii="仿宋" w:eastAsia="仿宋" w:hAnsi="仿宋" w:cs="仿宋" w:hint="eastAsia"/>
            <w:lang w:eastAsia="zh-CN"/>
          </w:rPr>
          <w:t>(二)、项目选址</w:t>
        </w:r>
        <w:r>
          <w:tab/>
        </w:r>
        <w:r>
          <w:fldChar w:fldCharType="begin"/>
        </w:r>
        <w:r>
          <w:instrText xml:space="preserve"> PAGEREF _Toc18357 \h </w:instrText>
        </w:r>
        <w:r>
          <w:fldChar w:fldCharType="separate"/>
        </w:r>
        <w:r>
          <w:t>18</w:t>
        </w:r>
        <w:r>
          <w:fldChar w:fldCharType="end"/>
        </w:r>
      </w:hyperlink>
    </w:p>
    <w:p>
      <w:pPr>
        <w:pStyle w:val="TOC2"/>
        <w:tabs>
          <w:tab w:val="right" w:leader="dot" w:pos="8306"/>
        </w:tabs>
      </w:pPr>
      <w:hyperlink w:anchor="_Toc22366" w:history="1">
        <w:r>
          <w:rPr>
            <w:rFonts w:ascii="仿宋" w:eastAsia="仿宋" w:hAnsi="仿宋" w:cs="仿宋" w:hint="eastAsia"/>
            <w:lang w:eastAsia="zh-CN"/>
          </w:rPr>
          <w:t>(三)、建设条件分析</w:t>
        </w:r>
        <w:r>
          <w:tab/>
        </w:r>
        <w:r>
          <w:fldChar w:fldCharType="begin"/>
        </w:r>
        <w:r>
          <w:instrText xml:space="preserve"> PAGEREF _Toc22366 \h </w:instrText>
        </w:r>
        <w:r>
          <w:fldChar w:fldCharType="separate"/>
        </w:r>
        <w:r>
          <w:t>20</w:t>
        </w:r>
        <w:r>
          <w:fldChar w:fldCharType="end"/>
        </w:r>
      </w:hyperlink>
    </w:p>
    <w:p>
      <w:pPr>
        <w:pStyle w:val="TOC2"/>
        <w:tabs>
          <w:tab w:val="right" w:leader="dot" w:pos="8306"/>
        </w:tabs>
      </w:pPr>
      <w:hyperlink w:anchor="_Toc5986" w:history="1">
        <w:r>
          <w:rPr>
            <w:rFonts w:ascii="仿宋" w:eastAsia="仿宋" w:hAnsi="仿宋" w:cs="仿宋" w:hint="eastAsia"/>
            <w:lang w:eastAsia="zh-CN"/>
          </w:rPr>
          <w:t>(四)、用地控制指标</w:t>
        </w:r>
        <w:r>
          <w:tab/>
        </w:r>
        <w:r>
          <w:fldChar w:fldCharType="begin"/>
        </w:r>
        <w:r>
          <w:instrText xml:space="preserve"> PAGEREF _Toc5986 \h </w:instrText>
        </w:r>
        <w:r>
          <w:fldChar w:fldCharType="separate"/>
        </w:r>
        <w:r>
          <w:t>21</w:t>
        </w:r>
        <w:r>
          <w:fldChar w:fldCharType="end"/>
        </w:r>
      </w:hyperlink>
    </w:p>
    <w:p>
      <w:pPr>
        <w:pStyle w:val="TOC2"/>
        <w:tabs>
          <w:tab w:val="right" w:leader="dot" w:pos="8306"/>
        </w:tabs>
      </w:pPr>
      <w:hyperlink w:anchor="_Toc3276" w:history="1">
        <w:r>
          <w:rPr>
            <w:rFonts w:ascii="仿宋" w:eastAsia="仿宋" w:hAnsi="仿宋" w:cs="仿宋" w:hint="eastAsia"/>
            <w:lang w:eastAsia="zh-CN"/>
          </w:rPr>
          <w:t>(五)、地总体要求</w:t>
        </w:r>
        <w:r>
          <w:tab/>
        </w:r>
        <w:r>
          <w:fldChar w:fldCharType="begin"/>
        </w:r>
        <w:r>
          <w:instrText xml:space="preserve"> PAGEREF _Toc3276 \h </w:instrText>
        </w:r>
        <w:r>
          <w:fldChar w:fldCharType="separate"/>
        </w:r>
        <w:r>
          <w:t>23</w:t>
        </w:r>
        <w:r>
          <w:fldChar w:fldCharType="end"/>
        </w:r>
      </w:hyperlink>
    </w:p>
    <w:p>
      <w:pPr>
        <w:pStyle w:val="TOC2"/>
        <w:tabs>
          <w:tab w:val="right" w:leader="dot" w:pos="8306"/>
        </w:tabs>
      </w:pPr>
      <w:hyperlink w:anchor="_Toc17627" w:history="1">
        <w:r>
          <w:rPr>
            <w:rFonts w:ascii="仿宋" w:eastAsia="仿宋" w:hAnsi="仿宋" w:cs="仿宋" w:hint="eastAsia"/>
            <w:lang w:eastAsia="zh-CN"/>
          </w:rPr>
          <w:t>(六)、节约用地措施</w:t>
        </w:r>
        <w:r>
          <w:tab/>
        </w:r>
        <w:r>
          <w:fldChar w:fldCharType="begin"/>
        </w:r>
        <w:r>
          <w:instrText xml:space="preserve"> PAGEREF _Toc17627 \h </w:instrText>
        </w:r>
        <w:r>
          <w:fldChar w:fldCharType="separate"/>
        </w:r>
        <w:r>
          <w:t>24</w:t>
        </w:r>
        <w:r>
          <w:fldChar w:fldCharType="end"/>
        </w:r>
      </w:hyperlink>
    </w:p>
    <w:p>
      <w:pPr>
        <w:pStyle w:val="TOC2"/>
        <w:tabs>
          <w:tab w:val="right" w:leader="dot" w:pos="8306"/>
        </w:tabs>
      </w:pPr>
      <w:hyperlink w:anchor="_Toc27063" w:history="1">
        <w:r>
          <w:rPr>
            <w:rFonts w:ascii="仿宋" w:eastAsia="仿宋" w:hAnsi="仿宋" w:cs="仿宋" w:hint="eastAsia"/>
            <w:lang w:eastAsia="zh-CN"/>
          </w:rPr>
          <w:t>(七)、选址综合评价</w:t>
        </w:r>
        <w:r>
          <w:tab/>
        </w:r>
        <w:r>
          <w:fldChar w:fldCharType="begin"/>
        </w:r>
        <w:r>
          <w:instrText xml:space="preserve"> PAGEREF _Toc27063 \h </w:instrText>
        </w:r>
        <w:r>
          <w:fldChar w:fldCharType="separate"/>
        </w:r>
        <w:r>
          <w:t>26</w:t>
        </w:r>
        <w:r>
          <w:fldChar w:fldCharType="end"/>
        </w:r>
      </w:hyperlink>
    </w:p>
    <w:p>
      <w:pPr>
        <w:pStyle w:val="TOC1"/>
        <w:tabs>
          <w:tab w:val="right" w:leader="dot" w:pos="8306"/>
        </w:tabs>
      </w:pPr>
      <w:hyperlink w:anchor="_Toc4662" w:history="1">
        <w:r>
          <w:rPr>
            <w:rFonts w:ascii="仿宋" w:eastAsia="仿宋" w:hAnsi="仿宋" w:cs="仿宋" w:hint="eastAsia"/>
            <w:lang w:eastAsia="zh-CN"/>
          </w:rPr>
          <w:t>四、项目监理与质量保证</w:t>
        </w:r>
        <w:r>
          <w:tab/>
        </w:r>
        <w:r>
          <w:fldChar w:fldCharType="begin"/>
        </w:r>
        <w:r>
          <w:instrText xml:space="preserve"> PAGEREF _Toc4662 \h </w:instrText>
        </w:r>
        <w:r>
          <w:fldChar w:fldCharType="separate"/>
        </w:r>
        <w:r>
          <w:t>27</w:t>
        </w:r>
        <w:r>
          <w:fldChar w:fldCharType="end"/>
        </w:r>
      </w:hyperlink>
    </w:p>
    <w:p>
      <w:pPr>
        <w:pStyle w:val="TOC2"/>
        <w:tabs>
          <w:tab w:val="right" w:leader="dot" w:pos="8306"/>
        </w:tabs>
      </w:pPr>
      <w:hyperlink w:anchor="_Toc6387" w:history="1">
        <w:r>
          <w:rPr>
            <w:rFonts w:ascii="仿宋" w:eastAsia="仿宋" w:hAnsi="仿宋" w:cs="仿宋" w:hint="eastAsia"/>
            <w:lang w:eastAsia="zh-CN"/>
          </w:rPr>
          <w:t>(一)、监理体系构建</w:t>
        </w:r>
        <w:r>
          <w:tab/>
        </w:r>
        <w:r>
          <w:fldChar w:fldCharType="begin"/>
        </w:r>
        <w:r>
          <w:instrText xml:space="preserve"> PAGEREF _Toc6387 \h </w:instrText>
        </w:r>
        <w:r>
          <w:fldChar w:fldCharType="separate"/>
        </w:r>
        <w:r>
          <w:t>27</w:t>
        </w:r>
        <w:r>
          <w:fldChar w:fldCharType="end"/>
        </w:r>
      </w:hyperlink>
    </w:p>
    <w:p>
      <w:pPr>
        <w:pStyle w:val="TOC2"/>
        <w:tabs>
          <w:tab w:val="right" w:leader="dot" w:pos="8306"/>
        </w:tabs>
      </w:pPr>
      <w:hyperlink w:anchor="_Toc29636" w:history="1">
        <w:r>
          <w:rPr>
            <w:rFonts w:ascii="仿宋" w:eastAsia="仿宋" w:hAnsi="仿宋" w:cs="仿宋" w:hint="eastAsia"/>
            <w:lang w:eastAsia="zh-CN"/>
          </w:rPr>
          <w:t>(二)、质量保证体系实施</w:t>
        </w:r>
        <w:r>
          <w:tab/>
        </w:r>
        <w:r>
          <w:fldChar w:fldCharType="begin"/>
        </w:r>
        <w:r>
          <w:instrText xml:space="preserve"> PAGEREF _Toc29636 \h </w:instrText>
        </w:r>
        <w:r>
          <w:fldChar w:fldCharType="separate"/>
        </w:r>
        <w:r>
          <w:t>27</w:t>
        </w:r>
        <w:r>
          <w:fldChar w:fldCharType="end"/>
        </w:r>
      </w:hyperlink>
    </w:p>
    <w:p>
      <w:pPr>
        <w:pStyle w:val="TOC2"/>
        <w:tabs>
          <w:tab w:val="right" w:leader="dot" w:pos="8306"/>
        </w:tabs>
      </w:pPr>
      <w:hyperlink w:anchor="_Toc1834" w:history="1">
        <w:r>
          <w:rPr>
            <w:rFonts w:ascii="仿宋" w:eastAsia="仿宋" w:hAnsi="仿宋" w:cs="仿宋" w:hint="eastAsia"/>
            <w:lang w:eastAsia="zh-CN"/>
          </w:rPr>
          <w:t>(三)、监理与质量控制流程</w:t>
        </w:r>
        <w:r>
          <w:tab/>
        </w:r>
        <w:r>
          <w:fldChar w:fldCharType="begin"/>
        </w:r>
        <w:r>
          <w:instrText xml:space="preserve"> PAGEREF _Toc1834 \h </w:instrText>
        </w:r>
        <w:r>
          <w:fldChar w:fldCharType="separate"/>
        </w:r>
        <w:r>
          <w:t>28</w:t>
        </w:r>
        <w:r>
          <w:fldChar w:fldCharType="end"/>
        </w:r>
      </w:hyperlink>
    </w:p>
    <w:p>
      <w:pPr>
        <w:pStyle w:val="TOC1"/>
        <w:tabs>
          <w:tab w:val="right" w:leader="dot" w:pos="8306"/>
        </w:tabs>
      </w:pPr>
      <w:hyperlink w:anchor="_Toc20123" w:history="1">
        <w:r>
          <w:rPr>
            <w:rFonts w:ascii="仿宋" w:eastAsia="仿宋" w:hAnsi="仿宋" w:cs="仿宋" w:hint="eastAsia"/>
            <w:lang w:eastAsia="zh-CN"/>
          </w:rPr>
          <w:t>五、环境和生态影响分析</w:t>
        </w:r>
        <w:r>
          <w:tab/>
        </w:r>
        <w:r>
          <w:fldChar w:fldCharType="begin"/>
        </w:r>
        <w:r>
          <w:instrText xml:space="preserve"> PAGEREF _Toc20123 \h </w:instrText>
        </w:r>
        <w:r>
          <w:fldChar w:fldCharType="separate"/>
        </w:r>
        <w:r>
          <w:t>29</w:t>
        </w:r>
        <w:r>
          <w:fldChar w:fldCharType="end"/>
        </w:r>
      </w:hyperlink>
    </w:p>
    <w:p>
      <w:pPr>
        <w:pStyle w:val="TOC2"/>
        <w:tabs>
          <w:tab w:val="right" w:leader="dot" w:pos="8306"/>
        </w:tabs>
      </w:pPr>
      <w:hyperlink w:anchor="_Toc27597" w:history="1">
        <w:r>
          <w:rPr>
            <w:rFonts w:ascii="仿宋" w:eastAsia="仿宋" w:hAnsi="仿宋" w:cs="仿宋" w:hint="eastAsia"/>
            <w:lang w:eastAsia="zh-CN"/>
          </w:rPr>
          <w:t>(一)、环境和生态现状</w:t>
        </w:r>
        <w:r>
          <w:tab/>
        </w:r>
        <w:r>
          <w:fldChar w:fldCharType="begin"/>
        </w:r>
        <w:r>
          <w:instrText xml:space="preserve"> PAGEREF _Toc27597 \h </w:instrText>
        </w:r>
        <w:r>
          <w:fldChar w:fldCharType="separate"/>
        </w:r>
        <w:r>
          <w:t>29</w:t>
        </w:r>
        <w:r>
          <w:fldChar w:fldCharType="end"/>
        </w:r>
      </w:hyperlink>
    </w:p>
    <w:p>
      <w:pPr>
        <w:pStyle w:val="TOC2"/>
        <w:tabs>
          <w:tab w:val="right" w:leader="dot" w:pos="8306"/>
        </w:tabs>
      </w:pPr>
      <w:hyperlink w:anchor="_Toc4182" w:history="1">
        <w:r>
          <w:rPr>
            <w:rFonts w:ascii="仿宋" w:eastAsia="仿宋" w:hAnsi="仿宋" w:cs="仿宋" w:hint="eastAsia"/>
            <w:lang w:eastAsia="zh-CN"/>
          </w:rPr>
          <w:t>(二)、生态环境影响分析</w:t>
        </w:r>
        <w:r>
          <w:tab/>
        </w:r>
        <w:r>
          <w:fldChar w:fldCharType="begin"/>
        </w:r>
        <w:r>
          <w:instrText xml:space="preserve"> PAGEREF _Toc4182 \h </w:instrText>
        </w:r>
        <w:r>
          <w:fldChar w:fldCharType="separate"/>
        </w:r>
        <w:r>
          <w:t>30</w:t>
        </w:r>
        <w:r>
          <w:fldChar w:fldCharType="end"/>
        </w:r>
      </w:hyperlink>
    </w:p>
    <w:p>
      <w:pPr>
        <w:pStyle w:val="TOC2"/>
        <w:tabs>
          <w:tab w:val="right" w:leader="dot" w:pos="8306"/>
        </w:tabs>
      </w:pPr>
      <w:hyperlink w:anchor="_Toc27215" w:history="1">
        <w:r>
          <w:rPr>
            <w:rFonts w:ascii="仿宋" w:eastAsia="仿宋" w:hAnsi="仿宋" w:cs="仿宋" w:hint="eastAsia"/>
            <w:lang w:eastAsia="zh-CN"/>
          </w:rPr>
          <w:t>(三)、生态环境保护措施</w:t>
        </w:r>
        <w:r>
          <w:tab/>
        </w:r>
        <w:r>
          <w:fldChar w:fldCharType="begin"/>
        </w:r>
        <w:r>
          <w:instrText xml:space="preserve"> PAGEREF _Toc27215 \h </w:instrText>
        </w:r>
        <w:r>
          <w:fldChar w:fldCharType="separate"/>
        </w:r>
        <w:r>
          <w:t>31</w:t>
        </w:r>
        <w:r>
          <w:fldChar w:fldCharType="end"/>
        </w:r>
      </w:hyperlink>
    </w:p>
    <w:p>
      <w:pPr>
        <w:pStyle w:val="TOC2"/>
        <w:tabs>
          <w:tab w:val="right" w:leader="dot" w:pos="8306"/>
        </w:tabs>
      </w:pPr>
      <w:hyperlink w:anchor="_Toc4564" w:history="1">
        <w:r>
          <w:rPr>
            <w:rFonts w:ascii="仿宋" w:eastAsia="仿宋" w:hAnsi="仿宋" w:cs="仿宋" w:hint="eastAsia"/>
            <w:lang w:eastAsia="zh-CN"/>
          </w:rPr>
          <w:t>(四)、地质灾害影响分析</w:t>
        </w:r>
        <w:r>
          <w:tab/>
        </w:r>
        <w:r>
          <w:fldChar w:fldCharType="begin"/>
        </w:r>
        <w:r>
          <w:instrText xml:space="preserve"> PAGEREF _Toc4564 \h </w:instrText>
        </w:r>
        <w:r>
          <w:fldChar w:fldCharType="separate"/>
        </w:r>
        <w:r>
          <w:t>33</w:t>
        </w:r>
        <w:r>
          <w:fldChar w:fldCharType="end"/>
        </w:r>
      </w:hyperlink>
    </w:p>
    <w:p>
      <w:pPr>
        <w:pStyle w:val="TOC2"/>
        <w:tabs>
          <w:tab w:val="right" w:leader="dot" w:pos="8306"/>
        </w:tabs>
      </w:pPr>
      <w:hyperlink w:anchor="_Toc5733" w:history="1">
        <w:r>
          <w:rPr>
            <w:rFonts w:ascii="仿宋" w:eastAsia="仿宋" w:hAnsi="仿宋" w:cs="仿宋" w:hint="eastAsia"/>
            <w:lang w:eastAsia="zh-CN"/>
          </w:rPr>
          <w:t>(五)、特殊环境影响</w:t>
        </w:r>
        <w:r>
          <w:tab/>
        </w:r>
        <w:r>
          <w:fldChar w:fldCharType="begin"/>
        </w:r>
        <w:r>
          <w:instrText xml:space="preserve"> PAGEREF _Toc5733 \h </w:instrText>
        </w:r>
        <w:r>
          <w:fldChar w:fldCharType="separate"/>
        </w:r>
        <w:r>
          <w:t>35</w:t>
        </w:r>
        <w:r>
          <w:fldChar w:fldCharType="end"/>
        </w:r>
      </w:hyperlink>
    </w:p>
    <w:p>
      <w:pPr>
        <w:pStyle w:val="TOC1"/>
        <w:tabs>
          <w:tab w:val="right" w:leader="dot" w:pos="8306"/>
        </w:tabs>
      </w:pPr>
      <w:hyperlink w:anchor="_Toc1284" w:history="1">
        <w:r>
          <w:rPr>
            <w:rFonts w:ascii="仿宋" w:eastAsia="仿宋" w:hAnsi="仿宋" w:cs="仿宋" w:hint="eastAsia"/>
            <w:lang w:eastAsia="zh-CN"/>
          </w:rPr>
          <w:t>六、建设风险评估分析</w:t>
        </w:r>
        <w:r>
          <w:tab/>
        </w:r>
        <w:r>
          <w:fldChar w:fldCharType="begin"/>
        </w:r>
        <w:r>
          <w:instrText xml:space="preserve"> PAGEREF _Toc1284 \h </w:instrText>
        </w:r>
        <w:r>
          <w:fldChar w:fldCharType="separate"/>
        </w:r>
        <w:r>
          <w:t>36</w:t>
        </w:r>
        <w:r>
          <w:fldChar w:fldCharType="end"/>
        </w:r>
      </w:hyperlink>
    </w:p>
    <w:p>
      <w:pPr>
        <w:pStyle w:val="TOC2"/>
        <w:tabs>
          <w:tab w:val="right" w:leader="dot" w:pos="8306"/>
        </w:tabs>
      </w:pPr>
      <w:hyperlink w:anchor="_Toc15139" w:history="1">
        <w:r>
          <w:rPr>
            <w:rFonts w:ascii="仿宋" w:eastAsia="仿宋" w:hAnsi="仿宋" w:cs="仿宋" w:hint="eastAsia"/>
            <w:lang w:eastAsia="zh-CN"/>
          </w:rPr>
          <w:t>(一)、政策风险分析</w:t>
        </w:r>
        <w:r>
          <w:tab/>
        </w:r>
        <w:r>
          <w:fldChar w:fldCharType="begin"/>
        </w:r>
        <w:r>
          <w:instrText xml:space="preserve"> PAGEREF _Toc15139 \h </w:instrText>
        </w:r>
        <w:r>
          <w:fldChar w:fldCharType="separate"/>
        </w:r>
        <w:r>
          <w:t>36</w:t>
        </w:r>
        <w:r>
          <w:fldChar w:fldCharType="end"/>
        </w:r>
      </w:hyperlink>
    </w:p>
    <w:p>
      <w:pPr>
        <w:pStyle w:val="TOC2"/>
        <w:tabs>
          <w:tab w:val="right" w:leader="dot" w:pos="8306"/>
        </w:tabs>
      </w:pPr>
      <w:hyperlink w:anchor="_Toc28159" w:history="1">
        <w:r>
          <w:rPr>
            <w:rFonts w:ascii="仿宋" w:eastAsia="仿宋" w:hAnsi="仿宋" w:cs="仿宋" w:hint="eastAsia"/>
            <w:lang w:eastAsia="zh-CN"/>
          </w:rPr>
          <w:t>(二)、社会风险分析</w:t>
        </w:r>
        <w:r>
          <w:tab/>
        </w:r>
        <w:r>
          <w:fldChar w:fldCharType="begin"/>
        </w:r>
        <w:r>
          <w:instrText xml:space="preserve"> PAGEREF _Toc28159 \h </w:instrText>
        </w:r>
        <w:r>
          <w:fldChar w:fldCharType="separate"/>
        </w:r>
        <w:r>
          <w:t>37</w:t>
        </w:r>
        <w:r>
          <w:fldChar w:fldCharType="end"/>
        </w:r>
      </w:hyperlink>
    </w:p>
    <w:p>
      <w:pPr>
        <w:pStyle w:val="TOC2"/>
        <w:tabs>
          <w:tab w:val="right" w:leader="dot" w:pos="8306"/>
        </w:tabs>
      </w:pPr>
      <w:hyperlink w:anchor="_Toc1072" w:history="1">
        <w:r>
          <w:rPr>
            <w:rFonts w:ascii="仿宋" w:eastAsia="仿宋" w:hAnsi="仿宋" w:cs="仿宋" w:hint="eastAsia"/>
            <w:lang w:eastAsia="zh-CN"/>
          </w:rPr>
          <w:t>(三)、市场风险分析</w:t>
        </w:r>
        <w:r>
          <w:tab/>
        </w:r>
        <w:r>
          <w:fldChar w:fldCharType="begin"/>
        </w:r>
        <w:r>
          <w:instrText xml:space="preserve"> PAGEREF _Toc1072 \h </w:instrText>
        </w:r>
        <w:r>
          <w:fldChar w:fldCharType="separate"/>
        </w:r>
        <w:r>
          <w:t>38</w:t>
        </w:r>
        <w:r>
          <w:fldChar w:fldCharType="end"/>
        </w:r>
      </w:hyperlink>
    </w:p>
    <w:p>
      <w:pPr>
        <w:pStyle w:val="TOC2"/>
        <w:tabs>
          <w:tab w:val="right" w:leader="dot" w:pos="8306"/>
        </w:tabs>
      </w:pPr>
      <w:hyperlink w:anchor="_Toc27134" w:history="1">
        <w:r>
          <w:rPr>
            <w:rFonts w:ascii="仿宋" w:eastAsia="仿宋" w:hAnsi="仿宋" w:cs="仿宋" w:hint="eastAsia"/>
            <w:lang w:eastAsia="zh-CN"/>
          </w:rPr>
          <w:t>(四)、资金风险分析</w:t>
        </w:r>
        <w:r>
          <w:tab/>
        </w:r>
        <w:r>
          <w:fldChar w:fldCharType="begin"/>
        </w:r>
        <w:r>
          <w:instrText xml:space="preserve"> PAGEREF _Toc27134 \h </w:instrText>
        </w:r>
        <w:r>
          <w:fldChar w:fldCharType="separate"/>
        </w:r>
        <w:r>
          <w:t>39</w:t>
        </w:r>
        <w:r>
          <w:fldChar w:fldCharType="end"/>
        </w:r>
      </w:hyperlink>
    </w:p>
    <w:p>
      <w:pPr>
        <w:pStyle w:val="TOC2"/>
        <w:tabs>
          <w:tab w:val="right" w:leader="dot" w:pos="8306"/>
        </w:tabs>
      </w:pPr>
      <w:hyperlink w:anchor="_Toc24934" w:history="1">
        <w:r>
          <w:rPr>
            <w:rFonts w:ascii="仿宋" w:eastAsia="仿宋" w:hAnsi="仿宋" w:cs="仿宋" w:hint="eastAsia"/>
            <w:lang w:eastAsia="zh-CN"/>
          </w:rPr>
          <w:t>(五)、技术风险分析</w:t>
        </w:r>
        <w:r>
          <w:tab/>
        </w:r>
        <w:r>
          <w:fldChar w:fldCharType="begin"/>
        </w:r>
        <w:r>
          <w:instrText xml:space="preserve"> PAGEREF _Toc24934 \h </w:instrText>
        </w:r>
        <w:r>
          <w:fldChar w:fldCharType="separate"/>
        </w:r>
        <w:r>
          <w:t>40</w:t>
        </w:r>
        <w:r>
          <w:fldChar w:fldCharType="end"/>
        </w:r>
      </w:hyperlink>
    </w:p>
    <w:p>
      <w:pPr>
        <w:pStyle w:val="TOC2"/>
        <w:tabs>
          <w:tab w:val="right" w:leader="dot" w:pos="8306"/>
        </w:tabs>
      </w:pPr>
      <w:hyperlink w:anchor="_Toc23275" w:history="1">
        <w:r>
          <w:rPr>
            <w:rFonts w:ascii="仿宋" w:eastAsia="仿宋" w:hAnsi="仿宋" w:cs="仿宋" w:hint="eastAsia"/>
            <w:lang w:eastAsia="zh-CN"/>
          </w:rPr>
          <w:t>(六)、财务风险分析</w:t>
        </w:r>
        <w:r>
          <w:tab/>
        </w:r>
        <w:r>
          <w:fldChar w:fldCharType="begin"/>
        </w:r>
        <w:r>
          <w:instrText xml:space="preserve"> PAGEREF _Toc23275 \h </w:instrText>
        </w:r>
        <w:r>
          <w:fldChar w:fldCharType="separate"/>
        </w:r>
        <w:r>
          <w:t>42</w:t>
        </w:r>
        <w:r>
          <w:fldChar w:fldCharType="end"/>
        </w:r>
      </w:hyperlink>
    </w:p>
    <w:p>
      <w:pPr>
        <w:pStyle w:val="TOC2"/>
        <w:tabs>
          <w:tab w:val="right" w:leader="dot" w:pos="8306"/>
        </w:tabs>
      </w:pPr>
      <w:hyperlink w:anchor="_Toc147" w:history="1">
        <w:r>
          <w:rPr>
            <w:rFonts w:ascii="仿宋" w:eastAsia="仿宋" w:hAnsi="仿宋" w:cs="仿宋" w:hint="eastAsia"/>
            <w:lang w:eastAsia="zh-CN"/>
          </w:rPr>
          <w:t>(七)、管理风险分析</w:t>
        </w:r>
        <w:r>
          <w:tab/>
        </w:r>
        <w:r>
          <w:fldChar w:fldCharType="begin"/>
        </w:r>
        <w:r>
          <w:instrText xml:space="preserve"> PAGEREF _Toc147 \h </w:instrText>
        </w:r>
        <w:r>
          <w:fldChar w:fldCharType="separate"/>
        </w:r>
        <w:r>
          <w:t>43</w:t>
        </w:r>
        <w:r>
          <w:fldChar w:fldCharType="end"/>
        </w:r>
      </w:hyperlink>
    </w:p>
    <w:p>
      <w:pPr>
        <w:pStyle w:val="TOC2"/>
        <w:tabs>
          <w:tab w:val="right" w:leader="dot" w:pos="8306"/>
        </w:tabs>
      </w:pPr>
      <w:hyperlink w:anchor="_Toc1188" w:history="1">
        <w:r>
          <w:rPr>
            <w:rFonts w:ascii="仿宋" w:eastAsia="仿宋" w:hAnsi="仿宋" w:cs="仿宋" w:hint="eastAsia"/>
            <w:lang w:eastAsia="zh-CN"/>
          </w:rPr>
          <w:t>(八)、其它风险分析</w:t>
        </w:r>
        <w:r>
          <w:tab/>
        </w:r>
        <w:r>
          <w:fldChar w:fldCharType="begin"/>
        </w:r>
        <w:r>
          <w:instrText xml:space="preserve"> PAGEREF _Toc1188 \h </w:instrText>
        </w:r>
        <w:r>
          <w:fldChar w:fldCharType="separate"/>
        </w:r>
        <w:r>
          <w:t>45</w:t>
        </w:r>
        <w:r>
          <w:fldChar w:fldCharType="end"/>
        </w:r>
      </w:hyperlink>
    </w:p>
    <w:p>
      <w:pPr>
        <w:pStyle w:val="TOC2"/>
        <w:tabs>
          <w:tab w:val="right" w:leader="dot" w:pos="8306"/>
        </w:tabs>
      </w:pPr>
      <w:hyperlink w:anchor="_Toc22081" w:history="1">
        <w:r>
          <w:rPr>
            <w:rFonts w:ascii="仿宋" w:eastAsia="仿宋" w:hAnsi="仿宋" w:cs="仿宋" w:hint="eastAsia"/>
            <w:lang w:eastAsia="zh-CN"/>
          </w:rPr>
          <w:t>(九)、社会影响评估</w:t>
        </w:r>
        <w:r>
          <w:tab/>
        </w:r>
        <w:r>
          <w:fldChar w:fldCharType="begin"/>
        </w:r>
        <w:r>
          <w:instrText xml:space="preserve"> PAGEREF _Toc22081 \h </w:instrText>
        </w:r>
        <w:r>
          <w:fldChar w:fldCharType="separate"/>
        </w:r>
        <w:r>
          <w:t>46</w:t>
        </w:r>
        <w:r>
          <w:fldChar w:fldCharType="end"/>
        </w:r>
      </w:hyperlink>
    </w:p>
    <w:p>
      <w:pPr>
        <w:pStyle w:val="TOC1"/>
        <w:tabs>
          <w:tab w:val="right" w:leader="dot" w:pos="8306"/>
        </w:tabs>
      </w:pPr>
      <w:hyperlink w:anchor="_Toc20777" w:history="1">
        <w:r>
          <w:rPr>
            <w:rFonts w:ascii="仿宋" w:eastAsia="仿宋" w:hAnsi="仿宋" w:cs="仿宋" w:hint="eastAsia"/>
            <w:lang w:eastAsia="zh-CN"/>
          </w:rPr>
          <w:t>七、项目实施与管理方案</w:t>
        </w:r>
        <w:r>
          <w:tab/>
        </w:r>
        <w:r>
          <w:fldChar w:fldCharType="begin"/>
        </w:r>
        <w:r>
          <w:instrText xml:space="preserve"> PAGEREF _Toc20777 \h </w:instrText>
        </w:r>
        <w:r>
          <w:fldChar w:fldCharType="separate"/>
        </w:r>
        <w:r>
          <w:t>48</w:t>
        </w:r>
        <w:r>
          <w:fldChar w:fldCharType="end"/>
        </w:r>
      </w:hyperlink>
    </w:p>
    <w:p>
      <w:pPr>
        <w:pStyle w:val="TOC2"/>
        <w:tabs>
          <w:tab w:val="right" w:leader="dot" w:pos="8306"/>
        </w:tabs>
      </w:pPr>
      <w:hyperlink w:anchor="_Toc13734" w:history="1">
        <w:r>
          <w:rPr>
            <w:rFonts w:ascii="仿宋" w:eastAsia="仿宋" w:hAnsi="仿宋" w:cs="仿宋" w:hint="eastAsia"/>
            <w:lang w:eastAsia="zh-CN"/>
          </w:rPr>
          <w:t>(一)、项目实施计划</w:t>
        </w:r>
        <w:r>
          <w:tab/>
        </w:r>
        <w:r>
          <w:fldChar w:fldCharType="begin"/>
        </w:r>
        <w:r>
          <w:instrText xml:space="preserve"> PAGEREF _Toc13734 \h </w:instrText>
        </w:r>
        <w:r>
          <w:fldChar w:fldCharType="separate"/>
        </w:r>
        <w:r>
          <w:t>48</w:t>
        </w:r>
        <w:r>
          <w:fldChar w:fldCharType="end"/>
        </w:r>
      </w:hyperlink>
    </w:p>
    <w:p>
      <w:pPr>
        <w:pStyle w:val="TOC2"/>
        <w:tabs>
          <w:tab w:val="right" w:leader="dot" w:pos="8306"/>
        </w:tabs>
      </w:pPr>
      <w:hyperlink w:anchor="_Toc23361" w:history="1">
        <w:r>
          <w:rPr>
            <w:rFonts w:ascii="仿宋" w:eastAsia="仿宋" w:hAnsi="仿宋" w:cs="仿宋" w:hint="eastAsia"/>
            <w:lang w:eastAsia="zh-CN"/>
          </w:rPr>
          <w:t>(二)、项目组织机构与职责</w:t>
        </w:r>
        <w:r>
          <w:tab/>
        </w:r>
        <w:r>
          <w:fldChar w:fldCharType="begin"/>
        </w:r>
        <w:r>
          <w:instrText xml:space="preserve"> PAGEREF _Toc23361 \h </w:instrText>
        </w:r>
        <w:r>
          <w:fldChar w:fldCharType="separate"/>
        </w:r>
        <w:r>
          <w:t>49</w:t>
        </w:r>
        <w:r>
          <w:fldChar w:fldCharType="end"/>
        </w:r>
      </w:hyperlink>
    </w:p>
    <w:p>
      <w:pPr>
        <w:pStyle w:val="TOC2"/>
        <w:tabs>
          <w:tab w:val="right" w:leader="dot" w:pos="8306"/>
        </w:tabs>
      </w:pPr>
      <w:hyperlink w:anchor="_Toc14636" w:history="1">
        <w:r>
          <w:rPr>
            <w:rFonts w:ascii="仿宋" w:eastAsia="仿宋" w:hAnsi="仿宋" w:cs="仿宋" w:hint="eastAsia"/>
            <w:lang w:eastAsia="zh-CN"/>
          </w:rPr>
          <w:t>(三)、项目管理与监控体系</w:t>
        </w:r>
        <w:r>
          <w:tab/>
        </w:r>
        <w:r>
          <w:fldChar w:fldCharType="begin"/>
        </w:r>
        <w:r>
          <w:instrText xml:space="preserve"> PAGEREF _Toc14636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14" w:history="1">
        <w:r>
          <w:rPr>
            <w:rFonts w:ascii="仿宋" w:eastAsia="仿宋" w:hAnsi="仿宋" w:cs="仿宋" w:hint="eastAsia"/>
            <w:lang w:eastAsia="zh-CN"/>
          </w:rPr>
          <w:t>八、项目进度计划</w:t>
        </w:r>
        <w:r>
          <w:tab/>
        </w:r>
        <w:r>
          <w:fldChar w:fldCharType="begin"/>
        </w:r>
        <w:r>
          <w:instrText xml:space="preserve"> PAGEREF _Toc7014 \h </w:instrText>
        </w:r>
        <w:r>
          <w:fldChar w:fldCharType="separate"/>
        </w:r>
        <w:r>
          <w:t>54</w:t>
        </w:r>
        <w:r>
          <w:fldChar w:fldCharType="end"/>
        </w:r>
      </w:hyperlink>
    </w:p>
    <w:p>
      <w:pPr>
        <w:pStyle w:val="TOC2"/>
        <w:tabs>
          <w:tab w:val="right" w:leader="dot" w:pos="8306"/>
        </w:tabs>
      </w:pPr>
      <w:hyperlink w:anchor="_Toc2104" w:history="1">
        <w:r>
          <w:rPr>
            <w:rFonts w:ascii="仿宋" w:eastAsia="仿宋" w:hAnsi="仿宋" w:cs="仿宋" w:hint="eastAsia"/>
            <w:lang w:eastAsia="zh-CN"/>
          </w:rPr>
          <w:t>(一)、建设周期</w:t>
        </w:r>
        <w:r>
          <w:tab/>
        </w:r>
        <w:r>
          <w:fldChar w:fldCharType="begin"/>
        </w:r>
        <w:r>
          <w:instrText xml:space="preserve"> PAGEREF _Toc2104 \h </w:instrText>
        </w:r>
        <w:r>
          <w:fldChar w:fldCharType="separate"/>
        </w:r>
        <w:r>
          <w:t>54</w:t>
        </w:r>
        <w:r>
          <w:fldChar w:fldCharType="end"/>
        </w:r>
      </w:hyperlink>
    </w:p>
    <w:p>
      <w:pPr>
        <w:pStyle w:val="TOC2"/>
        <w:tabs>
          <w:tab w:val="right" w:leader="dot" w:pos="8306"/>
        </w:tabs>
      </w:pPr>
      <w:hyperlink w:anchor="_Toc12534" w:history="1">
        <w:r>
          <w:rPr>
            <w:rFonts w:ascii="仿宋" w:eastAsia="仿宋" w:hAnsi="仿宋" w:cs="仿宋" w:hint="eastAsia"/>
            <w:lang w:eastAsia="zh-CN"/>
          </w:rPr>
          <w:t>(二)、建设进度</w:t>
        </w:r>
        <w:r>
          <w:tab/>
        </w:r>
        <w:r>
          <w:fldChar w:fldCharType="begin"/>
        </w:r>
        <w:r>
          <w:instrText xml:space="preserve"> PAGEREF _Toc12534 \h </w:instrText>
        </w:r>
        <w:r>
          <w:fldChar w:fldCharType="separate"/>
        </w:r>
        <w:r>
          <w:t>54</w:t>
        </w:r>
        <w:r>
          <w:fldChar w:fldCharType="end"/>
        </w:r>
      </w:hyperlink>
    </w:p>
    <w:p>
      <w:pPr>
        <w:pStyle w:val="TOC2"/>
        <w:tabs>
          <w:tab w:val="right" w:leader="dot" w:pos="8306"/>
        </w:tabs>
      </w:pPr>
      <w:hyperlink w:anchor="_Toc11279" w:history="1">
        <w:r>
          <w:rPr>
            <w:rFonts w:ascii="仿宋" w:eastAsia="仿宋" w:hAnsi="仿宋" w:cs="仿宋" w:hint="eastAsia"/>
            <w:lang w:eastAsia="zh-CN"/>
          </w:rPr>
          <w:t>(三)、进度安排注意事项</w:t>
        </w:r>
        <w:r>
          <w:tab/>
        </w:r>
        <w:r>
          <w:fldChar w:fldCharType="begin"/>
        </w:r>
        <w:r>
          <w:instrText xml:space="preserve"> PAGEREF _Toc11279 \h </w:instrText>
        </w:r>
        <w:r>
          <w:fldChar w:fldCharType="separate"/>
        </w:r>
        <w:r>
          <w:t>55</w:t>
        </w:r>
        <w:r>
          <w:fldChar w:fldCharType="end"/>
        </w:r>
      </w:hyperlink>
    </w:p>
    <w:p>
      <w:pPr>
        <w:pStyle w:val="TOC2"/>
        <w:tabs>
          <w:tab w:val="right" w:leader="dot" w:pos="8306"/>
        </w:tabs>
      </w:pPr>
      <w:hyperlink w:anchor="_Toc20984" w:history="1">
        <w:r>
          <w:rPr>
            <w:rFonts w:ascii="仿宋" w:eastAsia="仿宋" w:hAnsi="仿宋" w:cs="仿宋" w:hint="eastAsia"/>
            <w:lang w:eastAsia="zh-CN"/>
          </w:rPr>
          <w:t>(四)、人力资源配置</w:t>
        </w:r>
        <w:r>
          <w:tab/>
        </w:r>
        <w:r>
          <w:fldChar w:fldCharType="begin"/>
        </w:r>
        <w:r>
          <w:instrText xml:space="preserve"> PAGEREF _Toc20984 \h </w:instrText>
        </w:r>
        <w:r>
          <w:fldChar w:fldCharType="separate"/>
        </w:r>
        <w:r>
          <w:t>56</w:t>
        </w:r>
        <w:r>
          <w:fldChar w:fldCharType="end"/>
        </w:r>
      </w:hyperlink>
    </w:p>
    <w:p>
      <w:pPr>
        <w:pStyle w:val="TOC2"/>
        <w:tabs>
          <w:tab w:val="right" w:leader="dot" w:pos="8306"/>
        </w:tabs>
      </w:pPr>
      <w:hyperlink w:anchor="_Toc29971" w:history="1">
        <w:r>
          <w:rPr>
            <w:rFonts w:ascii="仿宋" w:eastAsia="仿宋" w:hAnsi="仿宋" w:cs="仿宋" w:hint="eastAsia"/>
            <w:lang w:eastAsia="zh-CN"/>
          </w:rPr>
          <w:t>(五)、员工培训</w:t>
        </w:r>
        <w:r>
          <w:tab/>
        </w:r>
        <w:r>
          <w:fldChar w:fldCharType="begin"/>
        </w:r>
        <w:r>
          <w:instrText xml:space="preserve"> PAGEREF _Toc29971 \h </w:instrText>
        </w:r>
        <w:r>
          <w:fldChar w:fldCharType="separate"/>
        </w:r>
        <w:r>
          <w:t>58</w:t>
        </w:r>
        <w:r>
          <w:fldChar w:fldCharType="end"/>
        </w:r>
      </w:hyperlink>
    </w:p>
    <w:p>
      <w:pPr>
        <w:pStyle w:val="TOC2"/>
        <w:tabs>
          <w:tab w:val="right" w:leader="dot" w:pos="8306"/>
        </w:tabs>
      </w:pPr>
      <w:hyperlink w:anchor="_Toc32244" w:history="1">
        <w:r>
          <w:rPr>
            <w:rFonts w:ascii="仿宋" w:eastAsia="仿宋" w:hAnsi="仿宋" w:cs="仿宋" w:hint="eastAsia"/>
            <w:lang w:eastAsia="zh-CN"/>
          </w:rPr>
          <w:t>(六)、项目实施保障</w:t>
        </w:r>
        <w:r>
          <w:tab/>
        </w:r>
        <w:r>
          <w:fldChar w:fldCharType="begin"/>
        </w:r>
        <w:r>
          <w:instrText xml:space="preserve"> PAGEREF _Toc32244 \h </w:instrText>
        </w:r>
        <w:r>
          <w:fldChar w:fldCharType="separate"/>
        </w:r>
        <w:r>
          <w:t>59</w:t>
        </w:r>
        <w:r>
          <w:fldChar w:fldCharType="end"/>
        </w:r>
      </w:hyperlink>
    </w:p>
    <w:p>
      <w:pPr>
        <w:pStyle w:val="TOC2"/>
        <w:tabs>
          <w:tab w:val="right" w:leader="dot" w:pos="8306"/>
        </w:tabs>
      </w:pPr>
      <w:hyperlink w:anchor="_Toc15015" w:history="1">
        <w:r>
          <w:rPr>
            <w:rFonts w:ascii="仿宋" w:eastAsia="仿宋" w:hAnsi="仿宋" w:cs="仿宋" w:hint="eastAsia"/>
            <w:lang w:eastAsia="zh-CN"/>
          </w:rPr>
          <w:t>(七)、安全规范管理</w:t>
        </w:r>
        <w:r>
          <w:tab/>
        </w:r>
        <w:r>
          <w:fldChar w:fldCharType="begin"/>
        </w:r>
        <w:r>
          <w:instrText xml:space="preserve"> PAGEREF _Toc15015 \h </w:instrText>
        </w:r>
        <w:r>
          <w:fldChar w:fldCharType="separate"/>
        </w:r>
        <w:r>
          <w:t>60</w:t>
        </w:r>
        <w:r>
          <w:fldChar w:fldCharType="end"/>
        </w:r>
      </w:hyperlink>
    </w:p>
    <w:p>
      <w:pPr>
        <w:pStyle w:val="TOC1"/>
        <w:tabs>
          <w:tab w:val="right" w:leader="dot" w:pos="8306"/>
        </w:tabs>
      </w:pPr>
      <w:hyperlink w:anchor="_Toc13494" w:history="1">
        <w:r>
          <w:rPr>
            <w:rFonts w:ascii="仿宋" w:eastAsia="仿宋" w:hAnsi="仿宋" w:cs="仿宋" w:hint="eastAsia"/>
            <w:lang w:eastAsia="zh-CN"/>
          </w:rPr>
          <w:t>九、项目变更管理</w:t>
        </w:r>
        <w:r>
          <w:tab/>
        </w:r>
        <w:r>
          <w:fldChar w:fldCharType="begin"/>
        </w:r>
        <w:r>
          <w:instrText xml:space="preserve"> PAGEREF _Toc13494 \h </w:instrText>
        </w:r>
        <w:r>
          <w:fldChar w:fldCharType="separate"/>
        </w:r>
        <w:r>
          <w:t>61</w:t>
        </w:r>
        <w:r>
          <w:fldChar w:fldCharType="end"/>
        </w:r>
      </w:hyperlink>
    </w:p>
    <w:p>
      <w:pPr>
        <w:pStyle w:val="TOC2"/>
        <w:tabs>
          <w:tab w:val="right" w:leader="dot" w:pos="8306"/>
        </w:tabs>
      </w:pPr>
      <w:hyperlink w:anchor="_Toc21376" w:history="1">
        <w:r>
          <w:rPr>
            <w:rFonts w:ascii="仿宋" w:eastAsia="仿宋" w:hAnsi="仿宋" w:cs="仿宋" w:hint="eastAsia"/>
            <w:lang w:eastAsia="zh-CN"/>
          </w:rPr>
          <w:t>(一)、变更控制流程</w:t>
        </w:r>
        <w:r>
          <w:tab/>
        </w:r>
        <w:r>
          <w:fldChar w:fldCharType="begin"/>
        </w:r>
        <w:r>
          <w:instrText xml:space="preserve"> PAGEREF _Toc21376 \h </w:instrText>
        </w:r>
        <w:r>
          <w:fldChar w:fldCharType="separate"/>
        </w:r>
        <w:r>
          <w:t>61</w:t>
        </w:r>
        <w:r>
          <w:fldChar w:fldCharType="end"/>
        </w:r>
      </w:hyperlink>
    </w:p>
    <w:p>
      <w:pPr>
        <w:pStyle w:val="TOC2"/>
        <w:tabs>
          <w:tab w:val="right" w:leader="dot" w:pos="8306"/>
        </w:tabs>
      </w:pPr>
      <w:hyperlink w:anchor="_Toc14318" w:history="1">
        <w:r>
          <w:rPr>
            <w:rFonts w:ascii="仿宋" w:eastAsia="仿宋" w:hAnsi="仿宋" w:cs="仿宋" w:hint="eastAsia"/>
            <w:lang w:eastAsia="zh-CN"/>
          </w:rPr>
          <w:t>(二)、影响评估与处理</w:t>
        </w:r>
        <w:r>
          <w:tab/>
        </w:r>
        <w:r>
          <w:fldChar w:fldCharType="begin"/>
        </w:r>
        <w:r>
          <w:instrText xml:space="preserve"> PAGEREF _Toc14318 \h </w:instrText>
        </w:r>
        <w:r>
          <w:fldChar w:fldCharType="separate"/>
        </w:r>
        <w:r>
          <w:t>62</w:t>
        </w:r>
        <w:r>
          <w:fldChar w:fldCharType="end"/>
        </w:r>
      </w:hyperlink>
    </w:p>
    <w:p>
      <w:pPr>
        <w:pStyle w:val="TOC2"/>
        <w:tabs>
          <w:tab w:val="right" w:leader="dot" w:pos="8306"/>
        </w:tabs>
      </w:pPr>
      <w:hyperlink w:anchor="_Toc20780" w:history="1">
        <w:r>
          <w:rPr>
            <w:rFonts w:ascii="仿宋" w:eastAsia="仿宋" w:hAnsi="仿宋" w:cs="仿宋" w:hint="eastAsia"/>
            <w:lang w:eastAsia="zh-CN"/>
          </w:rPr>
          <w:t>(三)、变更记录与追踪</w:t>
        </w:r>
        <w:r>
          <w:tab/>
        </w:r>
        <w:r>
          <w:fldChar w:fldCharType="begin"/>
        </w:r>
        <w:r>
          <w:instrText xml:space="preserve"> PAGEREF _Toc20780 \h </w:instrText>
        </w:r>
        <w:r>
          <w:fldChar w:fldCharType="separate"/>
        </w:r>
        <w:r>
          <w:t>64</w:t>
        </w:r>
        <w:r>
          <w:fldChar w:fldCharType="end"/>
        </w:r>
      </w:hyperlink>
    </w:p>
    <w:p>
      <w:pPr>
        <w:pStyle w:val="TOC2"/>
        <w:tabs>
          <w:tab w:val="right" w:leader="dot" w:pos="8306"/>
        </w:tabs>
      </w:pPr>
      <w:hyperlink w:anchor="_Toc22285" w:history="1">
        <w:r>
          <w:rPr>
            <w:rFonts w:ascii="仿宋" w:eastAsia="仿宋" w:hAnsi="仿宋" w:cs="仿宋" w:hint="eastAsia"/>
            <w:lang w:eastAsia="zh-CN"/>
          </w:rPr>
          <w:t>(四)、变更管理策略</w:t>
        </w:r>
        <w:r>
          <w:tab/>
        </w:r>
        <w:r>
          <w:fldChar w:fldCharType="begin"/>
        </w:r>
        <w:r>
          <w:instrText xml:space="preserve"> PAGEREF _Toc22285 \h </w:instrText>
        </w:r>
        <w:r>
          <w:fldChar w:fldCharType="separate"/>
        </w:r>
        <w:r>
          <w:t>65</w:t>
        </w:r>
        <w:r>
          <w:fldChar w:fldCharType="end"/>
        </w:r>
      </w:hyperlink>
    </w:p>
    <w:p>
      <w:pPr>
        <w:pStyle w:val="TOC1"/>
        <w:tabs>
          <w:tab w:val="right" w:leader="dot" w:pos="8306"/>
        </w:tabs>
      </w:pPr>
      <w:hyperlink w:anchor="_Toc8462" w:history="1">
        <w:r>
          <w:rPr>
            <w:rFonts w:ascii="仿宋" w:eastAsia="仿宋" w:hAnsi="仿宋" w:cs="仿宋" w:hint="eastAsia"/>
            <w:lang w:eastAsia="zh-CN"/>
          </w:rPr>
          <w:t>十、环境保护与绿色发展</w:t>
        </w:r>
        <w:r>
          <w:tab/>
        </w:r>
        <w:r>
          <w:fldChar w:fldCharType="begin"/>
        </w:r>
        <w:r>
          <w:instrText xml:space="preserve"> PAGEREF _Toc8462 \h </w:instrText>
        </w:r>
        <w:r>
          <w:fldChar w:fldCharType="separate"/>
        </w:r>
        <w:r>
          <w:t>67</w:t>
        </w:r>
        <w:r>
          <w:fldChar w:fldCharType="end"/>
        </w:r>
      </w:hyperlink>
    </w:p>
    <w:p>
      <w:pPr>
        <w:pStyle w:val="TOC2"/>
        <w:tabs>
          <w:tab w:val="right" w:leader="dot" w:pos="8306"/>
        </w:tabs>
      </w:pPr>
      <w:hyperlink w:anchor="_Toc32463" w:history="1">
        <w:r>
          <w:rPr>
            <w:rFonts w:ascii="仿宋" w:eastAsia="仿宋" w:hAnsi="仿宋" w:cs="仿宋" w:hint="eastAsia"/>
            <w:lang w:eastAsia="zh-CN"/>
          </w:rPr>
          <w:t>(一)、环境保护措施</w:t>
        </w:r>
        <w:r>
          <w:tab/>
        </w:r>
        <w:r>
          <w:fldChar w:fldCharType="begin"/>
        </w:r>
        <w:r>
          <w:instrText xml:space="preserve"> PAGEREF _Toc32463 \h </w:instrText>
        </w:r>
        <w:r>
          <w:fldChar w:fldCharType="separate"/>
        </w:r>
        <w:r>
          <w:t>67</w:t>
        </w:r>
        <w:r>
          <w:fldChar w:fldCharType="end"/>
        </w:r>
      </w:hyperlink>
    </w:p>
    <w:p>
      <w:pPr>
        <w:pStyle w:val="TOC2"/>
        <w:tabs>
          <w:tab w:val="right" w:leader="dot" w:pos="8306"/>
        </w:tabs>
      </w:pPr>
      <w:hyperlink w:anchor="_Toc1585" w:history="1">
        <w:r>
          <w:rPr>
            <w:rFonts w:ascii="仿宋" w:eastAsia="仿宋" w:hAnsi="仿宋" w:cs="仿宋" w:hint="eastAsia"/>
            <w:lang w:eastAsia="zh-CN"/>
          </w:rPr>
          <w:t>(二)、绿色发展与可持续发展策略</w:t>
        </w:r>
        <w:r>
          <w:tab/>
        </w:r>
        <w:r>
          <w:fldChar w:fldCharType="begin"/>
        </w:r>
        <w:r>
          <w:instrText xml:space="preserve"> PAGEREF _Toc1585 \h </w:instrText>
        </w:r>
        <w:r>
          <w:fldChar w:fldCharType="separate"/>
        </w:r>
        <w:r>
          <w:t>69</w:t>
        </w:r>
        <w:r>
          <w:fldChar w:fldCharType="end"/>
        </w:r>
      </w:hyperlink>
    </w:p>
    <w:p>
      <w:pPr>
        <w:pStyle w:val="TOC1"/>
        <w:tabs>
          <w:tab w:val="right" w:leader="dot" w:pos="8306"/>
        </w:tabs>
      </w:pPr>
      <w:hyperlink w:anchor="_Toc21072" w:history="1">
        <w:r>
          <w:rPr>
            <w:rFonts w:ascii="仿宋" w:eastAsia="仿宋" w:hAnsi="仿宋" w:cs="仿宋" w:hint="eastAsia"/>
            <w:lang w:eastAsia="zh-CN"/>
          </w:rPr>
          <w:t>十一、客户关系管理与市场拓展</w:t>
        </w:r>
        <w:r>
          <w:tab/>
        </w:r>
        <w:r>
          <w:fldChar w:fldCharType="begin"/>
        </w:r>
        <w:r>
          <w:instrText xml:space="preserve"> PAGEREF _Toc21072 \h </w:instrText>
        </w:r>
        <w:r>
          <w:fldChar w:fldCharType="separate"/>
        </w:r>
        <w:r>
          <w:t>70</w:t>
        </w:r>
        <w:r>
          <w:fldChar w:fldCharType="end"/>
        </w:r>
      </w:hyperlink>
    </w:p>
    <w:p>
      <w:pPr>
        <w:pStyle w:val="TOC2"/>
        <w:tabs>
          <w:tab w:val="right" w:leader="dot" w:pos="8306"/>
        </w:tabs>
      </w:pPr>
      <w:hyperlink w:anchor="_Toc14992" w:history="1">
        <w:r>
          <w:rPr>
            <w:rFonts w:ascii="仿宋" w:eastAsia="仿宋" w:hAnsi="仿宋" w:cs="仿宋" w:hint="eastAsia"/>
            <w:lang w:eastAsia="zh-CN"/>
          </w:rPr>
          <w:t>(一)、客户关系管理策略</w:t>
        </w:r>
        <w:r>
          <w:tab/>
        </w:r>
        <w:r>
          <w:fldChar w:fldCharType="begin"/>
        </w:r>
        <w:r>
          <w:instrText xml:space="preserve"> PAGEREF _Toc14992 \h </w:instrText>
        </w:r>
        <w:r>
          <w:fldChar w:fldCharType="separate"/>
        </w:r>
        <w:r>
          <w:t>70</w:t>
        </w:r>
        <w:r>
          <w:fldChar w:fldCharType="end"/>
        </w:r>
      </w:hyperlink>
    </w:p>
    <w:p>
      <w:pPr>
        <w:pStyle w:val="TOC2"/>
        <w:tabs>
          <w:tab w:val="right" w:leader="dot" w:pos="8306"/>
        </w:tabs>
      </w:pPr>
      <w:hyperlink w:anchor="_Toc424" w:history="1">
        <w:r>
          <w:rPr>
            <w:rFonts w:ascii="仿宋" w:eastAsia="仿宋" w:hAnsi="仿宋" w:cs="仿宋" w:hint="eastAsia"/>
            <w:lang w:eastAsia="zh-CN"/>
          </w:rPr>
          <w:t>(二)、市场拓展方案</w:t>
        </w:r>
        <w:r>
          <w:tab/>
        </w:r>
        <w:r>
          <w:fldChar w:fldCharType="begin"/>
        </w:r>
        <w:r>
          <w:instrText xml:space="preserve"> PAGEREF _Toc424 \h </w:instrText>
        </w:r>
        <w:r>
          <w:fldChar w:fldCharType="separate"/>
        </w:r>
        <w:r>
          <w:t>71</w:t>
        </w:r>
        <w:r>
          <w:fldChar w:fldCharType="end"/>
        </w:r>
      </w:hyperlink>
    </w:p>
    <w:p>
      <w:pPr>
        <w:pStyle w:val="TOC1"/>
        <w:tabs>
          <w:tab w:val="right" w:leader="dot" w:pos="8306"/>
        </w:tabs>
      </w:pPr>
      <w:hyperlink w:anchor="_Toc15307" w:history="1">
        <w:r>
          <w:rPr>
            <w:rFonts w:ascii="仿宋" w:eastAsia="仿宋" w:hAnsi="仿宋" w:cs="仿宋" w:hint="eastAsia"/>
            <w:lang w:eastAsia="zh-CN"/>
          </w:rPr>
          <w:t>十二、项目质量与标准</w:t>
        </w:r>
        <w:r>
          <w:tab/>
        </w:r>
        <w:r>
          <w:fldChar w:fldCharType="begin"/>
        </w:r>
        <w:r>
          <w:instrText xml:space="preserve"> PAGEREF _Toc15307 \h </w:instrText>
        </w:r>
        <w:r>
          <w:fldChar w:fldCharType="separate"/>
        </w:r>
        <w:r>
          <w:t>73</w:t>
        </w:r>
        <w:r>
          <w:fldChar w:fldCharType="end"/>
        </w:r>
      </w:hyperlink>
    </w:p>
    <w:p>
      <w:pPr>
        <w:pStyle w:val="TOC2"/>
        <w:tabs>
          <w:tab w:val="right" w:leader="dot" w:pos="8306"/>
        </w:tabs>
      </w:pPr>
      <w:hyperlink w:anchor="_Toc29264" w:history="1">
        <w:r>
          <w:rPr>
            <w:rFonts w:ascii="仿宋" w:eastAsia="仿宋" w:hAnsi="仿宋" w:cs="仿宋" w:hint="eastAsia"/>
            <w:lang w:eastAsia="zh-CN"/>
          </w:rPr>
          <w:t>(一)、质量保障体系</w:t>
        </w:r>
        <w:r>
          <w:tab/>
        </w:r>
        <w:r>
          <w:fldChar w:fldCharType="begin"/>
        </w:r>
        <w:r>
          <w:instrText xml:space="preserve"> PAGEREF _Toc29264 \h </w:instrText>
        </w:r>
        <w:r>
          <w:fldChar w:fldCharType="separate"/>
        </w:r>
        <w:r>
          <w:t>73</w:t>
        </w:r>
        <w:r>
          <w:fldChar w:fldCharType="end"/>
        </w:r>
      </w:hyperlink>
    </w:p>
    <w:p>
      <w:pPr>
        <w:pStyle w:val="TOC2"/>
        <w:tabs>
          <w:tab w:val="right" w:leader="dot" w:pos="8306"/>
        </w:tabs>
      </w:pPr>
      <w:hyperlink w:anchor="_Toc9829" w:history="1">
        <w:r>
          <w:rPr>
            <w:rFonts w:ascii="仿宋" w:eastAsia="仿宋" w:hAnsi="仿宋" w:cs="仿宋" w:hint="eastAsia"/>
            <w:lang w:eastAsia="zh-CN"/>
          </w:rPr>
          <w:t>(二)、标准化作业流程</w:t>
        </w:r>
        <w:r>
          <w:tab/>
        </w:r>
        <w:r>
          <w:fldChar w:fldCharType="begin"/>
        </w:r>
        <w:r>
          <w:instrText xml:space="preserve"> PAGEREF _Toc9829 \h </w:instrText>
        </w:r>
        <w:r>
          <w:fldChar w:fldCharType="separate"/>
        </w:r>
        <w:r>
          <w:t>74</w:t>
        </w:r>
        <w:r>
          <w:fldChar w:fldCharType="end"/>
        </w:r>
      </w:hyperlink>
    </w:p>
    <w:p>
      <w:pPr>
        <w:pStyle w:val="TOC2"/>
        <w:tabs>
          <w:tab w:val="right" w:leader="dot" w:pos="8306"/>
        </w:tabs>
      </w:pPr>
      <w:hyperlink w:anchor="_Toc12268" w:history="1">
        <w:r>
          <w:rPr>
            <w:rFonts w:ascii="仿宋" w:eastAsia="仿宋" w:hAnsi="仿宋" w:cs="仿宋" w:hint="eastAsia"/>
            <w:lang w:eastAsia="zh-CN"/>
          </w:rPr>
          <w:t>(三)、质量监控与评估</w:t>
        </w:r>
        <w:r>
          <w:tab/>
        </w:r>
        <w:r>
          <w:fldChar w:fldCharType="begin"/>
        </w:r>
        <w:r>
          <w:instrText xml:space="preserve"> PAGEREF _Toc12268 \h </w:instrText>
        </w:r>
        <w:r>
          <w:fldChar w:fldCharType="separate"/>
        </w:r>
        <w:r>
          <w:t>76</w:t>
        </w:r>
        <w:r>
          <w:fldChar w:fldCharType="end"/>
        </w:r>
      </w:hyperlink>
    </w:p>
    <w:p>
      <w:pPr>
        <w:pStyle w:val="TOC2"/>
        <w:tabs>
          <w:tab w:val="right" w:leader="dot" w:pos="8306"/>
        </w:tabs>
      </w:pPr>
      <w:hyperlink w:anchor="_Toc23541" w:history="1">
        <w:r>
          <w:rPr>
            <w:rFonts w:ascii="仿宋" w:eastAsia="仿宋" w:hAnsi="仿宋" w:cs="仿宋" w:hint="eastAsia"/>
            <w:lang w:eastAsia="zh-CN"/>
          </w:rPr>
          <w:t>(四)、质量改进计划</w:t>
        </w:r>
        <w:r>
          <w:tab/>
        </w:r>
        <w:r>
          <w:fldChar w:fldCharType="begin"/>
        </w:r>
        <w:r>
          <w:instrText xml:space="preserve"> PAGEREF _Toc23541 \h </w:instrText>
        </w:r>
        <w:r>
          <w:fldChar w:fldCharType="separate"/>
        </w:r>
        <w:r>
          <w:t>77</w:t>
        </w:r>
        <w:r>
          <w:fldChar w:fldCharType="end"/>
        </w:r>
      </w:hyperlink>
    </w:p>
    <w:p>
      <w:pPr>
        <w:pStyle w:val="TOC1"/>
        <w:tabs>
          <w:tab w:val="right" w:leader="dot" w:pos="8306"/>
        </w:tabs>
      </w:pPr>
      <w:hyperlink w:anchor="_Toc4141" w:history="1">
        <w:r>
          <w:rPr>
            <w:rFonts w:ascii="仿宋" w:eastAsia="仿宋" w:hAnsi="仿宋" w:cs="仿宋" w:hint="eastAsia"/>
            <w:lang w:eastAsia="zh-CN"/>
          </w:rPr>
          <w:t>十三、知识产权管理与保护</w:t>
        </w:r>
        <w:r>
          <w:tab/>
        </w:r>
        <w:r>
          <w:fldChar w:fldCharType="begin"/>
        </w:r>
        <w:r>
          <w:instrText xml:space="preserve"> PAGEREF _Toc4141 \h </w:instrText>
        </w:r>
        <w:r>
          <w:fldChar w:fldCharType="separate"/>
        </w:r>
        <w:r>
          <w:t>78</w:t>
        </w:r>
        <w:r>
          <w:fldChar w:fldCharType="end"/>
        </w:r>
      </w:hyperlink>
    </w:p>
    <w:p>
      <w:pPr>
        <w:pStyle w:val="TOC2"/>
        <w:tabs>
          <w:tab w:val="right" w:leader="dot" w:pos="8306"/>
        </w:tabs>
      </w:pPr>
      <w:hyperlink w:anchor="_Toc21500" w:history="1">
        <w:r>
          <w:rPr>
            <w:rFonts w:ascii="仿宋" w:eastAsia="仿宋" w:hAnsi="仿宋" w:cs="仿宋" w:hint="eastAsia"/>
            <w:lang w:eastAsia="zh-CN"/>
          </w:rPr>
          <w:t>(一)、知识产权管理体系建设</w:t>
        </w:r>
        <w:r>
          <w:tab/>
        </w:r>
        <w:r>
          <w:fldChar w:fldCharType="begin"/>
        </w:r>
        <w:r>
          <w:instrText xml:space="preserve"> PAGEREF _Toc21500 \h </w:instrText>
        </w:r>
        <w:r>
          <w:fldChar w:fldCharType="separate"/>
        </w:r>
        <w:r>
          <w:t>78</w:t>
        </w:r>
        <w:r>
          <w:fldChar w:fldCharType="end"/>
        </w:r>
      </w:hyperlink>
    </w:p>
    <w:p>
      <w:pPr>
        <w:pStyle w:val="TOC2"/>
        <w:tabs>
          <w:tab w:val="right" w:leader="dot" w:pos="8306"/>
        </w:tabs>
      </w:pPr>
      <w:hyperlink w:anchor="_Toc2783" w:history="1">
        <w:r>
          <w:rPr>
            <w:rFonts w:ascii="仿宋" w:eastAsia="仿宋" w:hAnsi="仿宋" w:cs="仿宋" w:hint="eastAsia"/>
            <w:lang w:eastAsia="zh-CN"/>
          </w:rPr>
          <w:t>(二)、知识产权保护措施</w:t>
        </w:r>
        <w:r>
          <w:tab/>
        </w:r>
        <w:r>
          <w:fldChar w:fldCharType="begin"/>
        </w:r>
        <w:r>
          <w:instrText xml:space="preserve"> PAGEREF _Toc2783 \h </w:instrText>
        </w:r>
        <w:r>
          <w:fldChar w:fldCharType="separate"/>
        </w:r>
        <w:r>
          <w:t>79</w:t>
        </w:r>
        <w:r>
          <w:fldChar w:fldCharType="end"/>
        </w:r>
      </w:hyperlink>
    </w:p>
    <w:p>
      <w:pPr>
        <w:pStyle w:val="TOC1"/>
        <w:tabs>
          <w:tab w:val="right" w:leader="dot" w:pos="8306"/>
        </w:tabs>
      </w:pPr>
      <w:hyperlink w:anchor="_Toc13363" w:history="1">
        <w:r>
          <w:rPr>
            <w:rFonts w:ascii="仿宋" w:eastAsia="仿宋" w:hAnsi="仿宋" w:cs="仿宋" w:hint="eastAsia"/>
            <w:lang w:eastAsia="zh-CN"/>
          </w:rPr>
          <w:t>十四、合作与交流机制建立</w:t>
        </w:r>
        <w:r>
          <w:tab/>
        </w:r>
        <w:r>
          <w:fldChar w:fldCharType="begin"/>
        </w:r>
        <w:r>
          <w:instrText xml:space="preserve"> PAGEREF _Toc13363 \h </w:instrText>
        </w:r>
        <w:r>
          <w:fldChar w:fldCharType="separate"/>
        </w:r>
        <w:r>
          <w:t>80</w:t>
        </w:r>
        <w:r>
          <w:fldChar w:fldCharType="end"/>
        </w:r>
      </w:hyperlink>
    </w:p>
    <w:p>
      <w:pPr>
        <w:pStyle w:val="TOC2"/>
        <w:tabs>
          <w:tab w:val="right" w:leader="dot" w:pos="8306"/>
        </w:tabs>
      </w:pPr>
      <w:hyperlink w:anchor="_Toc3947" w:history="1">
        <w:r>
          <w:rPr>
            <w:rFonts w:ascii="仿宋" w:eastAsia="仿宋" w:hAnsi="仿宋" w:cs="仿宋" w:hint="eastAsia"/>
            <w:lang w:eastAsia="zh-CN"/>
          </w:rPr>
          <w:t>(一)、合作伙伴选择与合作方式</w:t>
        </w:r>
        <w:r>
          <w:tab/>
        </w:r>
        <w:r>
          <w:fldChar w:fldCharType="begin"/>
        </w:r>
        <w:r>
          <w:instrText xml:space="preserve"> PAGEREF _Toc3947 \h </w:instrText>
        </w:r>
        <w:r>
          <w:fldChar w:fldCharType="separate"/>
        </w:r>
        <w:r>
          <w:t>80</w:t>
        </w:r>
        <w:r>
          <w:fldChar w:fldCharType="end"/>
        </w:r>
      </w:hyperlink>
    </w:p>
    <w:p>
      <w:pPr>
        <w:pStyle w:val="TOC2"/>
        <w:tabs>
          <w:tab w:val="right" w:leader="dot" w:pos="8306"/>
        </w:tabs>
      </w:pPr>
      <w:hyperlink w:anchor="_Toc29846" w:history="1">
        <w:r>
          <w:rPr>
            <w:rFonts w:ascii="仿宋" w:eastAsia="仿宋" w:hAnsi="仿宋" w:cs="仿宋" w:hint="eastAsia"/>
            <w:lang w:eastAsia="zh-CN"/>
          </w:rPr>
          <w:t>(二)、交流与合作平台搭建</w:t>
        </w:r>
        <w:r>
          <w:tab/>
        </w:r>
        <w:r>
          <w:fldChar w:fldCharType="begin"/>
        </w:r>
        <w:r>
          <w:instrText xml:space="preserve"> PAGEREF _Toc29846 \h </w:instrText>
        </w:r>
        <w:r>
          <w:fldChar w:fldCharType="separate"/>
        </w:r>
        <w:r>
          <w:t>82</w:t>
        </w:r>
        <w:r>
          <w:fldChar w:fldCharType="end"/>
        </w:r>
      </w:hyperlink>
    </w:p>
    <w:p>
      <w:pPr>
        <w:pStyle w:val="TOC1"/>
        <w:tabs>
          <w:tab w:val="right" w:leader="dot" w:pos="8306"/>
        </w:tabs>
      </w:pPr>
      <w:hyperlink w:anchor="_Toc11084" w:history="1">
        <w:r>
          <w:rPr>
            <w:rFonts w:ascii="仿宋" w:eastAsia="仿宋" w:hAnsi="仿宋" w:cs="仿宋" w:hint="eastAsia"/>
            <w:lang w:eastAsia="zh-CN"/>
          </w:rPr>
          <w:t>十五、法律法规与政策遵循</w:t>
        </w:r>
        <w:r>
          <w:tab/>
        </w:r>
        <w:r>
          <w:fldChar w:fldCharType="begin"/>
        </w:r>
        <w:r>
          <w:instrText xml:space="preserve"> PAGEREF _Toc11084 \h </w:instrText>
        </w:r>
        <w:r>
          <w:fldChar w:fldCharType="separate"/>
        </w:r>
        <w:r>
          <w:t>83</w:t>
        </w:r>
        <w:r>
          <w:fldChar w:fldCharType="end"/>
        </w:r>
      </w:hyperlink>
    </w:p>
    <w:p>
      <w:pPr>
        <w:pStyle w:val="TOC2"/>
        <w:tabs>
          <w:tab w:val="right" w:leader="dot" w:pos="8306"/>
        </w:tabs>
      </w:pPr>
      <w:hyperlink w:anchor="_Toc13430" w:history="1">
        <w:r>
          <w:rPr>
            <w:rFonts w:ascii="仿宋" w:eastAsia="仿宋" w:hAnsi="仿宋" w:cs="仿宋" w:hint="eastAsia"/>
            <w:lang w:eastAsia="zh-CN"/>
          </w:rPr>
          <w:t>(一)、法律法规遵守</w:t>
        </w:r>
        <w:r>
          <w:tab/>
        </w:r>
        <w:r>
          <w:fldChar w:fldCharType="begin"/>
        </w:r>
        <w:r>
          <w:instrText xml:space="preserve"> PAGEREF _Toc13430 \h </w:instrText>
        </w:r>
        <w:r>
          <w:fldChar w:fldCharType="separate"/>
        </w:r>
        <w:r>
          <w:t>83</w:t>
        </w:r>
        <w:r>
          <w:fldChar w:fldCharType="end"/>
        </w:r>
      </w:hyperlink>
    </w:p>
    <w:p>
      <w:pPr>
        <w:pStyle w:val="TOC2"/>
        <w:tabs>
          <w:tab w:val="right" w:leader="dot" w:pos="8306"/>
        </w:tabs>
      </w:pPr>
      <w:hyperlink w:anchor="_Toc12616" w:history="1">
        <w:r>
          <w:rPr>
            <w:rFonts w:ascii="仿宋" w:eastAsia="仿宋" w:hAnsi="仿宋" w:cs="仿宋" w:hint="eastAsia"/>
            <w:lang w:eastAsia="zh-CN"/>
          </w:rPr>
          <w:t>(二)、政策导向与利用</w:t>
        </w:r>
        <w:r>
          <w:tab/>
        </w:r>
        <w:r>
          <w:fldChar w:fldCharType="begin"/>
        </w:r>
        <w:r>
          <w:instrText xml:space="preserve"> PAGEREF _Toc12616 \h </w:instrText>
        </w:r>
        <w:r>
          <w:fldChar w:fldCharType="separate"/>
        </w:r>
        <w:r>
          <w:t>84</w:t>
        </w:r>
        <w:r>
          <w:fldChar w:fldCharType="end"/>
        </w:r>
      </w:hyperlink>
    </w:p>
    <w:p>
      <w:pPr>
        <w:pStyle w:val="TOC1"/>
        <w:tabs>
          <w:tab w:val="right" w:leader="dot" w:pos="8306"/>
        </w:tabs>
      </w:pPr>
      <w:hyperlink w:anchor="_Toc20814" w:history="1">
        <w:r>
          <w:rPr>
            <w:rFonts w:ascii="仿宋" w:eastAsia="仿宋" w:hAnsi="仿宋" w:cs="仿宋" w:hint="eastAsia"/>
            <w:lang w:eastAsia="zh-CN"/>
          </w:rPr>
          <w:t>十六、创新驱动与持续发展</w:t>
        </w:r>
        <w:r>
          <w:tab/>
        </w:r>
        <w:r>
          <w:fldChar w:fldCharType="begin"/>
        </w:r>
        <w:r>
          <w:instrText xml:space="preserve"> PAGEREF _Toc20814 \h </w:instrText>
        </w:r>
        <w:r>
          <w:fldChar w:fldCharType="separate"/>
        </w:r>
        <w:r>
          <w:t>85</w:t>
        </w:r>
        <w:r>
          <w:fldChar w:fldCharType="end"/>
        </w:r>
      </w:hyperlink>
    </w:p>
    <w:p>
      <w:pPr>
        <w:pStyle w:val="TOC2"/>
        <w:tabs>
          <w:tab w:val="right" w:leader="dot" w:pos="8306"/>
        </w:tabs>
      </w:pPr>
      <w:hyperlink w:anchor="_Toc20342" w:history="1">
        <w:r>
          <w:rPr>
            <w:rFonts w:ascii="仿宋" w:eastAsia="仿宋" w:hAnsi="仿宋" w:cs="仿宋" w:hint="eastAsia"/>
            <w:lang w:eastAsia="zh-CN"/>
          </w:rPr>
          <w:t>(一)、创新驱动战略实施</w:t>
        </w:r>
        <w:r>
          <w:tab/>
        </w:r>
        <w:r>
          <w:fldChar w:fldCharType="begin"/>
        </w:r>
        <w:r>
          <w:instrText xml:space="preserve"> PAGEREF _Toc20342 \h </w:instrText>
        </w:r>
        <w:r>
          <w:fldChar w:fldCharType="separate"/>
        </w:r>
        <w:r>
          <w:t>85</w:t>
        </w:r>
        <w:r>
          <w:fldChar w:fldCharType="end"/>
        </w:r>
      </w:hyperlink>
    </w:p>
    <w:p>
      <w:pPr>
        <w:pStyle w:val="TOC2"/>
        <w:tabs>
          <w:tab w:val="right" w:leader="dot" w:pos="8306"/>
        </w:tabs>
      </w:pPr>
      <w:hyperlink w:anchor="_Toc5440" w:history="1">
        <w:r>
          <w:rPr>
            <w:rFonts w:ascii="仿宋" w:eastAsia="仿宋" w:hAnsi="仿宋" w:cs="仿宋" w:hint="eastAsia"/>
            <w:lang w:eastAsia="zh-CN"/>
          </w:rPr>
          <w:t>(二)、持续发展路径探索</w:t>
        </w:r>
        <w:r>
          <w:tab/>
        </w:r>
        <w:r>
          <w:fldChar w:fldCharType="begin"/>
        </w:r>
        <w:r>
          <w:instrText xml:space="preserve"> PAGEREF _Toc5440 \h </w:instrText>
        </w:r>
        <w:r>
          <w:fldChar w:fldCharType="separate"/>
        </w:r>
        <w:r>
          <w:t>87</w:t>
        </w:r>
        <w:r>
          <w:fldChar w:fldCharType="end"/>
        </w:r>
      </w:hyperlink>
    </w:p>
    <w:p>
      <w:pPr>
        <w:pStyle w:val="TOC1"/>
        <w:tabs>
          <w:tab w:val="right" w:leader="dot" w:pos="8306"/>
        </w:tabs>
      </w:pPr>
      <w:hyperlink w:anchor="_Toc12877" w:history="1">
        <w:r>
          <w:rPr>
            <w:rFonts w:ascii="仿宋" w:eastAsia="仿宋" w:hAnsi="仿宋" w:cs="仿宋" w:hint="eastAsia"/>
            <w:lang w:eastAsia="zh-CN"/>
          </w:rPr>
          <w:t>十七、设施与设备管理</w:t>
        </w:r>
        <w:r>
          <w:tab/>
        </w:r>
        <w:r>
          <w:fldChar w:fldCharType="begin"/>
        </w:r>
        <w:r>
          <w:instrText xml:space="preserve"> PAGEREF _Toc12877 \h </w:instrText>
        </w:r>
        <w:r>
          <w:fldChar w:fldCharType="separate"/>
        </w:r>
        <w:r>
          <w:t>91</w:t>
        </w:r>
        <w:r>
          <w:fldChar w:fldCharType="end"/>
        </w:r>
      </w:hyperlink>
    </w:p>
    <w:p>
      <w:pPr>
        <w:pStyle w:val="TOC2"/>
        <w:tabs>
          <w:tab w:val="right" w:leader="dot" w:pos="8306"/>
        </w:tabs>
      </w:pPr>
      <w:hyperlink w:anchor="_Toc16983" w:history="1">
        <w:r>
          <w:rPr>
            <w:rFonts w:ascii="仿宋" w:eastAsia="仿宋" w:hAnsi="仿宋" w:cs="仿宋" w:hint="eastAsia"/>
            <w:lang w:eastAsia="zh-CN"/>
          </w:rPr>
          <w:t>(一)、设施规划与配置</w:t>
        </w:r>
        <w:r>
          <w:tab/>
        </w:r>
        <w:r>
          <w:fldChar w:fldCharType="begin"/>
        </w:r>
        <w:r>
          <w:instrText xml:space="preserve"> PAGEREF _Toc16983 \h </w:instrText>
        </w:r>
        <w:r>
          <w:fldChar w:fldCharType="separate"/>
        </w:r>
        <w:r>
          <w:t>91</w:t>
        </w:r>
        <w:r>
          <w:fldChar w:fldCharType="end"/>
        </w:r>
      </w:hyperlink>
    </w:p>
    <w:p>
      <w:pPr>
        <w:pStyle w:val="TOC2"/>
        <w:tabs>
          <w:tab w:val="right" w:leader="dot" w:pos="8306"/>
        </w:tabs>
      </w:pPr>
      <w:hyperlink w:anchor="_Toc1362" w:history="1">
        <w:r>
          <w:rPr>
            <w:rFonts w:ascii="仿宋" w:eastAsia="仿宋" w:hAnsi="仿宋" w:cs="仿宋" w:hint="eastAsia"/>
            <w:lang w:eastAsia="zh-CN"/>
          </w:rPr>
          <w:t>(二)、设备采购与维护管理</w:t>
        </w:r>
        <w:r>
          <w:tab/>
        </w:r>
        <w:r>
          <w:fldChar w:fldCharType="begin"/>
        </w:r>
        <w:r>
          <w:instrText xml:space="preserve"> PAGEREF _Toc1362 \h </w:instrText>
        </w:r>
        <w:r>
          <w:fldChar w:fldCharType="separate"/>
        </w:r>
        <w:r>
          <w:t>92</w:t>
        </w:r>
        <w:r>
          <w:fldChar w:fldCharType="end"/>
        </w:r>
      </w:hyperlink>
    </w:p>
    <w:p>
      <w:pPr>
        <w:pStyle w:val="TOC2"/>
        <w:tabs>
          <w:tab w:val="right" w:leader="dot" w:pos="8306"/>
        </w:tabs>
      </w:pPr>
      <w:hyperlink w:anchor="_Toc10504" w:history="1">
        <w:r>
          <w:rPr>
            <w:rFonts w:ascii="仿宋" w:eastAsia="仿宋" w:hAnsi="仿宋" w:cs="仿宋" w:hint="eastAsia"/>
            <w:lang w:eastAsia="zh-CN"/>
          </w:rPr>
          <w:t>(三)、设施设备升级策略</w:t>
        </w:r>
        <w:r>
          <w:tab/>
        </w:r>
        <w:r>
          <w:fldChar w:fldCharType="begin"/>
        </w:r>
        <w:r>
          <w:instrText xml:space="preserve"> PAGEREF _Toc10504 \h </w:instrText>
        </w:r>
        <w:r>
          <w:fldChar w:fldCharType="separate"/>
        </w:r>
        <w:r>
          <w:t>92</w:t>
        </w:r>
        <w:r>
          <w:fldChar w:fldCharType="end"/>
        </w:r>
      </w:hyperlink>
    </w:p>
    <w:p>
      <w:pPr>
        <w:pStyle w:val="TOC1"/>
        <w:tabs>
          <w:tab w:val="right" w:leader="dot" w:pos="8306"/>
        </w:tabs>
      </w:pPr>
      <w:hyperlink w:anchor="_Toc26148" w:history="1">
        <w:r>
          <w:rPr>
            <w:rFonts w:ascii="仿宋" w:eastAsia="仿宋" w:hAnsi="仿宋" w:cs="仿宋" w:hint="eastAsia"/>
            <w:lang w:eastAsia="zh-CN"/>
          </w:rPr>
          <w:t>十八、质量管理与控制</w:t>
        </w:r>
        <w:r>
          <w:tab/>
        </w:r>
        <w:r>
          <w:fldChar w:fldCharType="begin"/>
        </w:r>
        <w:r>
          <w:instrText xml:space="preserve"> PAGEREF _Toc26148 \h </w:instrText>
        </w:r>
        <w:r>
          <w:fldChar w:fldCharType="separate"/>
        </w:r>
        <w:r>
          <w:t>93</w:t>
        </w:r>
        <w:r>
          <w:fldChar w:fldCharType="end"/>
        </w:r>
      </w:hyperlink>
    </w:p>
    <w:p>
      <w:pPr>
        <w:pStyle w:val="TOC2"/>
        <w:tabs>
          <w:tab w:val="right" w:leader="dot" w:pos="8306"/>
        </w:tabs>
      </w:pPr>
      <w:hyperlink w:anchor="_Toc11142" w:history="1">
        <w:r>
          <w:rPr>
            <w:rFonts w:ascii="仿宋" w:eastAsia="仿宋" w:hAnsi="仿宋" w:cs="仿宋" w:hint="eastAsia"/>
            <w:lang w:eastAsia="zh-CN"/>
          </w:rPr>
          <w:t>(一)、质量管理体系建设</w:t>
        </w:r>
        <w:r>
          <w:tab/>
        </w:r>
        <w:r>
          <w:fldChar w:fldCharType="begin"/>
        </w:r>
        <w:r>
          <w:instrText xml:space="preserve"> PAGEREF _Toc11142 \h </w:instrText>
        </w:r>
        <w:r>
          <w:fldChar w:fldCharType="separate"/>
        </w:r>
        <w:r>
          <w:t>93</w:t>
        </w:r>
        <w:r>
          <w:fldChar w:fldCharType="end"/>
        </w:r>
      </w:hyperlink>
    </w:p>
    <w:p>
      <w:pPr>
        <w:pStyle w:val="TOC2"/>
        <w:tabs>
          <w:tab w:val="right" w:leader="dot" w:pos="8306"/>
        </w:tabs>
      </w:pPr>
      <w:hyperlink w:anchor="_Toc17651" w:history="1">
        <w:r>
          <w:rPr>
            <w:rFonts w:ascii="仿宋" w:eastAsia="仿宋" w:hAnsi="仿宋" w:cs="仿宋" w:hint="eastAsia"/>
            <w:lang w:eastAsia="zh-CN"/>
          </w:rPr>
          <w:t>(二)、质量控制措施</w:t>
        </w:r>
        <w:r>
          <w:tab/>
        </w:r>
        <w:r>
          <w:fldChar w:fldCharType="begin"/>
        </w:r>
        <w:r>
          <w:instrText xml:space="preserve"> PAGEREF _Toc17651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7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70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复配色粉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复配色粉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复配色粉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复配色粉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复配色粉项目的社会影响是全面而深远的。从提供就业机会和提升公共服务，到促进社会结构和劳动市场的多元化，再到推动社会责任和伦理标准的提高，项目对于提升社区的经济、文化和社会福祉有着重要作用。通过这些正面影响，复配色粉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9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为了融入当地社区，复配色粉项目需深入理解当地的文化特色和社会习俗。例如，项目在设计广告和市场推广活动时，应考虑使用当地语言和符合地方文化的表达方式。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55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为了确保复配色粉项目的成功并最大限度地减轻潜在的社会风险，详细的风险分析和具体的应对策略至关重要。以下是针对项目可能面临的具体社会风险及相应对策的分析：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风险描述：复配色粉项目可能遭遇社区抵制，尤其如果社区成员认为项目会破坏他们的生活环境或忽略他们的意见。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风险描述：复配色粉项目的商业实践可能与当地的文化和价值观存在冲突，导致社会紧张和文化冲突。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风险描述：复配色粉项目可能会增加对公共资源和基础设施的需求，给当地带来额外压力，例如在水资源、能源供应和交通系统方面。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风险描述：复配色粉项目可能会引起当地社会结构和动态的变化，例如改变社区的人口组成和社交模式。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风险描述：在复配色粉项目运营过程中，可能涉及大量个人和商业敏感信息，存在信息安全和隐私保护的风险。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77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619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https://d.book118.com/695130001011011044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9F7176"/>
    <w:rsid w:val="299F71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5130001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2024-01-12T05:00:00Z</dcterms:created>
  <dcterms:modified xsi:type="dcterms:W3CDTF">2024-01-12T05:00:53Z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C22BD520B7774C8BAC18F3A31F3EF0D3_11</vt:lpwstr>
  </property>
  <property fmtid="{D5CDD505-2E9C-101B-9397-08002B2CF9AE}" pid="3" name="KSOProductBuildVer">
    <vt:lpwstr>2052-12.1.0.16120</vt:lpwstr>
  </property>
</Properties>
</file>