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定型耐火材料项目构思建设方案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60" w:history="1">
        <w:r>
          <w:rPr>
            <w:rFonts w:ascii="仿宋" w:eastAsia="仿宋" w:hAnsi="仿宋" w:cs="仿宋" w:hint="eastAsia"/>
            <w:lang w:eastAsia="zh-CN"/>
          </w:rPr>
          <w:t>概论</w:t>
        </w:r>
        <w:r>
          <w:tab/>
        </w:r>
        <w:r>
          <w:fldChar w:fldCharType="begin"/>
        </w:r>
        <w:r>
          <w:instrText xml:space="preserve"> PAGEREF _Toc14560 \h </w:instrText>
        </w:r>
        <w:r>
          <w:fldChar w:fldCharType="separate"/>
        </w:r>
        <w:r>
          <w:t>3</w:t>
        </w:r>
        <w:r>
          <w:fldChar w:fldCharType="end"/>
        </w:r>
      </w:hyperlink>
    </w:p>
    <w:p>
      <w:pPr>
        <w:pStyle w:val="TOC1"/>
        <w:tabs>
          <w:tab w:val="right" w:leader="dot" w:pos="8306"/>
        </w:tabs>
      </w:pPr>
      <w:hyperlink w:anchor="_Toc16162" w:history="1">
        <w:r>
          <w:rPr>
            <w:rFonts w:ascii="仿宋" w:eastAsia="仿宋" w:hAnsi="仿宋" w:cs="仿宋" w:hint="eastAsia"/>
            <w:lang w:eastAsia="zh-CN"/>
          </w:rPr>
          <w:t>一、背景、必要性分析</w:t>
        </w:r>
        <w:r>
          <w:tab/>
        </w:r>
        <w:r>
          <w:fldChar w:fldCharType="begin"/>
        </w:r>
        <w:r>
          <w:instrText xml:space="preserve"> PAGEREF _Toc16162 \h </w:instrText>
        </w:r>
        <w:r>
          <w:fldChar w:fldCharType="separate"/>
        </w:r>
        <w:r>
          <w:t>3</w:t>
        </w:r>
        <w:r>
          <w:fldChar w:fldCharType="end"/>
        </w:r>
      </w:hyperlink>
    </w:p>
    <w:p>
      <w:pPr>
        <w:pStyle w:val="TOC2"/>
        <w:tabs>
          <w:tab w:val="right" w:leader="dot" w:pos="8306"/>
        </w:tabs>
      </w:pPr>
      <w:hyperlink w:anchor="_Toc28624" w:history="1">
        <w:r>
          <w:rPr>
            <w:rFonts w:ascii="仿宋" w:eastAsia="仿宋" w:hAnsi="仿宋" w:cs="仿宋" w:hint="eastAsia"/>
            <w:lang w:eastAsia="zh-CN"/>
          </w:rPr>
          <w:t>(一)、项目建设背景</w:t>
        </w:r>
        <w:r>
          <w:tab/>
        </w:r>
        <w:r>
          <w:fldChar w:fldCharType="begin"/>
        </w:r>
        <w:r>
          <w:instrText xml:space="preserve"> PAGEREF _Toc28624 \h </w:instrText>
        </w:r>
        <w:r>
          <w:fldChar w:fldCharType="separate"/>
        </w:r>
        <w:r>
          <w:t>3</w:t>
        </w:r>
        <w:r>
          <w:fldChar w:fldCharType="end"/>
        </w:r>
      </w:hyperlink>
    </w:p>
    <w:p>
      <w:pPr>
        <w:pStyle w:val="TOC2"/>
        <w:tabs>
          <w:tab w:val="right" w:leader="dot" w:pos="8306"/>
        </w:tabs>
      </w:pPr>
      <w:hyperlink w:anchor="_Toc4057" w:history="1">
        <w:r>
          <w:rPr>
            <w:rFonts w:ascii="仿宋" w:eastAsia="仿宋" w:hAnsi="仿宋" w:cs="仿宋" w:hint="eastAsia"/>
            <w:lang w:eastAsia="zh-CN"/>
          </w:rPr>
          <w:t>(二)、必要性分析</w:t>
        </w:r>
        <w:r>
          <w:tab/>
        </w:r>
        <w:r>
          <w:fldChar w:fldCharType="begin"/>
        </w:r>
        <w:r>
          <w:instrText xml:space="preserve"> PAGEREF _Toc4057 \h </w:instrText>
        </w:r>
        <w:r>
          <w:fldChar w:fldCharType="separate"/>
        </w:r>
        <w:r>
          <w:t>4</w:t>
        </w:r>
        <w:r>
          <w:fldChar w:fldCharType="end"/>
        </w:r>
      </w:hyperlink>
    </w:p>
    <w:p>
      <w:pPr>
        <w:pStyle w:val="TOC2"/>
        <w:tabs>
          <w:tab w:val="right" w:leader="dot" w:pos="8306"/>
        </w:tabs>
      </w:pPr>
      <w:hyperlink w:anchor="_Toc25651" w:history="1">
        <w:r>
          <w:rPr>
            <w:rFonts w:ascii="仿宋" w:eastAsia="仿宋" w:hAnsi="仿宋" w:cs="仿宋" w:hint="eastAsia"/>
            <w:lang w:eastAsia="zh-CN"/>
          </w:rPr>
          <w:t>(三)、项目建设有利条件</w:t>
        </w:r>
        <w:r>
          <w:tab/>
        </w:r>
        <w:r>
          <w:fldChar w:fldCharType="begin"/>
        </w:r>
        <w:r>
          <w:instrText xml:space="preserve"> PAGEREF _Toc25651 \h </w:instrText>
        </w:r>
        <w:r>
          <w:fldChar w:fldCharType="separate"/>
        </w:r>
        <w:r>
          <w:t>5</w:t>
        </w:r>
        <w:r>
          <w:fldChar w:fldCharType="end"/>
        </w:r>
      </w:hyperlink>
    </w:p>
    <w:p>
      <w:pPr>
        <w:pStyle w:val="TOC1"/>
        <w:tabs>
          <w:tab w:val="right" w:leader="dot" w:pos="8306"/>
        </w:tabs>
      </w:pPr>
      <w:hyperlink w:anchor="_Toc10672" w:history="1">
        <w:r>
          <w:rPr>
            <w:rFonts w:ascii="仿宋" w:eastAsia="仿宋" w:hAnsi="仿宋" w:cs="仿宋" w:hint="eastAsia"/>
            <w:lang w:eastAsia="zh-CN"/>
          </w:rPr>
          <w:t>二、项目监理与质量保证</w:t>
        </w:r>
        <w:r>
          <w:tab/>
        </w:r>
        <w:r>
          <w:fldChar w:fldCharType="begin"/>
        </w:r>
        <w:r>
          <w:instrText xml:space="preserve"> PAGEREF _Toc10672 \h </w:instrText>
        </w:r>
        <w:r>
          <w:fldChar w:fldCharType="separate"/>
        </w:r>
        <w:r>
          <w:t>7</w:t>
        </w:r>
        <w:r>
          <w:fldChar w:fldCharType="end"/>
        </w:r>
      </w:hyperlink>
    </w:p>
    <w:p>
      <w:pPr>
        <w:pStyle w:val="TOC2"/>
        <w:tabs>
          <w:tab w:val="right" w:leader="dot" w:pos="8306"/>
        </w:tabs>
      </w:pPr>
      <w:hyperlink w:anchor="_Toc12745" w:history="1">
        <w:r>
          <w:rPr>
            <w:rFonts w:ascii="仿宋" w:eastAsia="仿宋" w:hAnsi="仿宋" w:cs="仿宋" w:hint="eastAsia"/>
            <w:lang w:eastAsia="zh-CN"/>
          </w:rPr>
          <w:t>(一)、监理体系构建</w:t>
        </w:r>
        <w:r>
          <w:tab/>
        </w:r>
        <w:r>
          <w:fldChar w:fldCharType="begin"/>
        </w:r>
        <w:r>
          <w:instrText xml:space="preserve"> PAGEREF _Toc12745 \h </w:instrText>
        </w:r>
        <w:r>
          <w:fldChar w:fldCharType="separate"/>
        </w:r>
        <w:r>
          <w:t>7</w:t>
        </w:r>
        <w:r>
          <w:fldChar w:fldCharType="end"/>
        </w:r>
      </w:hyperlink>
    </w:p>
    <w:p>
      <w:pPr>
        <w:pStyle w:val="TOC2"/>
        <w:tabs>
          <w:tab w:val="right" w:leader="dot" w:pos="8306"/>
        </w:tabs>
      </w:pPr>
      <w:hyperlink w:anchor="_Toc28475" w:history="1">
        <w:r>
          <w:rPr>
            <w:rFonts w:ascii="仿宋" w:eastAsia="仿宋" w:hAnsi="仿宋" w:cs="仿宋" w:hint="eastAsia"/>
            <w:lang w:eastAsia="zh-CN"/>
          </w:rPr>
          <w:t>(二)、质量保证体系实施</w:t>
        </w:r>
        <w:r>
          <w:tab/>
        </w:r>
        <w:r>
          <w:fldChar w:fldCharType="begin"/>
        </w:r>
        <w:r>
          <w:instrText xml:space="preserve"> PAGEREF _Toc28475 \h </w:instrText>
        </w:r>
        <w:r>
          <w:fldChar w:fldCharType="separate"/>
        </w:r>
        <w:r>
          <w:t>8</w:t>
        </w:r>
        <w:r>
          <w:fldChar w:fldCharType="end"/>
        </w:r>
      </w:hyperlink>
    </w:p>
    <w:p>
      <w:pPr>
        <w:pStyle w:val="TOC2"/>
        <w:tabs>
          <w:tab w:val="right" w:leader="dot" w:pos="8306"/>
        </w:tabs>
      </w:pPr>
      <w:hyperlink w:anchor="_Toc22368" w:history="1">
        <w:r>
          <w:rPr>
            <w:rFonts w:ascii="仿宋" w:eastAsia="仿宋" w:hAnsi="仿宋" w:cs="仿宋" w:hint="eastAsia"/>
            <w:lang w:eastAsia="zh-CN"/>
          </w:rPr>
          <w:t>(三)、监理与质量控制流程</w:t>
        </w:r>
        <w:r>
          <w:tab/>
        </w:r>
        <w:r>
          <w:fldChar w:fldCharType="begin"/>
        </w:r>
        <w:r>
          <w:instrText xml:space="preserve"> PAGEREF _Toc22368 \h </w:instrText>
        </w:r>
        <w:r>
          <w:fldChar w:fldCharType="separate"/>
        </w:r>
        <w:r>
          <w:t>8</w:t>
        </w:r>
        <w:r>
          <w:fldChar w:fldCharType="end"/>
        </w:r>
      </w:hyperlink>
    </w:p>
    <w:p>
      <w:pPr>
        <w:pStyle w:val="TOC1"/>
        <w:tabs>
          <w:tab w:val="right" w:leader="dot" w:pos="8306"/>
        </w:tabs>
      </w:pPr>
      <w:hyperlink w:anchor="_Toc6258" w:history="1">
        <w:r>
          <w:rPr>
            <w:rFonts w:ascii="仿宋" w:eastAsia="仿宋" w:hAnsi="仿宋" w:cs="仿宋" w:hint="eastAsia"/>
            <w:lang w:eastAsia="zh-CN"/>
          </w:rPr>
          <w:t>三、资源开发及综合利用分析</w:t>
        </w:r>
        <w:r>
          <w:tab/>
        </w:r>
        <w:r>
          <w:fldChar w:fldCharType="begin"/>
        </w:r>
        <w:r>
          <w:instrText xml:space="preserve"> PAGEREF _Toc6258 \h </w:instrText>
        </w:r>
        <w:r>
          <w:fldChar w:fldCharType="separate"/>
        </w:r>
        <w:r>
          <w:t>9</w:t>
        </w:r>
        <w:r>
          <w:fldChar w:fldCharType="end"/>
        </w:r>
      </w:hyperlink>
    </w:p>
    <w:p>
      <w:pPr>
        <w:pStyle w:val="TOC2"/>
        <w:tabs>
          <w:tab w:val="right" w:leader="dot" w:pos="8306"/>
        </w:tabs>
      </w:pPr>
      <w:hyperlink w:anchor="_Toc6119" w:history="1">
        <w:r>
          <w:rPr>
            <w:rFonts w:ascii="仿宋" w:eastAsia="仿宋" w:hAnsi="仿宋" w:cs="仿宋" w:hint="eastAsia"/>
            <w:lang w:eastAsia="zh-CN"/>
          </w:rPr>
          <w:t>(一)、资源开发方案</w:t>
        </w:r>
        <w:r>
          <w:tab/>
        </w:r>
        <w:r>
          <w:fldChar w:fldCharType="begin"/>
        </w:r>
        <w:r>
          <w:instrText xml:space="preserve"> PAGEREF _Toc6119 \h </w:instrText>
        </w:r>
        <w:r>
          <w:fldChar w:fldCharType="separate"/>
        </w:r>
        <w:r>
          <w:t>9</w:t>
        </w:r>
        <w:r>
          <w:fldChar w:fldCharType="end"/>
        </w:r>
      </w:hyperlink>
    </w:p>
    <w:p>
      <w:pPr>
        <w:pStyle w:val="TOC2"/>
        <w:tabs>
          <w:tab w:val="right" w:leader="dot" w:pos="8306"/>
        </w:tabs>
      </w:pPr>
      <w:hyperlink w:anchor="_Toc1018" w:history="1">
        <w:r>
          <w:rPr>
            <w:rFonts w:ascii="仿宋" w:eastAsia="仿宋" w:hAnsi="仿宋" w:cs="仿宋" w:hint="eastAsia"/>
            <w:lang w:eastAsia="zh-CN"/>
          </w:rPr>
          <w:t>(二)、资源利用方案</w:t>
        </w:r>
        <w:r>
          <w:tab/>
        </w:r>
        <w:r>
          <w:fldChar w:fldCharType="begin"/>
        </w:r>
        <w:r>
          <w:instrText xml:space="preserve"> PAGEREF _Toc1018 \h </w:instrText>
        </w:r>
        <w:r>
          <w:fldChar w:fldCharType="separate"/>
        </w:r>
        <w:r>
          <w:t>10</w:t>
        </w:r>
        <w:r>
          <w:fldChar w:fldCharType="end"/>
        </w:r>
      </w:hyperlink>
    </w:p>
    <w:p>
      <w:pPr>
        <w:pStyle w:val="TOC2"/>
        <w:tabs>
          <w:tab w:val="right" w:leader="dot" w:pos="8306"/>
        </w:tabs>
      </w:pPr>
      <w:hyperlink w:anchor="_Toc10523" w:history="1">
        <w:r>
          <w:rPr>
            <w:rFonts w:ascii="仿宋" w:eastAsia="仿宋" w:hAnsi="仿宋" w:cs="仿宋" w:hint="eastAsia"/>
            <w:lang w:eastAsia="zh-CN"/>
          </w:rPr>
          <w:t>(三)、资源节约措施</w:t>
        </w:r>
        <w:r>
          <w:tab/>
        </w:r>
        <w:r>
          <w:fldChar w:fldCharType="begin"/>
        </w:r>
        <w:r>
          <w:instrText xml:space="preserve"> PAGEREF _Toc10523 \h </w:instrText>
        </w:r>
        <w:r>
          <w:fldChar w:fldCharType="separate"/>
        </w:r>
        <w:r>
          <w:t>11</w:t>
        </w:r>
        <w:r>
          <w:fldChar w:fldCharType="end"/>
        </w:r>
      </w:hyperlink>
    </w:p>
    <w:p>
      <w:pPr>
        <w:pStyle w:val="TOC1"/>
        <w:tabs>
          <w:tab w:val="right" w:leader="dot" w:pos="8306"/>
        </w:tabs>
      </w:pPr>
      <w:hyperlink w:anchor="_Toc17310" w:history="1">
        <w:r>
          <w:rPr>
            <w:rFonts w:ascii="仿宋" w:eastAsia="仿宋" w:hAnsi="仿宋" w:cs="仿宋" w:hint="eastAsia"/>
            <w:lang w:eastAsia="zh-CN"/>
          </w:rPr>
          <w:t>四、环境和生态影响分析</w:t>
        </w:r>
        <w:r>
          <w:tab/>
        </w:r>
        <w:r>
          <w:fldChar w:fldCharType="begin"/>
        </w:r>
        <w:r>
          <w:instrText xml:space="preserve"> PAGEREF _Toc17310 \h </w:instrText>
        </w:r>
        <w:r>
          <w:fldChar w:fldCharType="separate"/>
        </w:r>
        <w:r>
          <w:t>12</w:t>
        </w:r>
        <w:r>
          <w:fldChar w:fldCharType="end"/>
        </w:r>
      </w:hyperlink>
    </w:p>
    <w:p>
      <w:pPr>
        <w:pStyle w:val="TOC2"/>
        <w:tabs>
          <w:tab w:val="right" w:leader="dot" w:pos="8306"/>
        </w:tabs>
      </w:pPr>
      <w:hyperlink w:anchor="_Toc17554" w:history="1">
        <w:r>
          <w:rPr>
            <w:rFonts w:ascii="仿宋" w:eastAsia="仿宋" w:hAnsi="仿宋" w:cs="仿宋" w:hint="eastAsia"/>
            <w:lang w:eastAsia="zh-CN"/>
          </w:rPr>
          <w:t>(一)、环境和生态现状</w:t>
        </w:r>
        <w:r>
          <w:tab/>
        </w:r>
        <w:r>
          <w:fldChar w:fldCharType="begin"/>
        </w:r>
        <w:r>
          <w:instrText xml:space="preserve"> PAGEREF _Toc17554 \h </w:instrText>
        </w:r>
        <w:r>
          <w:fldChar w:fldCharType="separate"/>
        </w:r>
        <w:r>
          <w:t>12</w:t>
        </w:r>
        <w:r>
          <w:fldChar w:fldCharType="end"/>
        </w:r>
      </w:hyperlink>
    </w:p>
    <w:p>
      <w:pPr>
        <w:pStyle w:val="TOC2"/>
        <w:tabs>
          <w:tab w:val="right" w:leader="dot" w:pos="8306"/>
        </w:tabs>
      </w:pPr>
      <w:hyperlink w:anchor="_Toc17834" w:history="1">
        <w:r>
          <w:rPr>
            <w:rFonts w:ascii="仿宋" w:eastAsia="仿宋" w:hAnsi="仿宋" w:cs="仿宋" w:hint="eastAsia"/>
            <w:lang w:eastAsia="zh-CN"/>
          </w:rPr>
          <w:t>(二)、生态环境影响分析</w:t>
        </w:r>
        <w:r>
          <w:tab/>
        </w:r>
        <w:r>
          <w:fldChar w:fldCharType="begin"/>
        </w:r>
        <w:r>
          <w:instrText xml:space="preserve"> PAGEREF _Toc17834 \h </w:instrText>
        </w:r>
        <w:r>
          <w:fldChar w:fldCharType="separate"/>
        </w:r>
        <w:r>
          <w:t>14</w:t>
        </w:r>
        <w:r>
          <w:fldChar w:fldCharType="end"/>
        </w:r>
      </w:hyperlink>
    </w:p>
    <w:p>
      <w:pPr>
        <w:pStyle w:val="TOC2"/>
        <w:tabs>
          <w:tab w:val="right" w:leader="dot" w:pos="8306"/>
        </w:tabs>
      </w:pPr>
      <w:hyperlink w:anchor="_Toc5687" w:history="1">
        <w:r>
          <w:rPr>
            <w:rFonts w:ascii="仿宋" w:eastAsia="仿宋" w:hAnsi="仿宋" w:cs="仿宋" w:hint="eastAsia"/>
            <w:lang w:eastAsia="zh-CN"/>
          </w:rPr>
          <w:t>(三)、生态环境保护措施</w:t>
        </w:r>
        <w:r>
          <w:tab/>
        </w:r>
        <w:r>
          <w:fldChar w:fldCharType="begin"/>
        </w:r>
        <w:r>
          <w:instrText xml:space="preserve"> PAGEREF _Toc5687 \h </w:instrText>
        </w:r>
        <w:r>
          <w:fldChar w:fldCharType="separate"/>
        </w:r>
        <w:r>
          <w:t>15</w:t>
        </w:r>
        <w:r>
          <w:fldChar w:fldCharType="end"/>
        </w:r>
      </w:hyperlink>
    </w:p>
    <w:p>
      <w:pPr>
        <w:pStyle w:val="TOC2"/>
        <w:tabs>
          <w:tab w:val="right" w:leader="dot" w:pos="8306"/>
        </w:tabs>
      </w:pPr>
      <w:hyperlink w:anchor="_Toc18950" w:history="1">
        <w:r>
          <w:rPr>
            <w:rFonts w:ascii="仿宋" w:eastAsia="仿宋" w:hAnsi="仿宋" w:cs="仿宋" w:hint="eastAsia"/>
            <w:lang w:eastAsia="zh-CN"/>
          </w:rPr>
          <w:t>(四)、地质灾害影响分析</w:t>
        </w:r>
        <w:r>
          <w:tab/>
        </w:r>
        <w:r>
          <w:fldChar w:fldCharType="begin"/>
        </w:r>
        <w:r>
          <w:instrText xml:space="preserve"> PAGEREF _Toc18950 \h </w:instrText>
        </w:r>
        <w:r>
          <w:fldChar w:fldCharType="separate"/>
        </w:r>
        <w:r>
          <w:t>17</w:t>
        </w:r>
        <w:r>
          <w:fldChar w:fldCharType="end"/>
        </w:r>
      </w:hyperlink>
    </w:p>
    <w:p>
      <w:pPr>
        <w:pStyle w:val="TOC2"/>
        <w:tabs>
          <w:tab w:val="right" w:leader="dot" w:pos="8306"/>
        </w:tabs>
      </w:pPr>
      <w:hyperlink w:anchor="_Toc7016" w:history="1">
        <w:r>
          <w:rPr>
            <w:rFonts w:ascii="仿宋" w:eastAsia="仿宋" w:hAnsi="仿宋" w:cs="仿宋" w:hint="eastAsia"/>
            <w:lang w:eastAsia="zh-CN"/>
          </w:rPr>
          <w:t>(五)、特殊环境影响</w:t>
        </w:r>
        <w:r>
          <w:tab/>
        </w:r>
        <w:r>
          <w:fldChar w:fldCharType="begin"/>
        </w:r>
        <w:r>
          <w:instrText xml:space="preserve"> PAGEREF _Toc7016 \h </w:instrText>
        </w:r>
        <w:r>
          <w:fldChar w:fldCharType="separate"/>
        </w:r>
        <w:r>
          <w:t>19</w:t>
        </w:r>
        <w:r>
          <w:fldChar w:fldCharType="end"/>
        </w:r>
      </w:hyperlink>
    </w:p>
    <w:p>
      <w:pPr>
        <w:pStyle w:val="TOC1"/>
        <w:tabs>
          <w:tab w:val="right" w:leader="dot" w:pos="8306"/>
        </w:tabs>
      </w:pPr>
      <w:hyperlink w:anchor="_Toc2370" w:history="1">
        <w:r>
          <w:rPr>
            <w:rFonts w:ascii="仿宋" w:eastAsia="仿宋" w:hAnsi="仿宋" w:cs="仿宋" w:hint="eastAsia"/>
            <w:lang w:eastAsia="zh-CN"/>
          </w:rPr>
          <w:t>五、经济影响分析</w:t>
        </w:r>
        <w:r>
          <w:tab/>
        </w:r>
        <w:r>
          <w:fldChar w:fldCharType="begin"/>
        </w:r>
        <w:r>
          <w:instrText xml:space="preserve"> PAGEREF _Toc2370 \h </w:instrText>
        </w:r>
        <w:r>
          <w:fldChar w:fldCharType="separate"/>
        </w:r>
        <w:r>
          <w:t>20</w:t>
        </w:r>
        <w:r>
          <w:fldChar w:fldCharType="end"/>
        </w:r>
      </w:hyperlink>
    </w:p>
    <w:p>
      <w:pPr>
        <w:pStyle w:val="TOC2"/>
        <w:tabs>
          <w:tab w:val="right" w:leader="dot" w:pos="8306"/>
        </w:tabs>
      </w:pPr>
      <w:hyperlink w:anchor="_Toc24672" w:history="1">
        <w:r>
          <w:rPr>
            <w:rFonts w:ascii="仿宋" w:eastAsia="仿宋" w:hAnsi="仿宋" w:cs="仿宋" w:hint="eastAsia"/>
            <w:lang w:eastAsia="zh-CN"/>
          </w:rPr>
          <w:t>(一)、经济费用效益或费用效果分析</w:t>
        </w:r>
        <w:r>
          <w:tab/>
        </w:r>
        <w:r>
          <w:fldChar w:fldCharType="begin"/>
        </w:r>
        <w:r>
          <w:instrText xml:space="preserve"> PAGEREF _Toc24672 \h </w:instrText>
        </w:r>
        <w:r>
          <w:fldChar w:fldCharType="separate"/>
        </w:r>
        <w:r>
          <w:t>20</w:t>
        </w:r>
        <w:r>
          <w:fldChar w:fldCharType="end"/>
        </w:r>
      </w:hyperlink>
    </w:p>
    <w:p>
      <w:pPr>
        <w:pStyle w:val="TOC2"/>
        <w:tabs>
          <w:tab w:val="right" w:leader="dot" w:pos="8306"/>
        </w:tabs>
      </w:pPr>
      <w:hyperlink w:anchor="_Toc25846" w:history="1">
        <w:r>
          <w:rPr>
            <w:rFonts w:ascii="仿宋" w:eastAsia="仿宋" w:hAnsi="仿宋" w:cs="仿宋" w:hint="eastAsia"/>
            <w:lang w:eastAsia="zh-CN"/>
          </w:rPr>
          <w:t>(二)、行业影响分析</w:t>
        </w:r>
        <w:r>
          <w:tab/>
        </w:r>
        <w:r>
          <w:fldChar w:fldCharType="begin"/>
        </w:r>
        <w:r>
          <w:instrText xml:space="preserve"> PAGEREF _Toc25846 \h </w:instrText>
        </w:r>
        <w:r>
          <w:fldChar w:fldCharType="separate"/>
        </w:r>
        <w:r>
          <w:t>22</w:t>
        </w:r>
        <w:r>
          <w:fldChar w:fldCharType="end"/>
        </w:r>
      </w:hyperlink>
    </w:p>
    <w:p>
      <w:pPr>
        <w:pStyle w:val="TOC2"/>
        <w:tabs>
          <w:tab w:val="right" w:leader="dot" w:pos="8306"/>
        </w:tabs>
      </w:pPr>
      <w:hyperlink w:anchor="_Toc13712" w:history="1">
        <w:r>
          <w:rPr>
            <w:rFonts w:ascii="仿宋" w:eastAsia="仿宋" w:hAnsi="仿宋" w:cs="仿宋" w:hint="eastAsia"/>
            <w:lang w:eastAsia="zh-CN"/>
          </w:rPr>
          <w:t>(三)、区域经济影响分析</w:t>
        </w:r>
        <w:r>
          <w:tab/>
        </w:r>
        <w:r>
          <w:fldChar w:fldCharType="begin"/>
        </w:r>
        <w:r>
          <w:instrText xml:space="preserve"> PAGEREF _Toc13712 \h </w:instrText>
        </w:r>
        <w:r>
          <w:fldChar w:fldCharType="separate"/>
        </w:r>
        <w:r>
          <w:t>24</w:t>
        </w:r>
        <w:r>
          <w:fldChar w:fldCharType="end"/>
        </w:r>
      </w:hyperlink>
    </w:p>
    <w:p>
      <w:pPr>
        <w:pStyle w:val="TOC2"/>
        <w:tabs>
          <w:tab w:val="right" w:leader="dot" w:pos="8306"/>
        </w:tabs>
      </w:pPr>
      <w:hyperlink w:anchor="_Toc29728" w:history="1">
        <w:r>
          <w:rPr>
            <w:rFonts w:ascii="仿宋" w:eastAsia="仿宋" w:hAnsi="仿宋" w:cs="仿宋" w:hint="eastAsia"/>
            <w:lang w:eastAsia="zh-CN"/>
          </w:rPr>
          <w:t>(四)、宏观经济影响分析</w:t>
        </w:r>
        <w:r>
          <w:tab/>
        </w:r>
        <w:r>
          <w:fldChar w:fldCharType="begin"/>
        </w:r>
        <w:r>
          <w:instrText xml:space="preserve"> PAGEREF _Toc29728 \h </w:instrText>
        </w:r>
        <w:r>
          <w:fldChar w:fldCharType="separate"/>
        </w:r>
        <w:r>
          <w:t>24</w:t>
        </w:r>
        <w:r>
          <w:fldChar w:fldCharType="end"/>
        </w:r>
      </w:hyperlink>
    </w:p>
    <w:p>
      <w:pPr>
        <w:pStyle w:val="TOC1"/>
        <w:tabs>
          <w:tab w:val="right" w:leader="dot" w:pos="8306"/>
        </w:tabs>
      </w:pPr>
      <w:hyperlink w:anchor="_Toc1292" w:history="1">
        <w:r>
          <w:rPr>
            <w:rFonts w:ascii="仿宋" w:eastAsia="仿宋" w:hAnsi="仿宋" w:cs="仿宋" w:hint="eastAsia"/>
            <w:lang w:eastAsia="zh-CN"/>
          </w:rPr>
          <w:t>六、项目选址研究</w:t>
        </w:r>
        <w:r>
          <w:tab/>
        </w:r>
        <w:r>
          <w:fldChar w:fldCharType="begin"/>
        </w:r>
        <w:r>
          <w:instrText xml:space="preserve"> PAGEREF _Toc1292 \h </w:instrText>
        </w:r>
        <w:r>
          <w:fldChar w:fldCharType="separate"/>
        </w:r>
        <w:r>
          <w:t>26</w:t>
        </w:r>
        <w:r>
          <w:fldChar w:fldCharType="end"/>
        </w:r>
      </w:hyperlink>
    </w:p>
    <w:p>
      <w:pPr>
        <w:pStyle w:val="TOC2"/>
        <w:tabs>
          <w:tab w:val="right" w:leader="dot" w:pos="8306"/>
        </w:tabs>
      </w:pPr>
      <w:hyperlink w:anchor="_Toc4960" w:history="1">
        <w:r>
          <w:rPr>
            <w:rFonts w:ascii="仿宋" w:eastAsia="仿宋" w:hAnsi="仿宋" w:cs="仿宋" w:hint="eastAsia"/>
            <w:lang w:eastAsia="zh-CN"/>
          </w:rPr>
          <w:t>(一)、项目选址原则</w:t>
        </w:r>
        <w:r>
          <w:tab/>
        </w:r>
        <w:r>
          <w:fldChar w:fldCharType="begin"/>
        </w:r>
        <w:r>
          <w:instrText xml:space="preserve"> PAGEREF _Toc4960 \h </w:instrText>
        </w:r>
        <w:r>
          <w:fldChar w:fldCharType="separate"/>
        </w:r>
        <w:r>
          <w:t>26</w:t>
        </w:r>
        <w:r>
          <w:fldChar w:fldCharType="end"/>
        </w:r>
      </w:hyperlink>
    </w:p>
    <w:p>
      <w:pPr>
        <w:pStyle w:val="TOC2"/>
        <w:tabs>
          <w:tab w:val="right" w:leader="dot" w:pos="8306"/>
        </w:tabs>
      </w:pPr>
      <w:hyperlink w:anchor="_Toc28746" w:history="1">
        <w:r>
          <w:rPr>
            <w:rFonts w:ascii="仿宋" w:eastAsia="仿宋" w:hAnsi="仿宋" w:cs="仿宋" w:hint="eastAsia"/>
            <w:lang w:eastAsia="zh-CN"/>
          </w:rPr>
          <w:t>(二)、项目选址</w:t>
        </w:r>
        <w:r>
          <w:tab/>
        </w:r>
        <w:r>
          <w:fldChar w:fldCharType="begin"/>
        </w:r>
        <w:r>
          <w:instrText xml:space="preserve"> PAGEREF _Toc28746 \h </w:instrText>
        </w:r>
        <w:r>
          <w:fldChar w:fldCharType="separate"/>
        </w:r>
        <w:r>
          <w:t>29</w:t>
        </w:r>
        <w:r>
          <w:fldChar w:fldCharType="end"/>
        </w:r>
      </w:hyperlink>
    </w:p>
    <w:p>
      <w:pPr>
        <w:pStyle w:val="TOC2"/>
        <w:tabs>
          <w:tab w:val="right" w:leader="dot" w:pos="8306"/>
        </w:tabs>
      </w:pPr>
      <w:hyperlink w:anchor="_Toc8269" w:history="1">
        <w:r>
          <w:rPr>
            <w:rFonts w:ascii="仿宋" w:eastAsia="仿宋" w:hAnsi="仿宋" w:cs="仿宋" w:hint="eastAsia"/>
            <w:lang w:eastAsia="zh-CN"/>
          </w:rPr>
          <w:t>(三)、建设条件分析</w:t>
        </w:r>
        <w:r>
          <w:tab/>
        </w:r>
        <w:r>
          <w:fldChar w:fldCharType="begin"/>
        </w:r>
        <w:r>
          <w:instrText xml:space="preserve"> PAGEREF _Toc8269 \h </w:instrText>
        </w:r>
        <w:r>
          <w:fldChar w:fldCharType="separate"/>
        </w:r>
        <w:r>
          <w:t>31</w:t>
        </w:r>
        <w:r>
          <w:fldChar w:fldCharType="end"/>
        </w:r>
      </w:hyperlink>
    </w:p>
    <w:p>
      <w:pPr>
        <w:pStyle w:val="TOC2"/>
        <w:tabs>
          <w:tab w:val="right" w:leader="dot" w:pos="8306"/>
        </w:tabs>
      </w:pPr>
      <w:hyperlink w:anchor="_Toc24751" w:history="1">
        <w:r>
          <w:rPr>
            <w:rFonts w:ascii="仿宋" w:eastAsia="仿宋" w:hAnsi="仿宋" w:cs="仿宋" w:hint="eastAsia"/>
            <w:lang w:eastAsia="zh-CN"/>
          </w:rPr>
          <w:t>(四)、用地控制指标</w:t>
        </w:r>
        <w:r>
          <w:tab/>
        </w:r>
        <w:r>
          <w:fldChar w:fldCharType="begin"/>
        </w:r>
        <w:r>
          <w:instrText xml:space="preserve"> PAGEREF _Toc24751 \h </w:instrText>
        </w:r>
        <w:r>
          <w:fldChar w:fldCharType="separate"/>
        </w:r>
        <w:r>
          <w:t>33</w:t>
        </w:r>
        <w:r>
          <w:fldChar w:fldCharType="end"/>
        </w:r>
      </w:hyperlink>
    </w:p>
    <w:p>
      <w:pPr>
        <w:pStyle w:val="TOC2"/>
        <w:tabs>
          <w:tab w:val="right" w:leader="dot" w:pos="8306"/>
        </w:tabs>
      </w:pPr>
      <w:hyperlink w:anchor="_Toc54" w:history="1">
        <w:r>
          <w:rPr>
            <w:rFonts w:ascii="仿宋" w:eastAsia="仿宋" w:hAnsi="仿宋" w:cs="仿宋" w:hint="eastAsia"/>
            <w:lang w:eastAsia="zh-CN"/>
          </w:rPr>
          <w:t>(五)、地总体要求</w:t>
        </w:r>
        <w:r>
          <w:tab/>
        </w:r>
        <w:r>
          <w:fldChar w:fldCharType="begin"/>
        </w:r>
        <w:r>
          <w:instrText xml:space="preserve"> PAGEREF _Toc54 \h </w:instrText>
        </w:r>
        <w:r>
          <w:fldChar w:fldCharType="separate"/>
        </w:r>
        <w:r>
          <w:t>34</w:t>
        </w:r>
        <w:r>
          <w:fldChar w:fldCharType="end"/>
        </w:r>
      </w:hyperlink>
    </w:p>
    <w:p>
      <w:pPr>
        <w:pStyle w:val="TOC2"/>
        <w:tabs>
          <w:tab w:val="right" w:leader="dot" w:pos="8306"/>
        </w:tabs>
      </w:pPr>
      <w:hyperlink w:anchor="_Toc18890" w:history="1">
        <w:r>
          <w:rPr>
            <w:rFonts w:ascii="仿宋" w:eastAsia="仿宋" w:hAnsi="仿宋" w:cs="仿宋" w:hint="eastAsia"/>
            <w:lang w:eastAsia="zh-CN"/>
          </w:rPr>
          <w:t>(六)、节约用地措施</w:t>
        </w:r>
        <w:r>
          <w:tab/>
        </w:r>
        <w:r>
          <w:fldChar w:fldCharType="begin"/>
        </w:r>
        <w:r>
          <w:instrText xml:space="preserve"> PAGEREF _Toc18890 \h </w:instrText>
        </w:r>
        <w:r>
          <w:fldChar w:fldCharType="separate"/>
        </w:r>
        <w:r>
          <w:t>35</w:t>
        </w:r>
        <w:r>
          <w:fldChar w:fldCharType="end"/>
        </w:r>
      </w:hyperlink>
    </w:p>
    <w:p>
      <w:pPr>
        <w:pStyle w:val="TOC2"/>
        <w:tabs>
          <w:tab w:val="right" w:leader="dot" w:pos="8306"/>
        </w:tabs>
      </w:pPr>
      <w:hyperlink w:anchor="_Toc22019" w:history="1">
        <w:r>
          <w:rPr>
            <w:rFonts w:ascii="仿宋" w:eastAsia="仿宋" w:hAnsi="仿宋" w:cs="仿宋" w:hint="eastAsia"/>
            <w:lang w:eastAsia="zh-CN"/>
          </w:rPr>
          <w:t>(七)、选址综合评价</w:t>
        </w:r>
        <w:r>
          <w:tab/>
        </w:r>
        <w:r>
          <w:fldChar w:fldCharType="begin"/>
        </w:r>
        <w:r>
          <w:instrText xml:space="preserve"> PAGEREF _Toc22019 \h </w:instrText>
        </w:r>
        <w:r>
          <w:fldChar w:fldCharType="separate"/>
        </w:r>
        <w:r>
          <w:t>37</w:t>
        </w:r>
        <w:r>
          <w:fldChar w:fldCharType="end"/>
        </w:r>
      </w:hyperlink>
    </w:p>
    <w:p>
      <w:pPr>
        <w:pStyle w:val="TOC1"/>
        <w:tabs>
          <w:tab w:val="right" w:leader="dot" w:pos="8306"/>
        </w:tabs>
      </w:pPr>
      <w:hyperlink w:anchor="_Toc4654" w:history="1">
        <w:r>
          <w:rPr>
            <w:rFonts w:ascii="仿宋" w:eastAsia="仿宋" w:hAnsi="仿宋" w:cs="仿宋" w:hint="eastAsia"/>
            <w:lang w:eastAsia="zh-CN"/>
          </w:rPr>
          <w:t>七、客户关系管理与市场拓展</w:t>
        </w:r>
        <w:r>
          <w:tab/>
        </w:r>
        <w:r>
          <w:fldChar w:fldCharType="begin"/>
        </w:r>
        <w:r>
          <w:instrText xml:space="preserve"> PAGEREF _Toc4654 \h </w:instrText>
        </w:r>
        <w:r>
          <w:fldChar w:fldCharType="separate"/>
        </w:r>
        <w:r>
          <w:t>38</w:t>
        </w:r>
        <w:r>
          <w:fldChar w:fldCharType="end"/>
        </w:r>
      </w:hyperlink>
    </w:p>
    <w:p>
      <w:pPr>
        <w:pStyle w:val="TOC2"/>
        <w:tabs>
          <w:tab w:val="right" w:leader="dot" w:pos="8306"/>
        </w:tabs>
      </w:pPr>
      <w:hyperlink w:anchor="_Toc10264" w:history="1">
        <w:r>
          <w:rPr>
            <w:rFonts w:ascii="仿宋" w:eastAsia="仿宋" w:hAnsi="仿宋" w:cs="仿宋" w:hint="eastAsia"/>
            <w:lang w:eastAsia="zh-CN"/>
          </w:rPr>
          <w:t>(一)、客户关系管理策略</w:t>
        </w:r>
        <w:r>
          <w:tab/>
        </w:r>
        <w:r>
          <w:fldChar w:fldCharType="begin"/>
        </w:r>
        <w:r>
          <w:instrText xml:space="preserve"> PAGEREF _Toc10264 \h </w:instrText>
        </w:r>
        <w:r>
          <w:fldChar w:fldCharType="separate"/>
        </w:r>
        <w:r>
          <w:t>38</w:t>
        </w:r>
        <w:r>
          <w:fldChar w:fldCharType="end"/>
        </w:r>
      </w:hyperlink>
    </w:p>
    <w:p>
      <w:pPr>
        <w:pStyle w:val="TOC2"/>
        <w:tabs>
          <w:tab w:val="right" w:leader="dot" w:pos="8306"/>
        </w:tabs>
      </w:pPr>
      <w:hyperlink w:anchor="_Toc70" w:history="1">
        <w:r>
          <w:rPr>
            <w:rFonts w:ascii="仿宋" w:eastAsia="仿宋" w:hAnsi="仿宋" w:cs="仿宋" w:hint="eastAsia"/>
            <w:lang w:eastAsia="zh-CN"/>
          </w:rPr>
          <w:t>(二)、市场拓展方案</w:t>
        </w:r>
        <w:r>
          <w:tab/>
        </w:r>
        <w:r>
          <w:fldChar w:fldCharType="begin"/>
        </w:r>
        <w:r>
          <w:instrText xml:space="preserve"> PAGEREF _Toc70 \h </w:instrText>
        </w:r>
        <w:r>
          <w:fldChar w:fldCharType="separate"/>
        </w:r>
        <w:r>
          <w:t>39</w:t>
        </w:r>
        <w:r>
          <w:fldChar w:fldCharType="end"/>
        </w:r>
      </w:hyperlink>
    </w:p>
    <w:p>
      <w:pPr>
        <w:pStyle w:val="TOC1"/>
        <w:tabs>
          <w:tab w:val="right" w:leader="dot" w:pos="8306"/>
        </w:tabs>
      </w:pPr>
      <w:hyperlink w:anchor="_Toc32364" w:history="1">
        <w:r>
          <w:rPr>
            <w:rFonts w:ascii="仿宋" w:eastAsia="仿宋" w:hAnsi="仿宋" w:cs="仿宋" w:hint="eastAsia"/>
            <w:lang w:eastAsia="zh-CN"/>
          </w:rPr>
          <w:t>八、项目实施与管理方案</w:t>
        </w:r>
        <w:r>
          <w:tab/>
        </w:r>
        <w:r>
          <w:fldChar w:fldCharType="begin"/>
        </w:r>
        <w:r>
          <w:instrText xml:space="preserve"> PAGEREF _Toc32364 \h </w:instrText>
        </w:r>
        <w:r>
          <w:fldChar w:fldCharType="separate"/>
        </w:r>
        <w:r>
          <w:t>40</w:t>
        </w:r>
        <w:r>
          <w:fldChar w:fldCharType="end"/>
        </w:r>
      </w:hyperlink>
    </w:p>
    <w:p>
      <w:pPr>
        <w:pStyle w:val="TOC2"/>
        <w:tabs>
          <w:tab w:val="right" w:leader="dot" w:pos="8306"/>
        </w:tabs>
      </w:pPr>
      <w:hyperlink w:anchor="_Toc12951" w:history="1">
        <w:r>
          <w:rPr>
            <w:rFonts w:ascii="仿宋" w:eastAsia="仿宋" w:hAnsi="仿宋" w:cs="仿宋" w:hint="eastAsia"/>
            <w:lang w:eastAsia="zh-CN"/>
          </w:rPr>
          <w:t>(一)、项目实施计划</w:t>
        </w:r>
        <w:r>
          <w:tab/>
        </w:r>
        <w:r>
          <w:fldChar w:fldCharType="begin"/>
        </w:r>
        <w:r>
          <w:instrText xml:space="preserve"> PAGEREF _Toc12951 \h </w:instrText>
        </w:r>
        <w:r>
          <w:fldChar w:fldCharType="separate"/>
        </w:r>
        <w:r>
          <w:t>40</w:t>
        </w:r>
        <w:r>
          <w:fldChar w:fldCharType="end"/>
        </w:r>
      </w:hyperlink>
    </w:p>
    <w:p>
      <w:pPr>
        <w:pStyle w:val="TOC2"/>
        <w:tabs>
          <w:tab w:val="right" w:leader="dot" w:pos="8306"/>
        </w:tabs>
      </w:pPr>
      <w:hyperlink w:anchor="_Toc559" w:history="1">
        <w:r>
          <w:rPr>
            <w:rFonts w:ascii="仿宋" w:eastAsia="仿宋" w:hAnsi="仿宋" w:cs="仿宋" w:hint="eastAsia"/>
            <w:lang w:eastAsia="zh-CN"/>
          </w:rPr>
          <w:t>(二)、项目组织机构与职责</w:t>
        </w:r>
        <w:r>
          <w:tab/>
        </w:r>
        <w:r>
          <w:fldChar w:fldCharType="begin"/>
        </w:r>
        <w:r>
          <w:instrText xml:space="preserve"> PAGEREF _Toc559 \h </w:instrText>
        </w:r>
        <w:r>
          <w:fldChar w:fldCharType="separate"/>
        </w:r>
        <w:r>
          <w:t>41</w:t>
        </w:r>
        <w:r>
          <w:fldChar w:fldCharType="end"/>
        </w:r>
      </w:hyperlink>
    </w:p>
    <w:p>
      <w:pPr>
        <w:pStyle w:val="TOC2"/>
        <w:tabs>
          <w:tab w:val="right" w:leader="dot" w:pos="8306"/>
        </w:tabs>
      </w:pPr>
      <w:hyperlink w:anchor="_Toc10062" w:history="1">
        <w:r>
          <w:rPr>
            <w:rFonts w:ascii="仿宋" w:eastAsia="仿宋" w:hAnsi="仿宋" w:cs="仿宋" w:hint="eastAsia"/>
            <w:lang w:eastAsia="zh-CN"/>
          </w:rPr>
          <w:t>(三)、项目管理与监控体系</w:t>
        </w:r>
        <w:r>
          <w:tab/>
        </w:r>
        <w:r>
          <w:fldChar w:fldCharType="begin"/>
        </w:r>
        <w:r>
          <w:instrText xml:space="preserve"> PAGEREF _Toc10062 \h </w:instrText>
        </w:r>
        <w:r>
          <w:fldChar w:fldCharType="separate"/>
        </w:r>
        <w:r>
          <w:t>44</w:t>
        </w:r>
        <w:r>
          <w:fldChar w:fldCharType="end"/>
        </w:r>
      </w:hyperlink>
    </w:p>
    <w:p>
      <w:pPr>
        <w:pStyle w:val="TOC1"/>
        <w:tabs>
          <w:tab w:val="right" w:leader="dot" w:pos="8306"/>
        </w:tabs>
      </w:pPr>
      <w:hyperlink w:anchor="_Toc13229" w:history="1">
        <w:r>
          <w:rPr>
            <w:rFonts w:ascii="仿宋" w:eastAsia="仿宋" w:hAnsi="仿宋" w:cs="仿宋" w:hint="eastAsia"/>
            <w:lang w:eastAsia="zh-CN"/>
          </w:rPr>
          <w:t>九、土地利用与规划方案</w:t>
        </w:r>
        <w:r>
          <w:tab/>
        </w:r>
        <w:r>
          <w:fldChar w:fldCharType="begin"/>
        </w:r>
        <w:r>
          <w:instrText xml:space="preserve"> PAGEREF _Toc13229 \h </w:instrText>
        </w:r>
        <w:r>
          <w:fldChar w:fldCharType="separate"/>
        </w:r>
        <w:r>
          <w:t>46</w:t>
        </w:r>
        <w:r>
          <w:fldChar w:fldCharType="end"/>
        </w:r>
      </w:hyperlink>
    </w:p>
    <w:p>
      <w:pPr>
        <w:pStyle w:val="TOC2"/>
        <w:tabs>
          <w:tab w:val="right" w:leader="dot" w:pos="8306"/>
        </w:tabs>
      </w:pPr>
      <w:hyperlink w:anchor="_Toc13583" w:history="1">
        <w:r>
          <w:rPr>
            <w:rFonts w:ascii="仿宋" w:eastAsia="仿宋" w:hAnsi="仿宋" w:cs="仿宋" w:hint="eastAsia"/>
            <w:lang w:eastAsia="zh-CN"/>
          </w:rPr>
          <w:t>(一)、项目用地情况分析</w:t>
        </w:r>
        <w:r>
          <w:tab/>
        </w:r>
        <w:r>
          <w:fldChar w:fldCharType="begin"/>
        </w:r>
        <w:r>
          <w:instrText xml:space="preserve"> PAGEREF _Toc13583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77" w:history="1">
        <w:r>
          <w:rPr>
            <w:rFonts w:ascii="仿宋" w:eastAsia="仿宋" w:hAnsi="仿宋" w:cs="仿宋" w:hint="eastAsia"/>
            <w:lang w:eastAsia="zh-CN"/>
          </w:rPr>
          <w:t>(二)、土地利用规划方案</w:t>
        </w:r>
        <w:r>
          <w:tab/>
        </w:r>
        <w:r>
          <w:fldChar w:fldCharType="begin"/>
        </w:r>
        <w:r>
          <w:instrText xml:space="preserve"> PAGEREF _Toc12377 \h </w:instrText>
        </w:r>
        <w:r>
          <w:fldChar w:fldCharType="separate"/>
        </w:r>
        <w:r>
          <w:t>47</w:t>
        </w:r>
        <w:r>
          <w:fldChar w:fldCharType="end"/>
        </w:r>
      </w:hyperlink>
    </w:p>
    <w:p>
      <w:pPr>
        <w:pStyle w:val="TOC1"/>
        <w:tabs>
          <w:tab w:val="right" w:leader="dot" w:pos="8306"/>
        </w:tabs>
      </w:pPr>
      <w:hyperlink w:anchor="_Toc10076" w:history="1">
        <w:r>
          <w:rPr>
            <w:rFonts w:ascii="仿宋" w:eastAsia="仿宋" w:hAnsi="仿宋" w:cs="仿宋" w:hint="eastAsia"/>
            <w:lang w:eastAsia="zh-CN"/>
          </w:rPr>
          <w:t>十、环境保护与绿色发展</w:t>
        </w:r>
        <w:r>
          <w:tab/>
        </w:r>
        <w:r>
          <w:fldChar w:fldCharType="begin"/>
        </w:r>
        <w:r>
          <w:instrText xml:space="preserve"> PAGEREF _Toc10076 \h </w:instrText>
        </w:r>
        <w:r>
          <w:fldChar w:fldCharType="separate"/>
        </w:r>
        <w:r>
          <w:t>48</w:t>
        </w:r>
        <w:r>
          <w:fldChar w:fldCharType="end"/>
        </w:r>
      </w:hyperlink>
    </w:p>
    <w:p>
      <w:pPr>
        <w:pStyle w:val="TOC2"/>
        <w:tabs>
          <w:tab w:val="right" w:leader="dot" w:pos="8306"/>
        </w:tabs>
      </w:pPr>
      <w:hyperlink w:anchor="_Toc4643" w:history="1">
        <w:r>
          <w:rPr>
            <w:rFonts w:ascii="仿宋" w:eastAsia="仿宋" w:hAnsi="仿宋" w:cs="仿宋" w:hint="eastAsia"/>
            <w:lang w:eastAsia="zh-CN"/>
          </w:rPr>
          <w:t>(一)、环境保护措施</w:t>
        </w:r>
        <w:r>
          <w:tab/>
        </w:r>
        <w:r>
          <w:fldChar w:fldCharType="begin"/>
        </w:r>
        <w:r>
          <w:instrText xml:space="preserve"> PAGEREF _Toc4643 \h </w:instrText>
        </w:r>
        <w:r>
          <w:fldChar w:fldCharType="separate"/>
        </w:r>
        <w:r>
          <w:t>48</w:t>
        </w:r>
        <w:r>
          <w:fldChar w:fldCharType="end"/>
        </w:r>
      </w:hyperlink>
    </w:p>
    <w:p>
      <w:pPr>
        <w:pStyle w:val="TOC2"/>
        <w:tabs>
          <w:tab w:val="right" w:leader="dot" w:pos="8306"/>
        </w:tabs>
      </w:pPr>
      <w:hyperlink w:anchor="_Toc780" w:history="1">
        <w:r>
          <w:rPr>
            <w:rFonts w:ascii="仿宋" w:eastAsia="仿宋" w:hAnsi="仿宋" w:cs="仿宋" w:hint="eastAsia"/>
            <w:lang w:eastAsia="zh-CN"/>
          </w:rPr>
          <w:t>(二)、绿色发展与可持续发展策略</w:t>
        </w:r>
        <w:r>
          <w:tab/>
        </w:r>
        <w:r>
          <w:fldChar w:fldCharType="begin"/>
        </w:r>
        <w:r>
          <w:instrText xml:space="preserve"> PAGEREF _Toc780 \h </w:instrText>
        </w:r>
        <w:r>
          <w:fldChar w:fldCharType="separate"/>
        </w:r>
        <w:r>
          <w:t>50</w:t>
        </w:r>
        <w:r>
          <w:fldChar w:fldCharType="end"/>
        </w:r>
      </w:hyperlink>
    </w:p>
    <w:p>
      <w:pPr>
        <w:pStyle w:val="TOC1"/>
        <w:tabs>
          <w:tab w:val="right" w:leader="dot" w:pos="8306"/>
        </w:tabs>
      </w:pPr>
      <w:hyperlink w:anchor="_Toc31366" w:history="1">
        <w:r>
          <w:rPr>
            <w:rFonts w:ascii="仿宋" w:eastAsia="仿宋" w:hAnsi="仿宋" w:cs="仿宋" w:hint="eastAsia"/>
            <w:lang w:eastAsia="zh-CN"/>
          </w:rPr>
          <w:t>十一、安全与应急管理</w:t>
        </w:r>
        <w:r>
          <w:tab/>
        </w:r>
        <w:r>
          <w:fldChar w:fldCharType="begin"/>
        </w:r>
        <w:r>
          <w:instrText xml:space="preserve"> PAGEREF _Toc31366 \h </w:instrText>
        </w:r>
        <w:r>
          <w:fldChar w:fldCharType="separate"/>
        </w:r>
        <w:r>
          <w:t>51</w:t>
        </w:r>
        <w:r>
          <w:fldChar w:fldCharType="end"/>
        </w:r>
      </w:hyperlink>
    </w:p>
    <w:p>
      <w:pPr>
        <w:pStyle w:val="TOC2"/>
        <w:tabs>
          <w:tab w:val="right" w:leader="dot" w:pos="8306"/>
        </w:tabs>
      </w:pPr>
      <w:hyperlink w:anchor="_Toc23468" w:history="1">
        <w:r>
          <w:rPr>
            <w:rFonts w:ascii="仿宋" w:eastAsia="仿宋" w:hAnsi="仿宋" w:cs="仿宋" w:hint="eastAsia"/>
            <w:lang w:eastAsia="zh-CN"/>
          </w:rPr>
          <w:t>(一)、安全生产管理</w:t>
        </w:r>
        <w:r>
          <w:tab/>
        </w:r>
        <w:r>
          <w:fldChar w:fldCharType="begin"/>
        </w:r>
        <w:r>
          <w:instrText xml:space="preserve"> PAGEREF _Toc23468 \h </w:instrText>
        </w:r>
        <w:r>
          <w:fldChar w:fldCharType="separate"/>
        </w:r>
        <w:r>
          <w:t>51</w:t>
        </w:r>
        <w:r>
          <w:fldChar w:fldCharType="end"/>
        </w:r>
      </w:hyperlink>
    </w:p>
    <w:p>
      <w:pPr>
        <w:pStyle w:val="TOC2"/>
        <w:tabs>
          <w:tab w:val="right" w:leader="dot" w:pos="8306"/>
        </w:tabs>
      </w:pPr>
      <w:hyperlink w:anchor="_Toc12012" w:history="1">
        <w:r>
          <w:rPr>
            <w:rFonts w:ascii="仿宋" w:eastAsia="仿宋" w:hAnsi="仿宋" w:cs="仿宋" w:hint="eastAsia"/>
            <w:lang w:eastAsia="zh-CN"/>
          </w:rPr>
          <w:t>(二)、应急预案与响应</w:t>
        </w:r>
        <w:r>
          <w:tab/>
        </w:r>
        <w:r>
          <w:fldChar w:fldCharType="begin"/>
        </w:r>
        <w:r>
          <w:instrText xml:space="preserve"> PAGEREF _Toc12012 \h </w:instrText>
        </w:r>
        <w:r>
          <w:fldChar w:fldCharType="separate"/>
        </w:r>
        <w:r>
          <w:t>52</w:t>
        </w:r>
        <w:r>
          <w:fldChar w:fldCharType="end"/>
        </w:r>
      </w:hyperlink>
    </w:p>
    <w:p>
      <w:pPr>
        <w:pStyle w:val="TOC1"/>
        <w:tabs>
          <w:tab w:val="right" w:leader="dot" w:pos="8306"/>
        </w:tabs>
      </w:pPr>
      <w:hyperlink w:anchor="_Toc10436" w:history="1">
        <w:r>
          <w:rPr>
            <w:rFonts w:ascii="仿宋" w:eastAsia="仿宋" w:hAnsi="仿宋" w:cs="仿宋" w:hint="eastAsia"/>
            <w:lang w:eastAsia="zh-CN"/>
          </w:rPr>
          <w:t>十二、资金管理与财务规划</w:t>
        </w:r>
        <w:r>
          <w:tab/>
        </w:r>
        <w:r>
          <w:fldChar w:fldCharType="begin"/>
        </w:r>
        <w:r>
          <w:instrText xml:space="preserve"> PAGEREF _Toc10436 \h </w:instrText>
        </w:r>
        <w:r>
          <w:fldChar w:fldCharType="separate"/>
        </w:r>
        <w:r>
          <w:t>54</w:t>
        </w:r>
        <w:r>
          <w:fldChar w:fldCharType="end"/>
        </w:r>
      </w:hyperlink>
    </w:p>
    <w:p>
      <w:pPr>
        <w:pStyle w:val="TOC2"/>
        <w:tabs>
          <w:tab w:val="right" w:leader="dot" w:pos="8306"/>
        </w:tabs>
      </w:pPr>
      <w:hyperlink w:anchor="_Toc6498" w:history="1">
        <w:r>
          <w:rPr>
            <w:rFonts w:ascii="仿宋" w:eastAsia="仿宋" w:hAnsi="仿宋" w:cs="仿宋" w:hint="eastAsia"/>
            <w:lang w:eastAsia="zh-CN"/>
          </w:rPr>
          <w:t>(一)、项目资金来源与筹措</w:t>
        </w:r>
        <w:r>
          <w:tab/>
        </w:r>
        <w:r>
          <w:fldChar w:fldCharType="begin"/>
        </w:r>
        <w:r>
          <w:instrText xml:space="preserve"> PAGEREF _Toc6498 \h </w:instrText>
        </w:r>
        <w:r>
          <w:fldChar w:fldCharType="separate"/>
        </w:r>
        <w:r>
          <w:t>54</w:t>
        </w:r>
        <w:r>
          <w:fldChar w:fldCharType="end"/>
        </w:r>
      </w:hyperlink>
    </w:p>
    <w:p>
      <w:pPr>
        <w:pStyle w:val="TOC2"/>
        <w:tabs>
          <w:tab w:val="right" w:leader="dot" w:pos="8306"/>
        </w:tabs>
      </w:pPr>
      <w:hyperlink w:anchor="_Toc16973" w:history="1">
        <w:r>
          <w:rPr>
            <w:rFonts w:ascii="仿宋" w:eastAsia="仿宋" w:hAnsi="仿宋" w:cs="仿宋" w:hint="eastAsia"/>
            <w:lang w:eastAsia="zh-CN"/>
          </w:rPr>
          <w:t>(二)、资金使用与监管</w:t>
        </w:r>
        <w:r>
          <w:tab/>
        </w:r>
        <w:r>
          <w:fldChar w:fldCharType="begin"/>
        </w:r>
        <w:r>
          <w:instrText xml:space="preserve"> PAGEREF _Toc16973 \h </w:instrText>
        </w:r>
        <w:r>
          <w:fldChar w:fldCharType="separate"/>
        </w:r>
        <w:r>
          <w:t>56</w:t>
        </w:r>
        <w:r>
          <w:fldChar w:fldCharType="end"/>
        </w:r>
      </w:hyperlink>
    </w:p>
    <w:p>
      <w:pPr>
        <w:pStyle w:val="TOC2"/>
        <w:tabs>
          <w:tab w:val="right" w:leader="dot" w:pos="8306"/>
        </w:tabs>
      </w:pPr>
      <w:hyperlink w:anchor="_Toc22442" w:history="1">
        <w:r>
          <w:rPr>
            <w:rFonts w:ascii="仿宋" w:eastAsia="仿宋" w:hAnsi="仿宋" w:cs="仿宋" w:hint="eastAsia"/>
            <w:lang w:eastAsia="zh-CN"/>
          </w:rPr>
          <w:t>(三)、财务规划与预测</w:t>
        </w:r>
        <w:r>
          <w:tab/>
        </w:r>
        <w:r>
          <w:fldChar w:fldCharType="begin"/>
        </w:r>
        <w:r>
          <w:instrText xml:space="preserve"> PAGEREF _Toc22442 \h </w:instrText>
        </w:r>
        <w:r>
          <w:fldChar w:fldCharType="separate"/>
        </w:r>
        <w:r>
          <w:t>57</w:t>
        </w:r>
        <w:r>
          <w:fldChar w:fldCharType="end"/>
        </w:r>
      </w:hyperlink>
    </w:p>
    <w:p>
      <w:pPr>
        <w:pStyle w:val="TOC1"/>
        <w:tabs>
          <w:tab w:val="right" w:leader="dot" w:pos="8306"/>
        </w:tabs>
      </w:pPr>
      <w:hyperlink w:anchor="_Toc9701" w:history="1">
        <w:r>
          <w:rPr>
            <w:rFonts w:ascii="仿宋" w:eastAsia="仿宋" w:hAnsi="仿宋" w:cs="仿宋" w:hint="eastAsia"/>
            <w:lang w:eastAsia="zh-CN"/>
          </w:rPr>
          <w:t>十三、设施与设备管理</w:t>
        </w:r>
        <w:r>
          <w:tab/>
        </w:r>
        <w:r>
          <w:fldChar w:fldCharType="begin"/>
        </w:r>
        <w:r>
          <w:instrText xml:space="preserve"> PAGEREF _Toc9701 \h </w:instrText>
        </w:r>
        <w:r>
          <w:fldChar w:fldCharType="separate"/>
        </w:r>
        <w:r>
          <w:t>58</w:t>
        </w:r>
        <w:r>
          <w:fldChar w:fldCharType="end"/>
        </w:r>
      </w:hyperlink>
    </w:p>
    <w:p>
      <w:pPr>
        <w:pStyle w:val="TOC2"/>
        <w:tabs>
          <w:tab w:val="right" w:leader="dot" w:pos="8306"/>
        </w:tabs>
      </w:pPr>
      <w:hyperlink w:anchor="_Toc5172" w:history="1">
        <w:r>
          <w:rPr>
            <w:rFonts w:ascii="仿宋" w:eastAsia="仿宋" w:hAnsi="仿宋" w:cs="仿宋" w:hint="eastAsia"/>
            <w:lang w:eastAsia="zh-CN"/>
          </w:rPr>
          <w:t>(一)、设施规划与配置</w:t>
        </w:r>
        <w:r>
          <w:tab/>
        </w:r>
        <w:r>
          <w:fldChar w:fldCharType="begin"/>
        </w:r>
        <w:r>
          <w:instrText xml:space="preserve"> PAGEREF _Toc5172 \h </w:instrText>
        </w:r>
        <w:r>
          <w:fldChar w:fldCharType="separate"/>
        </w:r>
        <w:r>
          <w:t>58</w:t>
        </w:r>
        <w:r>
          <w:fldChar w:fldCharType="end"/>
        </w:r>
      </w:hyperlink>
    </w:p>
    <w:p>
      <w:pPr>
        <w:pStyle w:val="TOC2"/>
        <w:tabs>
          <w:tab w:val="right" w:leader="dot" w:pos="8306"/>
        </w:tabs>
      </w:pPr>
      <w:hyperlink w:anchor="_Toc29305" w:history="1">
        <w:r>
          <w:rPr>
            <w:rFonts w:ascii="仿宋" w:eastAsia="仿宋" w:hAnsi="仿宋" w:cs="仿宋" w:hint="eastAsia"/>
            <w:lang w:eastAsia="zh-CN"/>
          </w:rPr>
          <w:t>(二)、设备采购与维护管理</w:t>
        </w:r>
        <w:r>
          <w:tab/>
        </w:r>
        <w:r>
          <w:fldChar w:fldCharType="begin"/>
        </w:r>
        <w:r>
          <w:instrText xml:space="preserve"> PAGEREF _Toc29305 \h </w:instrText>
        </w:r>
        <w:r>
          <w:fldChar w:fldCharType="separate"/>
        </w:r>
        <w:r>
          <w:t>59</w:t>
        </w:r>
        <w:r>
          <w:fldChar w:fldCharType="end"/>
        </w:r>
      </w:hyperlink>
    </w:p>
    <w:p>
      <w:pPr>
        <w:pStyle w:val="TOC2"/>
        <w:tabs>
          <w:tab w:val="right" w:leader="dot" w:pos="8306"/>
        </w:tabs>
      </w:pPr>
      <w:hyperlink w:anchor="_Toc32643" w:history="1">
        <w:r>
          <w:rPr>
            <w:rFonts w:ascii="仿宋" w:eastAsia="仿宋" w:hAnsi="仿宋" w:cs="仿宋" w:hint="eastAsia"/>
            <w:lang w:eastAsia="zh-CN"/>
          </w:rPr>
          <w:t>(三)、设施设备升级策略</w:t>
        </w:r>
        <w:r>
          <w:tab/>
        </w:r>
        <w:r>
          <w:fldChar w:fldCharType="begin"/>
        </w:r>
        <w:r>
          <w:instrText xml:space="preserve"> PAGEREF _Toc32643 \h </w:instrText>
        </w:r>
        <w:r>
          <w:fldChar w:fldCharType="separate"/>
        </w:r>
        <w:r>
          <w:t>59</w:t>
        </w:r>
        <w:r>
          <w:fldChar w:fldCharType="end"/>
        </w:r>
      </w:hyperlink>
    </w:p>
    <w:p>
      <w:pPr>
        <w:pStyle w:val="TOC1"/>
        <w:tabs>
          <w:tab w:val="right" w:leader="dot" w:pos="8306"/>
        </w:tabs>
      </w:pPr>
      <w:hyperlink w:anchor="_Toc13958" w:history="1">
        <w:r>
          <w:rPr>
            <w:rFonts w:ascii="仿宋" w:eastAsia="仿宋" w:hAnsi="仿宋" w:cs="仿宋" w:hint="eastAsia"/>
            <w:lang w:eastAsia="zh-CN"/>
          </w:rPr>
          <w:t>十四、质量管理与控制</w:t>
        </w:r>
        <w:r>
          <w:tab/>
        </w:r>
        <w:r>
          <w:fldChar w:fldCharType="begin"/>
        </w:r>
        <w:r>
          <w:instrText xml:space="preserve"> PAGEREF _Toc13958 \h </w:instrText>
        </w:r>
        <w:r>
          <w:fldChar w:fldCharType="separate"/>
        </w:r>
        <w:r>
          <w:t>60</w:t>
        </w:r>
        <w:r>
          <w:fldChar w:fldCharType="end"/>
        </w:r>
      </w:hyperlink>
    </w:p>
    <w:p>
      <w:pPr>
        <w:pStyle w:val="TOC2"/>
        <w:tabs>
          <w:tab w:val="right" w:leader="dot" w:pos="8306"/>
        </w:tabs>
      </w:pPr>
      <w:hyperlink w:anchor="_Toc13829" w:history="1">
        <w:r>
          <w:rPr>
            <w:rFonts w:ascii="仿宋" w:eastAsia="仿宋" w:hAnsi="仿宋" w:cs="仿宋" w:hint="eastAsia"/>
            <w:lang w:eastAsia="zh-CN"/>
          </w:rPr>
          <w:t>(一)、质量管理体系建设</w:t>
        </w:r>
        <w:r>
          <w:tab/>
        </w:r>
        <w:r>
          <w:fldChar w:fldCharType="begin"/>
        </w:r>
        <w:r>
          <w:instrText xml:space="preserve"> PAGEREF _Toc13829 \h </w:instrText>
        </w:r>
        <w:r>
          <w:fldChar w:fldCharType="separate"/>
        </w:r>
        <w:r>
          <w:t>60</w:t>
        </w:r>
        <w:r>
          <w:fldChar w:fldCharType="end"/>
        </w:r>
      </w:hyperlink>
    </w:p>
    <w:p>
      <w:pPr>
        <w:pStyle w:val="TOC2"/>
        <w:tabs>
          <w:tab w:val="right" w:leader="dot" w:pos="8306"/>
        </w:tabs>
      </w:pPr>
      <w:hyperlink w:anchor="_Toc19746" w:history="1">
        <w:r>
          <w:rPr>
            <w:rFonts w:ascii="仿宋" w:eastAsia="仿宋" w:hAnsi="仿宋" w:cs="仿宋" w:hint="eastAsia"/>
            <w:lang w:eastAsia="zh-CN"/>
          </w:rPr>
          <w:t>(二)、质量控制措施</w:t>
        </w:r>
        <w:r>
          <w:tab/>
        </w:r>
        <w:r>
          <w:fldChar w:fldCharType="begin"/>
        </w:r>
        <w:r>
          <w:instrText xml:space="preserve"> PAGEREF _Toc19746 \h </w:instrText>
        </w:r>
        <w:r>
          <w:fldChar w:fldCharType="separate"/>
        </w:r>
        <w:r>
          <w:t>62</w:t>
        </w:r>
        <w:r>
          <w:fldChar w:fldCharType="end"/>
        </w:r>
      </w:hyperlink>
    </w:p>
    <w:p>
      <w:pPr>
        <w:pStyle w:val="TOC1"/>
        <w:tabs>
          <w:tab w:val="right" w:leader="dot" w:pos="8306"/>
        </w:tabs>
      </w:pPr>
      <w:hyperlink w:anchor="_Toc32109" w:history="1">
        <w:r>
          <w:rPr>
            <w:rFonts w:ascii="仿宋" w:eastAsia="仿宋" w:hAnsi="仿宋" w:cs="仿宋" w:hint="eastAsia"/>
            <w:lang w:eastAsia="zh-CN"/>
          </w:rPr>
          <w:t>十五、产业协同与集群发展</w:t>
        </w:r>
        <w:r>
          <w:tab/>
        </w:r>
        <w:r>
          <w:fldChar w:fldCharType="begin"/>
        </w:r>
        <w:r>
          <w:instrText xml:space="preserve"> PAGEREF _Toc32109 \h </w:instrText>
        </w:r>
        <w:r>
          <w:fldChar w:fldCharType="separate"/>
        </w:r>
        <w:r>
          <w:t>63</w:t>
        </w:r>
        <w:r>
          <w:fldChar w:fldCharType="end"/>
        </w:r>
      </w:hyperlink>
    </w:p>
    <w:p>
      <w:pPr>
        <w:pStyle w:val="TOC2"/>
        <w:tabs>
          <w:tab w:val="right" w:leader="dot" w:pos="8306"/>
        </w:tabs>
      </w:pPr>
      <w:hyperlink w:anchor="_Toc10333" w:history="1">
        <w:r>
          <w:rPr>
            <w:rFonts w:ascii="仿宋" w:eastAsia="仿宋" w:hAnsi="仿宋" w:cs="仿宋" w:hint="eastAsia"/>
            <w:lang w:eastAsia="zh-CN"/>
          </w:rPr>
          <w:t>(一)、产业协同机制建设</w:t>
        </w:r>
        <w:r>
          <w:tab/>
        </w:r>
        <w:r>
          <w:fldChar w:fldCharType="begin"/>
        </w:r>
        <w:r>
          <w:instrText xml:space="preserve"> PAGEREF _Toc10333 \h </w:instrText>
        </w:r>
        <w:r>
          <w:fldChar w:fldCharType="separate"/>
        </w:r>
        <w:r>
          <w:t>63</w:t>
        </w:r>
        <w:r>
          <w:fldChar w:fldCharType="end"/>
        </w:r>
      </w:hyperlink>
    </w:p>
    <w:p>
      <w:pPr>
        <w:pStyle w:val="TOC2"/>
        <w:tabs>
          <w:tab w:val="right" w:leader="dot" w:pos="8306"/>
        </w:tabs>
      </w:pPr>
      <w:hyperlink w:anchor="_Toc24070" w:history="1">
        <w:r>
          <w:rPr>
            <w:rFonts w:ascii="仿宋" w:eastAsia="仿宋" w:hAnsi="仿宋" w:cs="仿宋" w:hint="eastAsia"/>
            <w:lang w:eastAsia="zh-CN"/>
          </w:rPr>
          <w:t>(二)、产业集群培育与发展</w:t>
        </w:r>
        <w:r>
          <w:tab/>
        </w:r>
        <w:r>
          <w:fldChar w:fldCharType="begin"/>
        </w:r>
        <w:r>
          <w:instrText xml:space="preserve"> PAGEREF _Toc24070 \h </w:instrText>
        </w:r>
        <w:r>
          <w:fldChar w:fldCharType="separate"/>
        </w:r>
        <w:r>
          <w:t>64</w:t>
        </w:r>
        <w:r>
          <w:fldChar w:fldCharType="end"/>
        </w:r>
      </w:hyperlink>
    </w:p>
    <w:p>
      <w:pPr>
        <w:pStyle w:val="TOC1"/>
        <w:tabs>
          <w:tab w:val="right" w:leader="dot" w:pos="8306"/>
        </w:tabs>
      </w:pPr>
      <w:hyperlink w:anchor="_Toc7117" w:history="1">
        <w:r>
          <w:rPr>
            <w:rFonts w:ascii="仿宋" w:eastAsia="仿宋" w:hAnsi="仿宋" w:cs="仿宋" w:hint="eastAsia"/>
            <w:lang w:eastAsia="zh-CN"/>
          </w:rPr>
          <w:t>十六、人力资源管理与开发</w:t>
        </w:r>
        <w:r>
          <w:tab/>
        </w:r>
        <w:r>
          <w:fldChar w:fldCharType="begin"/>
        </w:r>
        <w:r>
          <w:instrText xml:space="preserve"> PAGEREF _Toc7117 \h </w:instrText>
        </w:r>
        <w:r>
          <w:fldChar w:fldCharType="separate"/>
        </w:r>
        <w:r>
          <w:t>65</w:t>
        </w:r>
        <w:r>
          <w:fldChar w:fldCharType="end"/>
        </w:r>
      </w:hyperlink>
    </w:p>
    <w:p>
      <w:pPr>
        <w:pStyle w:val="TOC2"/>
        <w:tabs>
          <w:tab w:val="right" w:leader="dot" w:pos="8306"/>
        </w:tabs>
      </w:pPr>
      <w:hyperlink w:anchor="_Toc32680" w:history="1">
        <w:r>
          <w:rPr>
            <w:rFonts w:ascii="仿宋" w:eastAsia="仿宋" w:hAnsi="仿宋" w:cs="仿宋" w:hint="eastAsia"/>
            <w:lang w:eastAsia="zh-CN"/>
          </w:rPr>
          <w:t>(一)、人力资源规划</w:t>
        </w:r>
        <w:r>
          <w:tab/>
        </w:r>
        <w:r>
          <w:fldChar w:fldCharType="begin"/>
        </w:r>
        <w:r>
          <w:instrText xml:space="preserve"> PAGEREF _Toc32680 \h </w:instrText>
        </w:r>
        <w:r>
          <w:fldChar w:fldCharType="separate"/>
        </w:r>
        <w:r>
          <w:t>65</w:t>
        </w:r>
        <w:r>
          <w:fldChar w:fldCharType="end"/>
        </w:r>
      </w:hyperlink>
    </w:p>
    <w:p>
      <w:pPr>
        <w:pStyle w:val="TOC2"/>
        <w:tabs>
          <w:tab w:val="right" w:leader="dot" w:pos="8306"/>
        </w:tabs>
      </w:pPr>
      <w:hyperlink w:anchor="_Toc4147" w:history="1">
        <w:r>
          <w:rPr>
            <w:rFonts w:ascii="仿宋" w:eastAsia="仿宋" w:hAnsi="仿宋" w:cs="仿宋" w:hint="eastAsia"/>
            <w:lang w:eastAsia="zh-CN"/>
          </w:rPr>
          <w:t>(二)、人力资源开发与培训</w:t>
        </w:r>
        <w:r>
          <w:tab/>
        </w:r>
        <w:r>
          <w:fldChar w:fldCharType="begin"/>
        </w:r>
        <w:r>
          <w:instrText xml:space="preserve"> PAGEREF _Toc4147 \h </w:instrText>
        </w:r>
        <w:r>
          <w:fldChar w:fldCharType="separate"/>
        </w:r>
        <w:r>
          <w:t>66</w:t>
        </w:r>
        <w:r>
          <w:fldChar w:fldCharType="end"/>
        </w:r>
      </w:hyperlink>
    </w:p>
    <w:p>
      <w:pPr>
        <w:pStyle w:val="TOC1"/>
        <w:tabs>
          <w:tab w:val="right" w:leader="dot" w:pos="8306"/>
        </w:tabs>
      </w:pPr>
      <w:hyperlink w:anchor="_Toc12076" w:history="1">
        <w:r>
          <w:rPr>
            <w:rFonts w:ascii="仿宋" w:eastAsia="仿宋" w:hAnsi="仿宋" w:cs="仿宋" w:hint="eastAsia"/>
            <w:lang w:eastAsia="zh-CN"/>
          </w:rPr>
          <w:t>十七、成果转化与推广应用</w:t>
        </w:r>
        <w:r>
          <w:tab/>
        </w:r>
        <w:r>
          <w:fldChar w:fldCharType="begin"/>
        </w:r>
        <w:r>
          <w:instrText xml:space="preserve"> PAGEREF _Toc12076 \h </w:instrText>
        </w:r>
        <w:r>
          <w:fldChar w:fldCharType="separate"/>
        </w:r>
        <w:r>
          <w:t>69</w:t>
        </w:r>
        <w:r>
          <w:fldChar w:fldCharType="end"/>
        </w:r>
      </w:hyperlink>
    </w:p>
    <w:p>
      <w:pPr>
        <w:pStyle w:val="TOC2"/>
        <w:tabs>
          <w:tab w:val="right" w:leader="dot" w:pos="8306"/>
        </w:tabs>
      </w:pPr>
      <w:hyperlink w:anchor="_Toc4515" w:history="1">
        <w:r>
          <w:rPr>
            <w:rFonts w:ascii="仿宋" w:eastAsia="仿宋" w:hAnsi="仿宋" w:cs="仿宋" w:hint="eastAsia"/>
            <w:lang w:eastAsia="zh-CN"/>
          </w:rPr>
          <w:t>(一)、成果转化策略制定</w:t>
        </w:r>
        <w:r>
          <w:tab/>
        </w:r>
        <w:r>
          <w:fldChar w:fldCharType="begin"/>
        </w:r>
        <w:r>
          <w:instrText xml:space="preserve"> PAGEREF _Toc4515 \h </w:instrText>
        </w:r>
        <w:r>
          <w:fldChar w:fldCharType="separate"/>
        </w:r>
        <w:r>
          <w:t>69</w:t>
        </w:r>
        <w:r>
          <w:fldChar w:fldCharType="end"/>
        </w:r>
      </w:hyperlink>
    </w:p>
    <w:p>
      <w:pPr>
        <w:pStyle w:val="TOC2"/>
        <w:tabs>
          <w:tab w:val="right" w:leader="dot" w:pos="8306"/>
        </w:tabs>
      </w:pPr>
      <w:hyperlink w:anchor="_Toc22667" w:history="1">
        <w:r>
          <w:rPr>
            <w:rFonts w:ascii="仿宋" w:eastAsia="仿宋" w:hAnsi="仿宋" w:cs="仿宋" w:hint="eastAsia"/>
            <w:lang w:eastAsia="zh-CN"/>
          </w:rPr>
          <w:t>(二)、成果推广应用方案</w:t>
        </w:r>
        <w:r>
          <w:tab/>
        </w:r>
        <w:r>
          <w:fldChar w:fldCharType="begin"/>
        </w:r>
        <w:r>
          <w:instrText xml:space="preserve"> PAGEREF _Toc22667 \h </w:instrText>
        </w:r>
        <w:r>
          <w:fldChar w:fldCharType="separate"/>
        </w:r>
        <w:r>
          <w:t>70</w:t>
        </w:r>
        <w:r>
          <w:fldChar w:fldCharType="end"/>
        </w:r>
      </w:hyperlink>
    </w:p>
    <w:p>
      <w:pPr>
        <w:pStyle w:val="TOC1"/>
        <w:tabs>
          <w:tab w:val="right" w:leader="dot" w:pos="8306"/>
        </w:tabs>
      </w:pPr>
      <w:hyperlink w:anchor="_Toc29590" w:history="1">
        <w:r>
          <w:rPr>
            <w:rFonts w:ascii="仿宋" w:eastAsia="仿宋" w:hAnsi="仿宋" w:cs="仿宋" w:hint="eastAsia"/>
            <w:lang w:eastAsia="zh-CN"/>
          </w:rPr>
          <w:t>十八、创新驱动与持续发展</w:t>
        </w:r>
        <w:r>
          <w:tab/>
        </w:r>
        <w:r>
          <w:fldChar w:fldCharType="begin"/>
        </w:r>
        <w:r>
          <w:instrText xml:space="preserve"> PAGEREF _Toc29590 \h </w:instrText>
        </w:r>
        <w:r>
          <w:fldChar w:fldCharType="separate"/>
        </w:r>
        <w:r>
          <w:t>72</w:t>
        </w:r>
        <w:r>
          <w:fldChar w:fldCharType="end"/>
        </w:r>
      </w:hyperlink>
    </w:p>
    <w:p>
      <w:pPr>
        <w:pStyle w:val="TOC2"/>
        <w:tabs>
          <w:tab w:val="right" w:leader="dot" w:pos="8306"/>
        </w:tabs>
      </w:pPr>
      <w:hyperlink w:anchor="_Toc25373" w:history="1">
        <w:r>
          <w:rPr>
            <w:rFonts w:ascii="仿宋" w:eastAsia="仿宋" w:hAnsi="仿宋" w:cs="仿宋" w:hint="eastAsia"/>
            <w:lang w:eastAsia="zh-CN"/>
          </w:rPr>
          <w:t>(一)、创新驱动战略实施</w:t>
        </w:r>
        <w:r>
          <w:tab/>
        </w:r>
        <w:r>
          <w:fldChar w:fldCharType="begin"/>
        </w:r>
        <w:r>
          <w:instrText xml:space="preserve"> PAGEREF _Toc25373 \h </w:instrText>
        </w:r>
        <w:r>
          <w:fldChar w:fldCharType="separate"/>
        </w:r>
        <w:r>
          <w:t>72</w:t>
        </w:r>
        <w:r>
          <w:fldChar w:fldCharType="end"/>
        </w:r>
      </w:hyperlink>
    </w:p>
    <w:p>
      <w:pPr>
        <w:pStyle w:val="TOC2"/>
        <w:tabs>
          <w:tab w:val="right" w:leader="dot" w:pos="8306"/>
        </w:tabs>
      </w:pPr>
      <w:hyperlink w:anchor="_Toc25285" w:history="1">
        <w:r>
          <w:rPr>
            <w:rFonts w:ascii="仿宋" w:eastAsia="仿宋" w:hAnsi="仿宋" w:cs="仿宋" w:hint="eastAsia"/>
            <w:lang w:eastAsia="zh-CN"/>
          </w:rPr>
          <w:t>(二)、持续发展路径探索</w:t>
        </w:r>
        <w:r>
          <w:tab/>
        </w:r>
        <w:r>
          <w:fldChar w:fldCharType="begin"/>
        </w:r>
        <w:r>
          <w:instrText xml:space="preserve"> PAGEREF _Toc25285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6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862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定型耐火材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定型耐火材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型耐火材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定型耐火材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05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定型耐火材料项目的必要性在当前经济和社会背景下表现得尤为重要，其对市场需求的满足、技术创新的推动、社会经济发展的促进以及环境可持续性的提高，共同构成了项目建设的核心价值和必要性。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定型耐火材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定型耐火材料项目在其专注的领域内，特别是在人工智能和数据科学方面，有望推动显著的技术革新。项目的研发活动不仅有望孕育出改变行业运作方式的新技术，还可能在长远中影响整个技术生态系统。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定型耐火材料项目还致力于提升当地居民的技能和就业能力，通过与当地教育机构合作提供培训和教育机会，从而提高社区整体的生活水平和社会福祉。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定型耐火材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65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定型耐火材料项目的建设和发展得益于一系列有利条件，这些条件涵盖了技术优势、市场潜力、政策支持、人力资源、基础设施以及投资和合作伙伴的支持，共同构成了项目成功的坚实基础。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定型耐火材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定型耐火材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67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274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847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2368"/>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6258"/>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6119"/>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一、定型耐火材料项目的技术资源开发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耐火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二、定型耐火材料项目的人力资源管理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定型耐火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三、定型耐火材料项目的资金资源筹措与优化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定型耐火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1018"/>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定型耐火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定型耐火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定型耐火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3" w:name="_Toc10523"/>
      <w:r>
        <w:rPr>
          <w:rFonts w:ascii="仿宋" w:eastAsia="仿宋" w:hAnsi="仿宋" w:cs="仿宋" w:hint="eastAsia"/>
          <w:sz w:val="28"/>
          <w:lang w:eastAsia="zh-CN"/>
        </w:rPr>
        <w:t>(三)、资源节约措施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定型耐火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https://d.book118.com/695134001201011123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862131"/>
    <w:rsid w:val="738621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5134001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2024-03-01T04:31:00Z</dcterms:created>
  <dcterms:modified xsi:type="dcterms:W3CDTF">2024-03-01T04:32:13Z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C489DEB7C069417F955962952BDA7F01_11</vt:lpwstr>
  </property>
  <property fmtid="{D5CDD505-2E9C-101B-9397-08002B2CF9AE}" pid="3" name="KSOProductBuildVer">
    <vt:lpwstr>2052-12.1.0.16250</vt:lpwstr>
  </property>
</Properties>
</file>