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创可贴项目规划设计纲要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7" w:history="1">
        <w:r>
          <w:rPr>
            <w:rFonts w:ascii="仿宋" w:eastAsia="仿宋" w:hAnsi="仿宋" w:cs="仿宋" w:hint="eastAsia"/>
            <w:lang w:eastAsia="zh-CN"/>
          </w:rPr>
          <w:t>概论</w:t>
        </w:r>
        <w:r>
          <w:tab/>
        </w:r>
        <w:r>
          <w:fldChar w:fldCharType="begin"/>
        </w:r>
        <w:r>
          <w:instrText xml:space="preserve"> PAGEREF _Toc12817 \h </w:instrText>
        </w:r>
        <w:r>
          <w:fldChar w:fldCharType="separate"/>
        </w:r>
        <w:r>
          <w:t>3</w:t>
        </w:r>
        <w:r>
          <w:fldChar w:fldCharType="end"/>
        </w:r>
      </w:hyperlink>
    </w:p>
    <w:p>
      <w:pPr>
        <w:pStyle w:val="TOC1"/>
        <w:tabs>
          <w:tab w:val="right" w:leader="dot" w:pos="8306"/>
        </w:tabs>
      </w:pPr>
      <w:hyperlink w:anchor="_Toc9924" w:history="1">
        <w:r>
          <w:rPr>
            <w:rFonts w:ascii="仿宋" w:eastAsia="仿宋" w:hAnsi="仿宋" w:cs="仿宋" w:hint="eastAsia"/>
            <w:lang w:eastAsia="zh-CN"/>
          </w:rPr>
          <w:t>一、创可贴项目绩效评估</w:t>
        </w:r>
        <w:r>
          <w:tab/>
        </w:r>
        <w:r>
          <w:fldChar w:fldCharType="begin"/>
        </w:r>
        <w:r>
          <w:instrText xml:space="preserve"> PAGEREF _Toc9924 \h </w:instrText>
        </w:r>
        <w:r>
          <w:fldChar w:fldCharType="separate"/>
        </w:r>
        <w:r>
          <w:t>3</w:t>
        </w:r>
        <w:r>
          <w:fldChar w:fldCharType="end"/>
        </w:r>
      </w:hyperlink>
    </w:p>
    <w:p>
      <w:pPr>
        <w:pStyle w:val="TOC2"/>
        <w:tabs>
          <w:tab w:val="right" w:leader="dot" w:pos="8306"/>
        </w:tabs>
      </w:pPr>
      <w:hyperlink w:anchor="_Toc17978" w:history="1">
        <w:r>
          <w:rPr>
            <w:rFonts w:ascii="仿宋" w:eastAsia="仿宋" w:hAnsi="仿宋" w:cs="仿宋" w:hint="eastAsia"/>
            <w:lang w:eastAsia="zh-CN"/>
          </w:rPr>
          <w:t>(一)、绩效评估指标</w:t>
        </w:r>
        <w:r>
          <w:tab/>
        </w:r>
        <w:r>
          <w:fldChar w:fldCharType="begin"/>
        </w:r>
        <w:r>
          <w:instrText xml:space="preserve"> PAGEREF _Toc17978 \h </w:instrText>
        </w:r>
        <w:r>
          <w:fldChar w:fldCharType="separate"/>
        </w:r>
        <w:r>
          <w:t>3</w:t>
        </w:r>
        <w:r>
          <w:fldChar w:fldCharType="end"/>
        </w:r>
      </w:hyperlink>
    </w:p>
    <w:p>
      <w:pPr>
        <w:pStyle w:val="TOC2"/>
        <w:tabs>
          <w:tab w:val="right" w:leader="dot" w:pos="8306"/>
        </w:tabs>
      </w:pPr>
      <w:hyperlink w:anchor="_Toc4055" w:history="1">
        <w:r>
          <w:rPr>
            <w:rFonts w:ascii="仿宋" w:eastAsia="仿宋" w:hAnsi="仿宋" w:cs="仿宋" w:hint="eastAsia"/>
            <w:lang w:eastAsia="zh-CN"/>
          </w:rPr>
          <w:t>(二)、绩效评估方法</w:t>
        </w:r>
        <w:r>
          <w:tab/>
        </w:r>
        <w:r>
          <w:fldChar w:fldCharType="begin"/>
        </w:r>
        <w:r>
          <w:instrText xml:space="preserve"> PAGEREF _Toc4055 \h </w:instrText>
        </w:r>
        <w:r>
          <w:fldChar w:fldCharType="separate"/>
        </w:r>
        <w:r>
          <w:t>4</w:t>
        </w:r>
        <w:r>
          <w:fldChar w:fldCharType="end"/>
        </w:r>
      </w:hyperlink>
    </w:p>
    <w:p>
      <w:pPr>
        <w:pStyle w:val="TOC2"/>
        <w:tabs>
          <w:tab w:val="right" w:leader="dot" w:pos="8306"/>
        </w:tabs>
      </w:pPr>
      <w:hyperlink w:anchor="_Toc6389" w:history="1">
        <w:r>
          <w:rPr>
            <w:rFonts w:ascii="仿宋" w:eastAsia="仿宋" w:hAnsi="仿宋" w:cs="仿宋" w:hint="eastAsia"/>
            <w:lang w:eastAsia="zh-CN"/>
          </w:rPr>
          <w:t>(三)、绩效评估周期</w:t>
        </w:r>
        <w:r>
          <w:tab/>
        </w:r>
        <w:r>
          <w:fldChar w:fldCharType="begin"/>
        </w:r>
        <w:r>
          <w:instrText xml:space="preserve"> PAGEREF _Toc6389 \h </w:instrText>
        </w:r>
        <w:r>
          <w:fldChar w:fldCharType="separate"/>
        </w:r>
        <w:r>
          <w:t>5</w:t>
        </w:r>
        <w:r>
          <w:fldChar w:fldCharType="end"/>
        </w:r>
      </w:hyperlink>
    </w:p>
    <w:p>
      <w:pPr>
        <w:pStyle w:val="TOC1"/>
        <w:tabs>
          <w:tab w:val="right" w:leader="dot" w:pos="8306"/>
        </w:tabs>
      </w:pPr>
      <w:hyperlink w:anchor="_Toc29166" w:history="1">
        <w:r>
          <w:rPr>
            <w:rFonts w:ascii="仿宋" w:eastAsia="仿宋" w:hAnsi="仿宋" w:cs="仿宋" w:hint="eastAsia"/>
            <w:lang w:eastAsia="zh-CN"/>
          </w:rPr>
          <w:t>二、创可贴项目文档管理</w:t>
        </w:r>
        <w:r>
          <w:tab/>
        </w:r>
        <w:r>
          <w:fldChar w:fldCharType="begin"/>
        </w:r>
        <w:r>
          <w:instrText xml:space="preserve"> PAGEREF _Toc29166 \h </w:instrText>
        </w:r>
        <w:r>
          <w:fldChar w:fldCharType="separate"/>
        </w:r>
        <w:r>
          <w:t>6</w:t>
        </w:r>
        <w:r>
          <w:fldChar w:fldCharType="end"/>
        </w:r>
      </w:hyperlink>
    </w:p>
    <w:p>
      <w:pPr>
        <w:pStyle w:val="TOC2"/>
        <w:tabs>
          <w:tab w:val="right" w:leader="dot" w:pos="8306"/>
        </w:tabs>
      </w:pPr>
      <w:hyperlink w:anchor="_Toc22389" w:history="1">
        <w:r>
          <w:rPr>
            <w:rFonts w:ascii="仿宋" w:eastAsia="仿宋" w:hAnsi="仿宋" w:cs="仿宋" w:hint="eastAsia"/>
            <w:lang w:eastAsia="zh-CN"/>
          </w:rPr>
          <w:t>(一)、文档编制与审查</w:t>
        </w:r>
        <w:r>
          <w:tab/>
        </w:r>
        <w:r>
          <w:fldChar w:fldCharType="begin"/>
        </w:r>
        <w:r>
          <w:instrText xml:space="preserve"> PAGEREF _Toc22389 \h </w:instrText>
        </w:r>
        <w:r>
          <w:fldChar w:fldCharType="separate"/>
        </w:r>
        <w:r>
          <w:t>6</w:t>
        </w:r>
        <w:r>
          <w:fldChar w:fldCharType="end"/>
        </w:r>
      </w:hyperlink>
    </w:p>
    <w:p>
      <w:pPr>
        <w:pStyle w:val="TOC2"/>
        <w:tabs>
          <w:tab w:val="right" w:leader="dot" w:pos="8306"/>
        </w:tabs>
      </w:pPr>
      <w:hyperlink w:anchor="_Toc11579" w:history="1">
        <w:r>
          <w:rPr>
            <w:rFonts w:ascii="仿宋" w:eastAsia="仿宋" w:hAnsi="仿宋" w:cs="仿宋" w:hint="eastAsia"/>
            <w:lang w:eastAsia="zh-CN"/>
          </w:rPr>
          <w:t>(二)、文档发布与分发</w:t>
        </w:r>
        <w:r>
          <w:tab/>
        </w:r>
        <w:r>
          <w:fldChar w:fldCharType="begin"/>
        </w:r>
        <w:r>
          <w:instrText xml:space="preserve"> PAGEREF _Toc11579 \h </w:instrText>
        </w:r>
        <w:r>
          <w:fldChar w:fldCharType="separate"/>
        </w:r>
        <w:r>
          <w:t>7</w:t>
        </w:r>
        <w:r>
          <w:fldChar w:fldCharType="end"/>
        </w:r>
      </w:hyperlink>
    </w:p>
    <w:p>
      <w:pPr>
        <w:pStyle w:val="TOC2"/>
        <w:tabs>
          <w:tab w:val="right" w:leader="dot" w:pos="8306"/>
        </w:tabs>
      </w:pPr>
      <w:hyperlink w:anchor="_Toc20940" w:history="1">
        <w:r>
          <w:rPr>
            <w:rFonts w:ascii="仿宋" w:eastAsia="仿宋" w:hAnsi="仿宋" w:cs="仿宋" w:hint="eastAsia"/>
            <w:lang w:eastAsia="zh-CN"/>
          </w:rPr>
          <w:t>(三)、文档存档与归档</w:t>
        </w:r>
        <w:r>
          <w:tab/>
        </w:r>
        <w:r>
          <w:fldChar w:fldCharType="begin"/>
        </w:r>
        <w:r>
          <w:instrText xml:space="preserve"> PAGEREF _Toc20940 \h </w:instrText>
        </w:r>
        <w:r>
          <w:fldChar w:fldCharType="separate"/>
        </w:r>
        <w:r>
          <w:t>8</w:t>
        </w:r>
        <w:r>
          <w:fldChar w:fldCharType="end"/>
        </w:r>
      </w:hyperlink>
    </w:p>
    <w:p>
      <w:pPr>
        <w:pStyle w:val="TOC1"/>
        <w:tabs>
          <w:tab w:val="right" w:leader="dot" w:pos="8306"/>
        </w:tabs>
      </w:pPr>
      <w:hyperlink w:anchor="_Toc1950" w:history="1">
        <w:r>
          <w:rPr>
            <w:rFonts w:ascii="仿宋" w:eastAsia="仿宋" w:hAnsi="仿宋" w:cs="仿宋" w:hint="eastAsia"/>
            <w:lang w:eastAsia="zh-CN"/>
          </w:rPr>
          <w:t>三、创可贴项目选址可行性分析</w:t>
        </w:r>
        <w:r>
          <w:tab/>
        </w:r>
        <w:r>
          <w:fldChar w:fldCharType="begin"/>
        </w:r>
        <w:r>
          <w:instrText xml:space="preserve"> PAGEREF _Toc1950 \h </w:instrText>
        </w:r>
        <w:r>
          <w:fldChar w:fldCharType="separate"/>
        </w:r>
        <w:r>
          <w:t>9</w:t>
        </w:r>
        <w:r>
          <w:fldChar w:fldCharType="end"/>
        </w:r>
      </w:hyperlink>
    </w:p>
    <w:p>
      <w:pPr>
        <w:pStyle w:val="TOC2"/>
        <w:tabs>
          <w:tab w:val="right" w:leader="dot" w:pos="8306"/>
        </w:tabs>
      </w:pPr>
      <w:hyperlink w:anchor="_Toc31751" w:history="1">
        <w:r>
          <w:rPr>
            <w:rFonts w:ascii="仿宋" w:eastAsia="仿宋" w:hAnsi="仿宋" w:cs="仿宋" w:hint="eastAsia"/>
            <w:lang w:eastAsia="zh-CN"/>
          </w:rPr>
          <w:t>(一)、创可贴项目选址</w:t>
        </w:r>
        <w:r>
          <w:tab/>
        </w:r>
        <w:r>
          <w:fldChar w:fldCharType="begin"/>
        </w:r>
        <w:r>
          <w:instrText xml:space="preserve"> PAGEREF _Toc31751 \h </w:instrText>
        </w:r>
        <w:r>
          <w:fldChar w:fldCharType="separate"/>
        </w:r>
        <w:r>
          <w:t>9</w:t>
        </w:r>
        <w:r>
          <w:fldChar w:fldCharType="end"/>
        </w:r>
      </w:hyperlink>
    </w:p>
    <w:p>
      <w:pPr>
        <w:pStyle w:val="TOC2"/>
        <w:tabs>
          <w:tab w:val="right" w:leader="dot" w:pos="8306"/>
        </w:tabs>
      </w:pPr>
      <w:hyperlink w:anchor="_Toc7132" w:history="1">
        <w:r>
          <w:rPr>
            <w:rFonts w:ascii="仿宋" w:eastAsia="仿宋" w:hAnsi="仿宋" w:cs="仿宋" w:hint="eastAsia"/>
            <w:lang w:eastAsia="zh-CN"/>
          </w:rPr>
          <w:t>(二)、用地控制指标</w:t>
        </w:r>
        <w:r>
          <w:tab/>
        </w:r>
        <w:r>
          <w:fldChar w:fldCharType="begin"/>
        </w:r>
        <w:r>
          <w:instrText xml:space="preserve"> PAGEREF _Toc7132 \h </w:instrText>
        </w:r>
        <w:r>
          <w:fldChar w:fldCharType="separate"/>
        </w:r>
        <w:r>
          <w:t>9</w:t>
        </w:r>
        <w:r>
          <w:fldChar w:fldCharType="end"/>
        </w:r>
      </w:hyperlink>
    </w:p>
    <w:p>
      <w:pPr>
        <w:pStyle w:val="TOC2"/>
        <w:tabs>
          <w:tab w:val="right" w:leader="dot" w:pos="8306"/>
        </w:tabs>
      </w:pPr>
      <w:hyperlink w:anchor="_Toc18717" w:history="1">
        <w:r>
          <w:rPr>
            <w:rFonts w:ascii="仿宋" w:eastAsia="仿宋" w:hAnsi="仿宋" w:cs="仿宋" w:hint="eastAsia"/>
            <w:lang w:eastAsia="zh-CN"/>
          </w:rPr>
          <w:t>(三)、节约用地措施</w:t>
        </w:r>
        <w:r>
          <w:tab/>
        </w:r>
        <w:r>
          <w:fldChar w:fldCharType="begin"/>
        </w:r>
        <w:r>
          <w:instrText xml:space="preserve"> PAGEREF _Toc18717 \h </w:instrText>
        </w:r>
        <w:r>
          <w:fldChar w:fldCharType="separate"/>
        </w:r>
        <w:r>
          <w:t>11</w:t>
        </w:r>
        <w:r>
          <w:fldChar w:fldCharType="end"/>
        </w:r>
      </w:hyperlink>
    </w:p>
    <w:p>
      <w:pPr>
        <w:pStyle w:val="TOC2"/>
        <w:tabs>
          <w:tab w:val="right" w:leader="dot" w:pos="8306"/>
        </w:tabs>
      </w:pPr>
      <w:hyperlink w:anchor="_Toc20300" w:history="1">
        <w:r>
          <w:rPr>
            <w:rFonts w:ascii="仿宋" w:eastAsia="仿宋" w:hAnsi="仿宋" w:cs="仿宋" w:hint="eastAsia"/>
            <w:lang w:eastAsia="zh-CN"/>
          </w:rPr>
          <w:t>(四)、总图布置方案</w:t>
        </w:r>
        <w:r>
          <w:tab/>
        </w:r>
        <w:r>
          <w:fldChar w:fldCharType="begin"/>
        </w:r>
        <w:r>
          <w:instrText xml:space="preserve"> PAGEREF _Toc20300 \h </w:instrText>
        </w:r>
        <w:r>
          <w:fldChar w:fldCharType="separate"/>
        </w:r>
        <w:r>
          <w:t>12</w:t>
        </w:r>
        <w:r>
          <w:fldChar w:fldCharType="end"/>
        </w:r>
      </w:hyperlink>
    </w:p>
    <w:p>
      <w:pPr>
        <w:pStyle w:val="TOC2"/>
        <w:tabs>
          <w:tab w:val="right" w:leader="dot" w:pos="8306"/>
        </w:tabs>
      </w:pPr>
      <w:hyperlink w:anchor="_Toc13914" w:history="1">
        <w:r>
          <w:rPr>
            <w:rFonts w:ascii="仿宋" w:eastAsia="仿宋" w:hAnsi="仿宋" w:cs="仿宋" w:hint="eastAsia"/>
            <w:lang w:eastAsia="zh-CN"/>
          </w:rPr>
          <w:t>(五)、选址综合评价</w:t>
        </w:r>
        <w:r>
          <w:tab/>
        </w:r>
        <w:r>
          <w:fldChar w:fldCharType="begin"/>
        </w:r>
        <w:r>
          <w:instrText xml:space="preserve"> PAGEREF _Toc13914 \h </w:instrText>
        </w:r>
        <w:r>
          <w:fldChar w:fldCharType="separate"/>
        </w:r>
        <w:r>
          <w:t>13</w:t>
        </w:r>
        <w:r>
          <w:fldChar w:fldCharType="end"/>
        </w:r>
      </w:hyperlink>
    </w:p>
    <w:p>
      <w:pPr>
        <w:pStyle w:val="TOC1"/>
        <w:tabs>
          <w:tab w:val="right" w:leader="dot" w:pos="8306"/>
        </w:tabs>
      </w:pPr>
      <w:hyperlink w:anchor="_Toc27154" w:history="1">
        <w:r>
          <w:rPr>
            <w:rFonts w:ascii="仿宋" w:eastAsia="仿宋" w:hAnsi="仿宋" w:cs="仿宋" w:hint="eastAsia"/>
            <w:lang w:eastAsia="zh-CN"/>
          </w:rPr>
          <w:t>四、创可贴项目可持续发展</w:t>
        </w:r>
        <w:r>
          <w:tab/>
        </w:r>
        <w:r>
          <w:fldChar w:fldCharType="begin"/>
        </w:r>
        <w:r>
          <w:instrText xml:space="preserve"> PAGEREF _Toc27154 \h </w:instrText>
        </w:r>
        <w:r>
          <w:fldChar w:fldCharType="separate"/>
        </w:r>
        <w:r>
          <w:t>15</w:t>
        </w:r>
        <w:r>
          <w:fldChar w:fldCharType="end"/>
        </w:r>
      </w:hyperlink>
    </w:p>
    <w:p>
      <w:pPr>
        <w:pStyle w:val="TOC2"/>
        <w:tabs>
          <w:tab w:val="right" w:leader="dot" w:pos="8306"/>
        </w:tabs>
      </w:pPr>
      <w:hyperlink w:anchor="_Toc21298" w:history="1">
        <w:r>
          <w:rPr>
            <w:rFonts w:ascii="仿宋" w:eastAsia="仿宋" w:hAnsi="仿宋" w:cs="仿宋" w:hint="eastAsia"/>
            <w:lang w:eastAsia="zh-CN"/>
          </w:rPr>
          <w:t>(一)、可持续战略与实践</w:t>
        </w:r>
        <w:r>
          <w:tab/>
        </w:r>
        <w:r>
          <w:fldChar w:fldCharType="begin"/>
        </w:r>
        <w:r>
          <w:instrText xml:space="preserve"> PAGEREF _Toc21298 \h </w:instrText>
        </w:r>
        <w:r>
          <w:fldChar w:fldCharType="separate"/>
        </w:r>
        <w:r>
          <w:t>15</w:t>
        </w:r>
        <w:r>
          <w:fldChar w:fldCharType="end"/>
        </w:r>
      </w:hyperlink>
    </w:p>
    <w:p>
      <w:pPr>
        <w:pStyle w:val="TOC2"/>
        <w:tabs>
          <w:tab w:val="right" w:leader="dot" w:pos="8306"/>
        </w:tabs>
      </w:pPr>
      <w:hyperlink w:anchor="_Toc3627" w:history="1">
        <w:r>
          <w:rPr>
            <w:rFonts w:ascii="仿宋" w:eastAsia="仿宋" w:hAnsi="仿宋" w:cs="仿宋" w:hint="eastAsia"/>
            <w:lang w:eastAsia="zh-CN"/>
          </w:rPr>
          <w:t>(二)、环保与社会责任</w:t>
        </w:r>
        <w:r>
          <w:tab/>
        </w:r>
        <w:r>
          <w:fldChar w:fldCharType="begin"/>
        </w:r>
        <w:r>
          <w:instrText xml:space="preserve"> PAGEREF _Toc3627 \h </w:instrText>
        </w:r>
        <w:r>
          <w:fldChar w:fldCharType="separate"/>
        </w:r>
        <w:r>
          <w:t>15</w:t>
        </w:r>
        <w:r>
          <w:fldChar w:fldCharType="end"/>
        </w:r>
      </w:hyperlink>
    </w:p>
    <w:p>
      <w:pPr>
        <w:pStyle w:val="TOC1"/>
        <w:tabs>
          <w:tab w:val="right" w:leader="dot" w:pos="8306"/>
        </w:tabs>
      </w:pPr>
      <w:hyperlink w:anchor="_Toc12449" w:history="1">
        <w:r>
          <w:rPr>
            <w:rFonts w:ascii="仿宋" w:eastAsia="仿宋" w:hAnsi="仿宋" w:cs="仿宋" w:hint="eastAsia"/>
            <w:lang w:eastAsia="zh-CN"/>
          </w:rPr>
          <w:t>五、市场分析、调研</w:t>
        </w:r>
        <w:r>
          <w:tab/>
        </w:r>
        <w:r>
          <w:fldChar w:fldCharType="begin"/>
        </w:r>
        <w:r>
          <w:instrText xml:space="preserve"> PAGEREF _Toc12449 \h </w:instrText>
        </w:r>
        <w:r>
          <w:fldChar w:fldCharType="separate"/>
        </w:r>
        <w:r>
          <w:t>16</w:t>
        </w:r>
        <w:r>
          <w:fldChar w:fldCharType="end"/>
        </w:r>
      </w:hyperlink>
    </w:p>
    <w:p>
      <w:pPr>
        <w:pStyle w:val="TOC2"/>
        <w:tabs>
          <w:tab w:val="right" w:leader="dot" w:pos="8306"/>
        </w:tabs>
      </w:pPr>
      <w:hyperlink w:anchor="_Toc27601" w:history="1">
        <w:r>
          <w:rPr>
            <w:rFonts w:ascii="仿宋" w:eastAsia="仿宋" w:hAnsi="仿宋" w:cs="仿宋" w:hint="eastAsia"/>
            <w:lang w:eastAsia="zh-CN"/>
          </w:rPr>
          <w:t>(一)、创可贴行业分析</w:t>
        </w:r>
        <w:r>
          <w:tab/>
        </w:r>
        <w:r>
          <w:fldChar w:fldCharType="begin"/>
        </w:r>
        <w:r>
          <w:instrText xml:space="preserve"> PAGEREF _Toc27601 \h </w:instrText>
        </w:r>
        <w:r>
          <w:fldChar w:fldCharType="separate"/>
        </w:r>
        <w:r>
          <w:t>16</w:t>
        </w:r>
        <w:r>
          <w:fldChar w:fldCharType="end"/>
        </w:r>
      </w:hyperlink>
    </w:p>
    <w:p>
      <w:pPr>
        <w:pStyle w:val="TOC2"/>
        <w:tabs>
          <w:tab w:val="right" w:leader="dot" w:pos="8306"/>
        </w:tabs>
      </w:pPr>
      <w:hyperlink w:anchor="_Toc15482" w:history="1">
        <w:r>
          <w:rPr>
            <w:rFonts w:ascii="仿宋" w:eastAsia="仿宋" w:hAnsi="仿宋" w:cs="仿宋" w:hint="eastAsia"/>
            <w:lang w:eastAsia="zh-CN"/>
          </w:rPr>
          <w:t>(二)、创可贴市场分析预测</w:t>
        </w:r>
        <w:r>
          <w:tab/>
        </w:r>
        <w:r>
          <w:fldChar w:fldCharType="begin"/>
        </w:r>
        <w:r>
          <w:instrText xml:space="preserve"> PAGEREF _Toc15482 \h </w:instrText>
        </w:r>
        <w:r>
          <w:fldChar w:fldCharType="separate"/>
        </w:r>
        <w:r>
          <w:t>17</w:t>
        </w:r>
        <w:r>
          <w:fldChar w:fldCharType="end"/>
        </w:r>
      </w:hyperlink>
    </w:p>
    <w:p>
      <w:pPr>
        <w:pStyle w:val="TOC1"/>
        <w:tabs>
          <w:tab w:val="right" w:leader="dot" w:pos="8306"/>
        </w:tabs>
      </w:pPr>
      <w:hyperlink w:anchor="_Toc17920" w:history="1">
        <w:r>
          <w:rPr>
            <w:rFonts w:ascii="仿宋" w:eastAsia="仿宋" w:hAnsi="仿宋" w:cs="仿宋" w:hint="eastAsia"/>
            <w:lang w:eastAsia="zh-CN"/>
          </w:rPr>
          <w:t>六、创可贴项目建设单位说明</w:t>
        </w:r>
        <w:r>
          <w:tab/>
        </w:r>
        <w:r>
          <w:fldChar w:fldCharType="begin"/>
        </w:r>
        <w:r>
          <w:instrText xml:space="preserve"> PAGEREF _Toc17920 \h </w:instrText>
        </w:r>
        <w:r>
          <w:fldChar w:fldCharType="separate"/>
        </w:r>
        <w:r>
          <w:t>18</w:t>
        </w:r>
        <w:r>
          <w:fldChar w:fldCharType="end"/>
        </w:r>
      </w:hyperlink>
    </w:p>
    <w:p>
      <w:pPr>
        <w:pStyle w:val="TOC2"/>
        <w:tabs>
          <w:tab w:val="right" w:leader="dot" w:pos="8306"/>
        </w:tabs>
      </w:pPr>
      <w:hyperlink w:anchor="_Toc28765" w:history="1">
        <w:r>
          <w:rPr>
            <w:rFonts w:ascii="仿宋" w:eastAsia="仿宋" w:hAnsi="仿宋" w:cs="仿宋" w:hint="eastAsia"/>
            <w:lang w:eastAsia="zh-CN"/>
          </w:rPr>
          <w:t>(一)、创可贴项目承办单位基本情况</w:t>
        </w:r>
        <w:r>
          <w:tab/>
        </w:r>
        <w:r>
          <w:fldChar w:fldCharType="begin"/>
        </w:r>
        <w:r>
          <w:instrText xml:space="preserve"> PAGEREF _Toc28765 \h </w:instrText>
        </w:r>
        <w:r>
          <w:fldChar w:fldCharType="separate"/>
        </w:r>
        <w:r>
          <w:t>18</w:t>
        </w:r>
        <w:r>
          <w:fldChar w:fldCharType="end"/>
        </w:r>
      </w:hyperlink>
    </w:p>
    <w:p>
      <w:pPr>
        <w:pStyle w:val="TOC2"/>
        <w:tabs>
          <w:tab w:val="right" w:leader="dot" w:pos="8306"/>
        </w:tabs>
      </w:pPr>
      <w:hyperlink w:anchor="_Toc12324" w:history="1">
        <w:r>
          <w:rPr>
            <w:rFonts w:ascii="仿宋" w:eastAsia="仿宋" w:hAnsi="仿宋" w:cs="仿宋" w:hint="eastAsia"/>
            <w:lang w:eastAsia="zh-CN"/>
          </w:rPr>
          <w:t>(二)、公司经济效益分析</w:t>
        </w:r>
        <w:r>
          <w:tab/>
        </w:r>
        <w:r>
          <w:fldChar w:fldCharType="begin"/>
        </w:r>
        <w:r>
          <w:instrText xml:space="preserve"> PAGEREF _Toc12324 \h </w:instrText>
        </w:r>
        <w:r>
          <w:fldChar w:fldCharType="separate"/>
        </w:r>
        <w:r>
          <w:t>18</w:t>
        </w:r>
        <w:r>
          <w:fldChar w:fldCharType="end"/>
        </w:r>
      </w:hyperlink>
    </w:p>
    <w:p>
      <w:pPr>
        <w:pStyle w:val="TOC1"/>
        <w:tabs>
          <w:tab w:val="right" w:leader="dot" w:pos="8306"/>
        </w:tabs>
      </w:pPr>
      <w:hyperlink w:anchor="_Toc14635" w:history="1">
        <w:r>
          <w:rPr>
            <w:rFonts w:ascii="仿宋" w:eastAsia="仿宋" w:hAnsi="仿宋" w:cs="仿宋" w:hint="eastAsia"/>
            <w:lang w:eastAsia="zh-CN"/>
          </w:rPr>
          <w:t>七、创可贴项目财务管理</w:t>
        </w:r>
        <w:r>
          <w:tab/>
        </w:r>
        <w:r>
          <w:fldChar w:fldCharType="begin"/>
        </w:r>
        <w:r>
          <w:instrText xml:space="preserve"> PAGEREF _Toc14635 \h </w:instrText>
        </w:r>
        <w:r>
          <w:fldChar w:fldCharType="separate"/>
        </w:r>
        <w:r>
          <w:t>19</w:t>
        </w:r>
        <w:r>
          <w:fldChar w:fldCharType="end"/>
        </w:r>
      </w:hyperlink>
    </w:p>
    <w:p>
      <w:pPr>
        <w:pStyle w:val="TOC2"/>
        <w:tabs>
          <w:tab w:val="right" w:leader="dot" w:pos="8306"/>
        </w:tabs>
      </w:pPr>
      <w:hyperlink w:anchor="_Toc30261" w:history="1">
        <w:r>
          <w:rPr>
            <w:rFonts w:ascii="仿宋" w:eastAsia="仿宋" w:hAnsi="仿宋" w:cs="仿宋" w:hint="eastAsia"/>
            <w:lang w:eastAsia="zh-CN"/>
          </w:rPr>
          <w:t>(一)、资金需求大</w:t>
        </w:r>
        <w:r>
          <w:tab/>
        </w:r>
        <w:r>
          <w:fldChar w:fldCharType="begin"/>
        </w:r>
        <w:r>
          <w:instrText xml:space="preserve"> PAGEREF _Toc30261 \h </w:instrText>
        </w:r>
        <w:r>
          <w:fldChar w:fldCharType="separate"/>
        </w:r>
        <w:r>
          <w:t>19</w:t>
        </w:r>
        <w:r>
          <w:fldChar w:fldCharType="end"/>
        </w:r>
      </w:hyperlink>
    </w:p>
    <w:p>
      <w:pPr>
        <w:pStyle w:val="TOC2"/>
        <w:tabs>
          <w:tab w:val="right" w:leader="dot" w:pos="8306"/>
        </w:tabs>
      </w:pPr>
      <w:hyperlink w:anchor="_Toc25382" w:history="1">
        <w:r>
          <w:rPr>
            <w:rFonts w:ascii="仿宋" w:eastAsia="仿宋" w:hAnsi="仿宋" w:cs="仿宋" w:hint="eastAsia"/>
            <w:lang w:eastAsia="zh-CN"/>
          </w:rPr>
          <w:t>(二)、研发周期长</w:t>
        </w:r>
        <w:r>
          <w:tab/>
        </w:r>
        <w:r>
          <w:fldChar w:fldCharType="begin"/>
        </w:r>
        <w:r>
          <w:instrText xml:space="preserve"> PAGEREF _Toc25382 \h </w:instrText>
        </w:r>
        <w:r>
          <w:fldChar w:fldCharType="separate"/>
        </w:r>
        <w:r>
          <w:t>20</w:t>
        </w:r>
        <w:r>
          <w:fldChar w:fldCharType="end"/>
        </w:r>
      </w:hyperlink>
    </w:p>
    <w:p>
      <w:pPr>
        <w:pStyle w:val="TOC2"/>
        <w:tabs>
          <w:tab w:val="right" w:leader="dot" w:pos="8306"/>
        </w:tabs>
      </w:pPr>
      <w:hyperlink w:anchor="_Toc27350" w:history="1">
        <w:r>
          <w:rPr>
            <w:rFonts w:ascii="仿宋" w:eastAsia="仿宋" w:hAnsi="仿宋" w:cs="仿宋" w:hint="eastAsia"/>
            <w:lang w:eastAsia="zh-CN"/>
          </w:rPr>
          <w:t>(三)、市场风险大</w:t>
        </w:r>
        <w:r>
          <w:tab/>
        </w:r>
        <w:r>
          <w:fldChar w:fldCharType="begin"/>
        </w:r>
        <w:r>
          <w:instrText xml:space="preserve"> PAGEREF _Toc27350 \h </w:instrText>
        </w:r>
        <w:r>
          <w:fldChar w:fldCharType="separate"/>
        </w:r>
        <w:r>
          <w:t>22</w:t>
        </w:r>
        <w:r>
          <w:fldChar w:fldCharType="end"/>
        </w:r>
      </w:hyperlink>
    </w:p>
    <w:p>
      <w:pPr>
        <w:pStyle w:val="TOC2"/>
        <w:tabs>
          <w:tab w:val="right" w:leader="dot" w:pos="8306"/>
        </w:tabs>
      </w:pPr>
      <w:hyperlink w:anchor="_Toc30763" w:history="1">
        <w:r>
          <w:rPr>
            <w:rFonts w:ascii="仿宋" w:eastAsia="仿宋" w:hAnsi="仿宋" w:cs="仿宋" w:hint="eastAsia"/>
            <w:lang w:eastAsia="zh-CN"/>
          </w:rPr>
          <w:t>(四)、利润率高</w:t>
        </w:r>
        <w:r>
          <w:tab/>
        </w:r>
        <w:r>
          <w:fldChar w:fldCharType="begin"/>
        </w:r>
        <w:r>
          <w:instrText xml:space="preserve"> PAGEREF _Toc30763 \h </w:instrText>
        </w:r>
        <w:r>
          <w:fldChar w:fldCharType="separate"/>
        </w:r>
        <w:r>
          <w:t>24</w:t>
        </w:r>
        <w:r>
          <w:fldChar w:fldCharType="end"/>
        </w:r>
      </w:hyperlink>
    </w:p>
    <w:p>
      <w:pPr>
        <w:pStyle w:val="TOC1"/>
        <w:tabs>
          <w:tab w:val="right" w:leader="dot" w:pos="8306"/>
        </w:tabs>
      </w:pPr>
      <w:hyperlink w:anchor="_Toc29481" w:history="1">
        <w:r>
          <w:rPr>
            <w:rFonts w:ascii="仿宋" w:eastAsia="仿宋" w:hAnsi="仿宋" w:cs="仿宋" w:hint="eastAsia"/>
            <w:lang w:eastAsia="zh-CN"/>
          </w:rPr>
          <w:t>八、创可贴项目创新与研发</w:t>
        </w:r>
        <w:r>
          <w:tab/>
        </w:r>
        <w:r>
          <w:fldChar w:fldCharType="begin"/>
        </w:r>
        <w:r>
          <w:instrText xml:space="preserve"> PAGEREF _Toc29481 \h </w:instrText>
        </w:r>
        <w:r>
          <w:fldChar w:fldCharType="separate"/>
        </w:r>
        <w:r>
          <w:t>26</w:t>
        </w:r>
        <w:r>
          <w:fldChar w:fldCharType="end"/>
        </w:r>
      </w:hyperlink>
    </w:p>
    <w:p>
      <w:pPr>
        <w:pStyle w:val="TOC2"/>
        <w:tabs>
          <w:tab w:val="right" w:leader="dot" w:pos="8306"/>
        </w:tabs>
      </w:pPr>
      <w:hyperlink w:anchor="_Toc10408" w:history="1">
        <w:r>
          <w:rPr>
            <w:rFonts w:ascii="仿宋" w:eastAsia="仿宋" w:hAnsi="仿宋" w:cs="仿宋" w:hint="eastAsia"/>
            <w:lang w:eastAsia="zh-CN"/>
          </w:rPr>
          <w:t>(一)、创新策略与方向</w:t>
        </w:r>
        <w:r>
          <w:tab/>
        </w:r>
        <w:r>
          <w:fldChar w:fldCharType="begin"/>
        </w:r>
        <w:r>
          <w:instrText xml:space="preserve"> PAGEREF _Toc10408 \h </w:instrText>
        </w:r>
        <w:r>
          <w:fldChar w:fldCharType="separate"/>
        </w:r>
        <w:r>
          <w:t>26</w:t>
        </w:r>
        <w:r>
          <w:fldChar w:fldCharType="end"/>
        </w:r>
      </w:hyperlink>
    </w:p>
    <w:p>
      <w:pPr>
        <w:pStyle w:val="TOC2"/>
        <w:tabs>
          <w:tab w:val="right" w:leader="dot" w:pos="8306"/>
        </w:tabs>
      </w:pPr>
      <w:hyperlink w:anchor="_Toc9842" w:history="1">
        <w:r>
          <w:rPr>
            <w:rFonts w:ascii="仿宋" w:eastAsia="仿宋" w:hAnsi="仿宋" w:cs="仿宋" w:hint="eastAsia"/>
            <w:lang w:eastAsia="zh-CN"/>
          </w:rPr>
          <w:t>(二)、研发规划与投入</w:t>
        </w:r>
        <w:r>
          <w:tab/>
        </w:r>
        <w:r>
          <w:fldChar w:fldCharType="begin"/>
        </w:r>
        <w:r>
          <w:instrText xml:space="preserve"> PAGEREF _Toc9842 \h </w:instrText>
        </w:r>
        <w:r>
          <w:fldChar w:fldCharType="separate"/>
        </w:r>
        <w:r>
          <w:t>28</w:t>
        </w:r>
        <w:r>
          <w:fldChar w:fldCharType="end"/>
        </w:r>
      </w:hyperlink>
    </w:p>
    <w:p>
      <w:pPr>
        <w:pStyle w:val="TOC1"/>
        <w:tabs>
          <w:tab w:val="right" w:leader="dot" w:pos="8306"/>
        </w:tabs>
      </w:pPr>
      <w:hyperlink w:anchor="_Toc23857" w:history="1">
        <w:r>
          <w:rPr>
            <w:rFonts w:ascii="仿宋" w:eastAsia="仿宋" w:hAnsi="仿宋" w:cs="仿宋" w:hint="eastAsia"/>
            <w:lang w:eastAsia="zh-CN"/>
          </w:rPr>
          <w:t>九、创可贴项目社会影响</w:t>
        </w:r>
        <w:r>
          <w:tab/>
        </w:r>
        <w:r>
          <w:fldChar w:fldCharType="begin"/>
        </w:r>
        <w:r>
          <w:instrText xml:space="preserve"> PAGEREF _Toc23857 \h </w:instrText>
        </w:r>
        <w:r>
          <w:fldChar w:fldCharType="separate"/>
        </w:r>
        <w:r>
          <w:t>29</w:t>
        </w:r>
        <w:r>
          <w:fldChar w:fldCharType="end"/>
        </w:r>
      </w:hyperlink>
    </w:p>
    <w:p>
      <w:pPr>
        <w:pStyle w:val="TOC2"/>
        <w:tabs>
          <w:tab w:val="right" w:leader="dot" w:pos="8306"/>
        </w:tabs>
      </w:pPr>
      <w:hyperlink w:anchor="_Toc18379" w:history="1">
        <w:r>
          <w:rPr>
            <w:rFonts w:ascii="仿宋" w:eastAsia="仿宋" w:hAnsi="仿宋" w:cs="仿宋" w:hint="eastAsia"/>
            <w:lang w:eastAsia="zh-CN"/>
          </w:rPr>
          <w:t>(一)、社会责任与义务</w:t>
        </w:r>
        <w:r>
          <w:tab/>
        </w:r>
        <w:r>
          <w:fldChar w:fldCharType="begin"/>
        </w:r>
        <w:r>
          <w:instrText xml:space="preserve"> PAGEREF _Toc18379 \h </w:instrText>
        </w:r>
        <w:r>
          <w:fldChar w:fldCharType="separate"/>
        </w:r>
        <w:r>
          <w:t>29</w:t>
        </w:r>
        <w:r>
          <w:fldChar w:fldCharType="end"/>
        </w:r>
      </w:hyperlink>
    </w:p>
    <w:p>
      <w:pPr>
        <w:pStyle w:val="TOC2"/>
        <w:tabs>
          <w:tab w:val="right" w:leader="dot" w:pos="8306"/>
        </w:tabs>
      </w:pPr>
      <w:hyperlink w:anchor="_Toc15852" w:history="1">
        <w:r>
          <w:rPr>
            <w:rFonts w:ascii="仿宋" w:eastAsia="仿宋" w:hAnsi="仿宋" w:cs="仿宋" w:hint="eastAsia"/>
            <w:lang w:eastAsia="zh-CN"/>
          </w:rPr>
          <w:t>(二)、社会参与与沟通</w:t>
        </w:r>
        <w:r>
          <w:tab/>
        </w:r>
        <w:r>
          <w:fldChar w:fldCharType="begin"/>
        </w:r>
        <w:r>
          <w:instrText xml:space="preserve"> PAGEREF _Toc15852 \h </w:instrText>
        </w:r>
        <w:r>
          <w:fldChar w:fldCharType="separate"/>
        </w:r>
        <w:r>
          <w:t>30</w:t>
        </w:r>
        <w:r>
          <w:fldChar w:fldCharType="end"/>
        </w:r>
      </w:hyperlink>
    </w:p>
    <w:p>
      <w:pPr>
        <w:pStyle w:val="TOC1"/>
        <w:tabs>
          <w:tab w:val="right" w:leader="dot" w:pos="8306"/>
        </w:tabs>
      </w:pPr>
      <w:hyperlink w:anchor="_Toc21103" w:history="1">
        <w:r>
          <w:rPr>
            <w:rFonts w:ascii="仿宋" w:eastAsia="仿宋" w:hAnsi="仿宋" w:cs="仿宋" w:hint="eastAsia"/>
            <w:lang w:eastAsia="zh-CN"/>
          </w:rPr>
          <w:t>十、创可贴项目人力资源管理</w:t>
        </w:r>
        <w:r>
          <w:tab/>
        </w:r>
        <w:r>
          <w:fldChar w:fldCharType="begin"/>
        </w:r>
        <w:r>
          <w:instrText xml:space="preserve"> PAGEREF _Toc21103 \h </w:instrText>
        </w:r>
        <w:r>
          <w:fldChar w:fldCharType="separate"/>
        </w:r>
        <w:r>
          <w:t>31</w:t>
        </w:r>
        <w:r>
          <w:fldChar w:fldCharType="end"/>
        </w:r>
      </w:hyperlink>
    </w:p>
    <w:p>
      <w:pPr>
        <w:pStyle w:val="TOC2"/>
        <w:tabs>
          <w:tab w:val="right" w:leader="dot" w:pos="8306"/>
        </w:tabs>
      </w:pPr>
      <w:hyperlink w:anchor="_Toc9768" w:history="1">
        <w:r>
          <w:rPr>
            <w:rFonts w:ascii="仿宋" w:eastAsia="仿宋" w:hAnsi="仿宋" w:cs="仿宋" w:hint="eastAsia"/>
            <w:lang w:eastAsia="zh-CN"/>
          </w:rPr>
          <w:t>(一)、建立健全的预算管理制度</w:t>
        </w:r>
        <w:r>
          <w:tab/>
        </w:r>
        <w:r>
          <w:fldChar w:fldCharType="begin"/>
        </w:r>
        <w:r>
          <w:instrText xml:space="preserve"> PAGEREF _Toc9768 \h </w:instrText>
        </w:r>
        <w:r>
          <w:fldChar w:fldCharType="separate"/>
        </w:r>
        <w:r>
          <w:t>31</w:t>
        </w:r>
        <w:r>
          <w:fldChar w:fldCharType="end"/>
        </w:r>
      </w:hyperlink>
    </w:p>
    <w:p>
      <w:pPr>
        <w:pStyle w:val="TOC2"/>
        <w:tabs>
          <w:tab w:val="right" w:leader="dot" w:pos="8306"/>
        </w:tabs>
      </w:pPr>
      <w:hyperlink w:anchor="_Toc21863" w:history="1">
        <w:r>
          <w:rPr>
            <w:rFonts w:ascii="仿宋" w:eastAsia="仿宋" w:hAnsi="仿宋" w:cs="仿宋" w:hint="eastAsia"/>
            <w:lang w:eastAsia="zh-CN"/>
          </w:rPr>
          <w:t>(二)、加强资金流动监控</w:t>
        </w:r>
        <w:r>
          <w:tab/>
        </w:r>
        <w:r>
          <w:fldChar w:fldCharType="begin"/>
        </w:r>
        <w:r>
          <w:instrText xml:space="preserve"> PAGEREF _Toc21863 \h </w:instrText>
        </w:r>
        <w:r>
          <w:fldChar w:fldCharType="separate"/>
        </w:r>
        <w:r>
          <w:t>33</w:t>
        </w:r>
        <w:r>
          <w:fldChar w:fldCharType="end"/>
        </w:r>
      </w:hyperlink>
    </w:p>
    <w:p>
      <w:pPr>
        <w:pStyle w:val="TOC2"/>
        <w:tabs>
          <w:tab w:val="right" w:leader="dot" w:pos="8306"/>
        </w:tabs>
      </w:pPr>
      <w:hyperlink w:anchor="_Toc28121" w:history="1">
        <w:r>
          <w:rPr>
            <w:rFonts w:ascii="仿宋" w:eastAsia="仿宋" w:hAnsi="仿宋" w:cs="仿宋" w:hint="eastAsia"/>
            <w:lang w:eastAsia="zh-CN"/>
          </w:rPr>
          <w:t>(三)、制定完善的风险控制机制</w:t>
        </w:r>
        <w:r>
          <w:tab/>
        </w:r>
        <w:r>
          <w:fldChar w:fldCharType="begin"/>
        </w:r>
        <w:r>
          <w:instrText xml:space="preserve"> PAGEREF _Toc28121 \h </w:instrText>
        </w:r>
        <w:r>
          <w:fldChar w:fldCharType="separate"/>
        </w:r>
        <w:r>
          <w:t>34</w:t>
        </w:r>
        <w:r>
          <w:fldChar w:fldCharType="end"/>
        </w:r>
      </w:hyperlink>
    </w:p>
    <w:p>
      <w:pPr>
        <w:pStyle w:val="TOC2"/>
        <w:tabs>
          <w:tab w:val="right" w:leader="dot" w:pos="8306"/>
        </w:tabs>
      </w:pPr>
      <w:hyperlink w:anchor="_Toc420" w:history="1">
        <w:r>
          <w:rPr>
            <w:rFonts w:ascii="仿宋" w:eastAsia="仿宋" w:hAnsi="仿宋" w:cs="仿宋" w:hint="eastAsia"/>
            <w:lang w:eastAsia="zh-CN"/>
          </w:rPr>
          <w:t>(四)、优化成本管理</w:t>
        </w:r>
        <w:r>
          <w:tab/>
        </w:r>
        <w:r>
          <w:fldChar w:fldCharType="begin"/>
        </w:r>
        <w:r>
          <w:instrText xml:space="preserve"> PAGEREF _Toc420 \h </w:instrText>
        </w:r>
        <w:r>
          <w:fldChar w:fldCharType="separate"/>
        </w:r>
        <w:r>
          <w:t>35</w:t>
        </w:r>
        <w:r>
          <w:fldChar w:fldCharType="end"/>
        </w:r>
      </w:hyperlink>
    </w:p>
    <w:p>
      <w:pPr>
        <w:pStyle w:val="TOC1"/>
        <w:tabs>
          <w:tab w:val="right" w:leader="dot" w:pos="8306"/>
        </w:tabs>
      </w:pPr>
      <w:hyperlink w:anchor="_Toc32724" w:history="1">
        <w:r>
          <w:rPr>
            <w:rFonts w:ascii="仿宋" w:eastAsia="仿宋" w:hAnsi="仿宋" w:cs="仿宋" w:hint="eastAsia"/>
            <w:lang w:eastAsia="zh-CN"/>
          </w:rPr>
          <w:t>十一、创可贴项目环境影响分析</w:t>
        </w:r>
        <w:r>
          <w:tab/>
        </w:r>
        <w:r>
          <w:fldChar w:fldCharType="begin"/>
        </w:r>
        <w:r>
          <w:instrText xml:space="preserve"> PAGEREF _Toc32724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4" w:history="1">
        <w:r>
          <w:rPr>
            <w:rFonts w:ascii="仿宋" w:eastAsia="仿宋" w:hAnsi="仿宋" w:cs="仿宋" w:hint="eastAsia"/>
            <w:lang w:eastAsia="zh-CN"/>
          </w:rPr>
          <w:t>(一)、建设区域环境质量现状</w:t>
        </w:r>
        <w:r>
          <w:tab/>
        </w:r>
        <w:r>
          <w:fldChar w:fldCharType="begin"/>
        </w:r>
        <w:r>
          <w:instrText xml:space="preserve"> PAGEREF _Toc9664 \h </w:instrText>
        </w:r>
        <w:r>
          <w:fldChar w:fldCharType="separate"/>
        </w:r>
        <w:r>
          <w:t>36</w:t>
        </w:r>
        <w:r>
          <w:fldChar w:fldCharType="end"/>
        </w:r>
      </w:hyperlink>
    </w:p>
    <w:p>
      <w:pPr>
        <w:pStyle w:val="TOC2"/>
        <w:tabs>
          <w:tab w:val="right" w:leader="dot" w:pos="8306"/>
        </w:tabs>
      </w:pPr>
      <w:hyperlink w:anchor="_Toc11002" w:history="1">
        <w:r>
          <w:rPr>
            <w:rFonts w:ascii="仿宋" w:eastAsia="仿宋" w:hAnsi="仿宋" w:cs="仿宋" w:hint="eastAsia"/>
            <w:lang w:eastAsia="zh-CN"/>
          </w:rPr>
          <w:t>(二)、建设期环境保护</w:t>
        </w:r>
        <w:r>
          <w:tab/>
        </w:r>
        <w:r>
          <w:fldChar w:fldCharType="begin"/>
        </w:r>
        <w:r>
          <w:instrText xml:space="preserve"> PAGEREF _Toc11002 \h </w:instrText>
        </w:r>
        <w:r>
          <w:fldChar w:fldCharType="separate"/>
        </w:r>
        <w:r>
          <w:t>38</w:t>
        </w:r>
        <w:r>
          <w:fldChar w:fldCharType="end"/>
        </w:r>
      </w:hyperlink>
    </w:p>
    <w:p>
      <w:pPr>
        <w:pStyle w:val="TOC2"/>
        <w:tabs>
          <w:tab w:val="right" w:leader="dot" w:pos="8306"/>
        </w:tabs>
      </w:pPr>
      <w:hyperlink w:anchor="_Toc27906" w:history="1">
        <w:r>
          <w:rPr>
            <w:rFonts w:ascii="仿宋" w:eastAsia="仿宋" w:hAnsi="仿宋" w:cs="仿宋" w:hint="eastAsia"/>
            <w:lang w:eastAsia="zh-CN"/>
          </w:rPr>
          <w:t>(三)、运营期环境保护</w:t>
        </w:r>
        <w:r>
          <w:tab/>
        </w:r>
        <w:r>
          <w:fldChar w:fldCharType="begin"/>
        </w:r>
        <w:r>
          <w:instrText xml:space="preserve"> PAGEREF _Toc27906 \h </w:instrText>
        </w:r>
        <w:r>
          <w:fldChar w:fldCharType="separate"/>
        </w:r>
        <w:r>
          <w:t>39</w:t>
        </w:r>
        <w:r>
          <w:fldChar w:fldCharType="end"/>
        </w:r>
      </w:hyperlink>
    </w:p>
    <w:p>
      <w:pPr>
        <w:pStyle w:val="TOC2"/>
        <w:tabs>
          <w:tab w:val="right" w:leader="dot" w:pos="8306"/>
        </w:tabs>
      </w:pPr>
      <w:hyperlink w:anchor="_Toc19895" w:history="1">
        <w:r>
          <w:rPr>
            <w:rFonts w:ascii="仿宋" w:eastAsia="仿宋" w:hAnsi="仿宋" w:cs="仿宋" w:hint="eastAsia"/>
            <w:lang w:eastAsia="zh-CN"/>
          </w:rPr>
          <w:t>(四)、创可贴项目建设对区域经济的影响</w:t>
        </w:r>
        <w:r>
          <w:tab/>
        </w:r>
        <w:r>
          <w:fldChar w:fldCharType="begin"/>
        </w:r>
        <w:r>
          <w:instrText xml:space="preserve"> PAGEREF _Toc19895 \h </w:instrText>
        </w:r>
        <w:r>
          <w:fldChar w:fldCharType="separate"/>
        </w:r>
        <w:r>
          <w:t>41</w:t>
        </w:r>
        <w:r>
          <w:fldChar w:fldCharType="end"/>
        </w:r>
      </w:hyperlink>
    </w:p>
    <w:p>
      <w:pPr>
        <w:pStyle w:val="TOC2"/>
        <w:tabs>
          <w:tab w:val="right" w:leader="dot" w:pos="8306"/>
        </w:tabs>
      </w:pPr>
      <w:hyperlink w:anchor="_Toc9054" w:history="1">
        <w:r>
          <w:rPr>
            <w:rFonts w:ascii="仿宋" w:eastAsia="仿宋" w:hAnsi="仿宋" w:cs="仿宋" w:hint="eastAsia"/>
            <w:lang w:eastAsia="zh-CN"/>
          </w:rPr>
          <w:t>(五)、废弃物处理</w:t>
        </w:r>
        <w:r>
          <w:tab/>
        </w:r>
        <w:r>
          <w:fldChar w:fldCharType="begin"/>
        </w:r>
        <w:r>
          <w:instrText xml:space="preserve"> PAGEREF _Toc9054 \h </w:instrText>
        </w:r>
        <w:r>
          <w:fldChar w:fldCharType="separate"/>
        </w:r>
        <w:r>
          <w:t>42</w:t>
        </w:r>
        <w:r>
          <w:fldChar w:fldCharType="end"/>
        </w:r>
      </w:hyperlink>
    </w:p>
    <w:p>
      <w:pPr>
        <w:pStyle w:val="TOC2"/>
        <w:tabs>
          <w:tab w:val="right" w:leader="dot" w:pos="8306"/>
        </w:tabs>
      </w:pPr>
      <w:hyperlink w:anchor="_Toc13953" w:history="1">
        <w:r>
          <w:rPr>
            <w:rFonts w:ascii="仿宋" w:eastAsia="仿宋" w:hAnsi="仿宋" w:cs="仿宋" w:hint="eastAsia"/>
            <w:lang w:eastAsia="zh-CN"/>
          </w:rPr>
          <w:t>(六)、特殊环境影响分析</w:t>
        </w:r>
        <w:r>
          <w:tab/>
        </w:r>
        <w:r>
          <w:fldChar w:fldCharType="begin"/>
        </w:r>
        <w:r>
          <w:instrText xml:space="preserve"> PAGEREF _Toc13953 \h </w:instrText>
        </w:r>
        <w:r>
          <w:fldChar w:fldCharType="separate"/>
        </w:r>
        <w:r>
          <w:t>44</w:t>
        </w:r>
        <w:r>
          <w:fldChar w:fldCharType="end"/>
        </w:r>
      </w:hyperlink>
    </w:p>
    <w:p>
      <w:pPr>
        <w:pStyle w:val="TOC2"/>
        <w:tabs>
          <w:tab w:val="right" w:leader="dot" w:pos="8306"/>
        </w:tabs>
      </w:pPr>
      <w:hyperlink w:anchor="_Toc3713" w:history="1">
        <w:r>
          <w:rPr>
            <w:rFonts w:ascii="仿宋" w:eastAsia="仿宋" w:hAnsi="仿宋" w:cs="仿宋" w:hint="eastAsia"/>
            <w:lang w:eastAsia="zh-CN"/>
          </w:rPr>
          <w:t>(七)、清洁生产</w:t>
        </w:r>
        <w:r>
          <w:tab/>
        </w:r>
        <w:r>
          <w:fldChar w:fldCharType="begin"/>
        </w:r>
        <w:r>
          <w:instrText xml:space="preserve"> PAGEREF _Toc3713 \h </w:instrText>
        </w:r>
        <w:r>
          <w:fldChar w:fldCharType="separate"/>
        </w:r>
        <w:r>
          <w:t>45</w:t>
        </w:r>
        <w:r>
          <w:fldChar w:fldCharType="end"/>
        </w:r>
      </w:hyperlink>
    </w:p>
    <w:p>
      <w:pPr>
        <w:pStyle w:val="TOC2"/>
        <w:tabs>
          <w:tab w:val="right" w:leader="dot" w:pos="8306"/>
        </w:tabs>
      </w:pPr>
      <w:hyperlink w:anchor="_Toc10550" w:history="1">
        <w:r>
          <w:rPr>
            <w:rFonts w:ascii="仿宋" w:eastAsia="仿宋" w:hAnsi="仿宋" w:cs="仿宋" w:hint="eastAsia"/>
            <w:lang w:eastAsia="zh-CN"/>
          </w:rPr>
          <w:t>(八)、环境保护综合评价</w:t>
        </w:r>
        <w:r>
          <w:tab/>
        </w:r>
        <w:r>
          <w:fldChar w:fldCharType="begin"/>
        </w:r>
        <w:r>
          <w:instrText xml:space="preserve"> PAGEREF _Toc10550 \h </w:instrText>
        </w:r>
        <w:r>
          <w:fldChar w:fldCharType="separate"/>
        </w:r>
        <w:r>
          <w:t>46</w:t>
        </w:r>
        <w:r>
          <w:fldChar w:fldCharType="end"/>
        </w:r>
      </w:hyperlink>
    </w:p>
    <w:p>
      <w:pPr>
        <w:pStyle w:val="TOC1"/>
        <w:tabs>
          <w:tab w:val="right" w:leader="dot" w:pos="8306"/>
        </w:tabs>
      </w:pPr>
      <w:hyperlink w:anchor="_Toc11305" w:history="1">
        <w:r>
          <w:rPr>
            <w:rFonts w:ascii="仿宋" w:eastAsia="仿宋" w:hAnsi="仿宋" w:cs="仿宋" w:hint="eastAsia"/>
            <w:lang w:eastAsia="zh-CN"/>
          </w:rPr>
          <w:t>十二、创可贴项目经营效益</w:t>
        </w:r>
        <w:r>
          <w:tab/>
        </w:r>
        <w:r>
          <w:fldChar w:fldCharType="begin"/>
        </w:r>
        <w:r>
          <w:instrText xml:space="preserve"> PAGEREF _Toc11305 \h </w:instrText>
        </w:r>
        <w:r>
          <w:fldChar w:fldCharType="separate"/>
        </w:r>
        <w:r>
          <w:t>47</w:t>
        </w:r>
        <w:r>
          <w:fldChar w:fldCharType="end"/>
        </w:r>
      </w:hyperlink>
    </w:p>
    <w:p>
      <w:pPr>
        <w:pStyle w:val="TOC2"/>
        <w:tabs>
          <w:tab w:val="right" w:leader="dot" w:pos="8306"/>
        </w:tabs>
      </w:pPr>
      <w:hyperlink w:anchor="_Toc14476" w:history="1">
        <w:r>
          <w:rPr>
            <w:rFonts w:ascii="仿宋" w:eastAsia="仿宋" w:hAnsi="仿宋" w:cs="仿宋" w:hint="eastAsia"/>
            <w:lang w:eastAsia="zh-CN"/>
          </w:rPr>
          <w:t>(一)、经济评价财务测算</w:t>
        </w:r>
        <w:r>
          <w:tab/>
        </w:r>
        <w:r>
          <w:fldChar w:fldCharType="begin"/>
        </w:r>
        <w:r>
          <w:instrText xml:space="preserve"> PAGEREF _Toc14476 \h </w:instrText>
        </w:r>
        <w:r>
          <w:fldChar w:fldCharType="separate"/>
        </w:r>
        <w:r>
          <w:t>47</w:t>
        </w:r>
        <w:r>
          <w:fldChar w:fldCharType="end"/>
        </w:r>
      </w:hyperlink>
    </w:p>
    <w:p>
      <w:pPr>
        <w:pStyle w:val="TOC2"/>
        <w:tabs>
          <w:tab w:val="right" w:leader="dot" w:pos="8306"/>
        </w:tabs>
      </w:pPr>
      <w:hyperlink w:anchor="_Toc26715" w:history="1">
        <w:r>
          <w:rPr>
            <w:rFonts w:ascii="仿宋" w:eastAsia="仿宋" w:hAnsi="仿宋" w:cs="仿宋" w:hint="eastAsia"/>
            <w:lang w:eastAsia="zh-CN"/>
          </w:rPr>
          <w:t>(二)、创可贴项目盈利能力分析</w:t>
        </w:r>
        <w:r>
          <w:tab/>
        </w:r>
        <w:r>
          <w:fldChar w:fldCharType="begin"/>
        </w:r>
        <w:r>
          <w:instrText xml:space="preserve"> PAGEREF _Toc26715 \h </w:instrText>
        </w:r>
        <w:r>
          <w:fldChar w:fldCharType="separate"/>
        </w:r>
        <w:r>
          <w:t>48</w:t>
        </w:r>
        <w:r>
          <w:fldChar w:fldCharType="end"/>
        </w:r>
      </w:hyperlink>
    </w:p>
    <w:p>
      <w:pPr>
        <w:pStyle w:val="TOC1"/>
        <w:tabs>
          <w:tab w:val="right" w:leader="dot" w:pos="8306"/>
        </w:tabs>
      </w:pPr>
      <w:hyperlink w:anchor="_Toc23544" w:history="1">
        <w:r>
          <w:rPr>
            <w:rFonts w:ascii="仿宋" w:eastAsia="仿宋" w:hAnsi="仿宋" w:cs="仿宋" w:hint="eastAsia"/>
            <w:lang w:eastAsia="zh-CN"/>
          </w:rPr>
          <w:t>十三、创可贴项目治理与监督</w:t>
        </w:r>
        <w:r>
          <w:tab/>
        </w:r>
        <w:r>
          <w:fldChar w:fldCharType="begin"/>
        </w:r>
        <w:r>
          <w:instrText xml:space="preserve"> PAGEREF _Toc23544 \h </w:instrText>
        </w:r>
        <w:r>
          <w:fldChar w:fldCharType="separate"/>
        </w:r>
        <w:r>
          <w:t>49</w:t>
        </w:r>
        <w:r>
          <w:fldChar w:fldCharType="end"/>
        </w:r>
      </w:hyperlink>
    </w:p>
    <w:p>
      <w:pPr>
        <w:pStyle w:val="TOC2"/>
        <w:tabs>
          <w:tab w:val="right" w:leader="dot" w:pos="8306"/>
        </w:tabs>
      </w:pPr>
      <w:hyperlink w:anchor="_Toc12855" w:history="1">
        <w:r>
          <w:rPr>
            <w:rFonts w:ascii="仿宋" w:eastAsia="仿宋" w:hAnsi="仿宋" w:cs="仿宋" w:hint="eastAsia"/>
            <w:lang w:eastAsia="zh-CN"/>
          </w:rPr>
          <w:t>(一)、创可贴项目治理结构</w:t>
        </w:r>
        <w:r>
          <w:tab/>
        </w:r>
        <w:r>
          <w:fldChar w:fldCharType="begin"/>
        </w:r>
        <w:r>
          <w:instrText xml:space="preserve"> PAGEREF _Toc12855 \h </w:instrText>
        </w:r>
        <w:r>
          <w:fldChar w:fldCharType="separate"/>
        </w:r>
        <w:r>
          <w:t>49</w:t>
        </w:r>
        <w:r>
          <w:fldChar w:fldCharType="end"/>
        </w:r>
      </w:hyperlink>
    </w:p>
    <w:p>
      <w:pPr>
        <w:pStyle w:val="TOC2"/>
        <w:tabs>
          <w:tab w:val="right" w:leader="dot" w:pos="8306"/>
        </w:tabs>
      </w:pPr>
      <w:hyperlink w:anchor="_Toc11688" w:history="1">
        <w:r>
          <w:rPr>
            <w:rFonts w:ascii="仿宋" w:eastAsia="仿宋" w:hAnsi="仿宋" w:cs="仿宋" w:hint="eastAsia"/>
            <w:lang w:eastAsia="zh-CN"/>
          </w:rPr>
          <w:t>(二)、监督与审计</w:t>
        </w:r>
        <w:r>
          <w:tab/>
        </w:r>
        <w:r>
          <w:fldChar w:fldCharType="begin"/>
        </w:r>
        <w:r>
          <w:instrText xml:space="preserve"> PAGEREF _Toc11688 \h </w:instrText>
        </w:r>
        <w:r>
          <w:fldChar w:fldCharType="separate"/>
        </w:r>
        <w:r>
          <w:t>50</w:t>
        </w:r>
        <w:r>
          <w:fldChar w:fldCharType="end"/>
        </w:r>
      </w:hyperlink>
    </w:p>
    <w:p>
      <w:pPr>
        <w:pStyle w:val="TOC1"/>
        <w:tabs>
          <w:tab w:val="right" w:leader="dot" w:pos="8306"/>
        </w:tabs>
      </w:pPr>
      <w:hyperlink w:anchor="_Toc19577" w:history="1">
        <w:r>
          <w:rPr>
            <w:rFonts w:ascii="仿宋" w:eastAsia="仿宋" w:hAnsi="仿宋" w:cs="仿宋" w:hint="eastAsia"/>
            <w:lang w:eastAsia="zh-CN"/>
          </w:rPr>
          <w:t>十四、质量管理体系</w:t>
        </w:r>
        <w:r>
          <w:tab/>
        </w:r>
        <w:r>
          <w:fldChar w:fldCharType="begin"/>
        </w:r>
        <w:r>
          <w:instrText xml:space="preserve"> PAGEREF _Toc19577 \h </w:instrText>
        </w:r>
        <w:r>
          <w:fldChar w:fldCharType="separate"/>
        </w:r>
        <w:r>
          <w:t>52</w:t>
        </w:r>
        <w:r>
          <w:fldChar w:fldCharType="end"/>
        </w:r>
      </w:hyperlink>
    </w:p>
    <w:p>
      <w:pPr>
        <w:pStyle w:val="TOC2"/>
        <w:tabs>
          <w:tab w:val="right" w:leader="dot" w:pos="8306"/>
        </w:tabs>
      </w:pPr>
      <w:hyperlink w:anchor="_Toc22927" w:history="1">
        <w:r>
          <w:rPr>
            <w:rFonts w:ascii="仿宋" w:eastAsia="仿宋" w:hAnsi="仿宋" w:cs="仿宋" w:hint="eastAsia"/>
            <w:lang w:eastAsia="zh-CN"/>
          </w:rPr>
          <w:t>(一)、质量目标与方针</w:t>
        </w:r>
        <w:r>
          <w:tab/>
        </w:r>
        <w:r>
          <w:fldChar w:fldCharType="begin"/>
        </w:r>
        <w:r>
          <w:instrText xml:space="preserve"> PAGEREF _Toc22927 \h </w:instrText>
        </w:r>
        <w:r>
          <w:fldChar w:fldCharType="separate"/>
        </w:r>
        <w:r>
          <w:t>52</w:t>
        </w:r>
        <w:r>
          <w:fldChar w:fldCharType="end"/>
        </w:r>
      </w:hyperlink>
    </w:p>
    <w:p>
      <w:pPr>
        <w:pStyle w:val="TOC2"/>
        <w:tabs>
          <w:tab w:val="right" w:leader="dot" w:pos="8306"/>
        </w:tabs>
      </w:pPr>
      <w:hyperlink w:anchor="_Toc24291" w:history="1">
        <w:r>
          <w:rPr>
            <w:rFonts w:ascii="仿宋" w:eastAsia="仿宋" w:hAnsi="仿宋" w:cs="仿宋" w:hint="eastAsia"/>
            <w:lang w:eastAsia="zh-CN"/>
          </w:rPr>
          <w:t>(二)、质量管理责任</w:t>
        </w:r>
        <w:r>
          <w:tab/>
        </w:r>
        <w:r>
          <w:fldChar w:fldCharType="begin"/>
        </w:r>
        <w:r>
          <w:instrText xml:space="preserve"> PAGEREF _Toc24291 \h </w:instrText>
        </w:r>
        <w:r>
          <w:fldChar w:fldCharType="separate"/>
        </w:r>
        <w:r>
          <w:t>53</w:t>
        </w:r>
        <w:r>
          <w:fldChar w:fldCharType="end"/>
        </w:r>
      </w:hyperlink>
    </w:p>
    <w:p>
      <w:pPr>
        <w:pStyle w:val="TOC2"/>
        <w:tabs>
          <w:tab w:val="right" w:leader="dot" w:pos="8306"/>
        </w:tabs>
      </w:pPr>
      <w:hyperlink w:anchor="_Toc19859" w:history="1">
        <w:r>
          <w:rPr>
            <w:rFonts w:ascii="仿宋" w:eastAsia="仿宋" w:hAnsi="仿宋" w:cs="仿宋" w:hint="eastAsia"/>
            <w:lang w:eastAsia="zh-CN"/>
          </w:rPr>
          <w:t>(三)、质量管理体系文件</w:t>
        </w:r>
        <w:r>
          <w:tab/>
        </w:r>
        <w:r>
          <w:fldChar w:fldCharType="begin"/>
        </w:r>
        <w:r>
          <w:instrText xml:space="preserve"> PAGEREF _Toc19859 \h </w:instrText>
        </w:r>
        <w:r>
          <w:fldChar w:fldCharType="separate"/>
        </w:r>
        <w:r>
          <w:t>54</w:t>
        </w:r>
        <w:r>
          <w:fldChar w:fldCharType="end"/>
        </w:r>
      </w:hyperlink>
    </w:p>
    <w:p>
      <w:pPr>
        <w:pStyle w:val="TOC2"/>
        <w:tabs>
          <w:tab w:val="right" w:leader="dot" w:pos="8306"/>
        </w:tabs>
      </w:pPr>
      <w:hyperlink w:anchor="_Toc14378" w:history="1">
        <w:r>
          <w:rPr>
            <w:rFonts w:ascii="仿宋" w:eastAsia="仿宋" w:hAnsi="仿宋" w:cs="仿宋" w:hint="eastAsia"/>
            <w:lang w:eastAsia="zh-CN"/>
          </w:rPr>
          <w:t>(四)、质量培训与教育</w:t>
        </w:r>
        <w:r>
          <w:tab/>
        </w:r>
        <w:r>
          <w:fldChar w:fldCharType="begin"/>
        </w:r>
        <w:r>
          <w:instrText xml:space="preserve"> PAGEREF _Toc14378 \h </w:instrText>
        </w:r>
        <w:r>
          <w:fldChar w:fldCharType="separate"/>
        </w:r>
        <w:r>
          <w:t>56</w:t>
        </w:r>
        <w:r>
          <w:fldChar w:fldCharType="end"/>
        </w:r>
      </w:hyperlink>
    </w:p>
    <w:p>
      <w:pPr>
        <w:pStyle w:val="TOC2"/>
        <w:tabs>
          <w:tab w:val="right" w:leader="dot" w:pos="8306"/>
        </w:tabs>
      </w:pPr>
      <w:hyperlink w:anchor="_Toc31834" w:history="1">
        <w:r>
          <w:rPr>
            <w:rFonts w:ascii="仿宋" w:eastAsia="仿宋" w:hAnsi="仿宋" w:cs="仿宋" w:hint="eastAsia"/>
            <w:lang w:eastAsia="zh-CN"/>
          </w:rPr>
          <w:t>(五)、质量审核与评价</w:t>
        </w:r>
        <w:r>
          <w:tab/>
        </w:r>
        <w:r>
          <w:fldChar w:fldCharType="begin"/>
        </w:r>
        <w:r>
          <w:instrText xml:space="preserve"> PAGEREF _Toc31834 \h </w:instrText>
        </w:r>
        <w:r>
          <w:fldChar w:fldCharType="separate"/>
        </w:r>
        <w:r>
          <w:t>57</w:t>
        </w:r>
        <w:r>
          <w:fldChar w:fldCharType="end"/>
        </w:r>
      </w:hyperlink>
    </w:p>
    <w:p>
      <w:pPr>
        <w:pStyle w:val="TOC2"/>
        <w:tabs>
          <w:tab w:val="right" w:leader="dot" w:pos="8306"/>
        </w:tabs>
      </w:pPr>
      <w:hyperlink w:anchor="_Toc27679" w:history="1">
        <w:r>
          <w:rPr>
            <w:rFonts w:ascii="仿宋" w:eastAsia="仿宋" w:hAnsi="仿宋" w:cs="仿宋" w:hint="eastAsia"/>
            <w:lang w:eastAsia="zh-CN"/>
          </w:rPr>
          <w:t>(六)、不符合与纠正措施</w:t>
        </w:r>
        <w:r>
          <w:tab/>
        </w:r>
        <w:r>
          <w:fldChar w:fldCharType="begin"/>
        </w:r>
        <w:r>
          <w:instrText xml:space="preserve"> PAGEREF _Toc27679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24"/>
      <w:r>
        <w:rPr>
          <w:rFonts w:ascii="仿宋" w:eastAsia="仿宋" w:hAnsi="仿宋" w:cs="仿宋" w:hint="eastAsia"/>
          <w:sz w:val="28"/>
          <w:lang w:eastAsia="zh-CN"/>
        </w:rPr>
        <w:t>一、创可贴项目绩效评估</w:t>
      </w:r>
      <w:bookmarkEnd w:id="2"/>
    </w:p>
    <w:p>
      <w:pPr>
        <w:pStyle w:val="Heading2"/>
        <w:rPr>
          <w:rFonts w:ascii="仿宋" w:eastAsia="仿宋" w:hAnsi="仿宋" w:cs="仿宋" w:hint="eastAsia"/>
          <w:lang w:eastAsia="zh-CN"/>
        </w:rPr>
      </w:pPr>
      <w:bookmarkStart w:id="3" w:name="_Toc1797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在创可贴项目中，我们设计了一套全面的绩效评估指标，以确保创可贴项目的可控和成功交付。这些指标跨足创可贴项目目标、成本、进度和质量等多个维度，为我们提供了全面洞察创可贴项目的健康状况。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创可贴项目目标达成率是我们关注的首要指标。我们设定了明确的目标，并通过定期监测和评估，迅速发现并应对潜在的目标偏差。这为创可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成本绩效是另一个核心关注点。通过实际成本与预算成本的对比分析，我们深入了解成本差异的原因，及时调整资源分配，保持创可贴项目在经济效益方面的合理水平。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可贴项目进度作为关键的绩效指标之一，得到了精心的关注。我们制定了详细的创可贴项目进度计划，并设立了进度符合度指标，确保实际进度与计划进度保持一致。这使我们能够快速发现和解决潜在的进度问题，保持创可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创可贴项目绩效的不可或缺的一环。我们引入了一系列的质量标准和客户满意度指标，以确保创可贴项目交付的成果在质量上达到或超越预期水平。通过持续监测这些指标，我们努力提升创可贴项目整体质量水平，为创可贴项目的成功交付提供有力保障。通过这些科学且全面的绩效评估，我们能够更好地引导创可贴项目的持续改进，确保创可贴项目目标的顺利达成。</w:t>
      </w:r>
    </w:p>
    <w:p>
      <w:pPr>
        <w:pStyle w:val="Heading2"/>
        <w:ind w:firstLine="560" w:firstLineChars="200"/>
        <w:rPr>
          <w:rFonts w:ascii="仿宋" w:eastAsia="仿宋" w:hAnsi="仿宋" w:cs="仿宋" w:hint="eastAsia"/>
          <w:sz w:val="28"/>
          <w:lang w:eastAsia="zh-CN"/>
        </w:rPr>
      </w:pPr>
      <w:bookmarkStart w:id="4" w:name="_Toc405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绩效评估是创可贴项目中的关键环节，为确保创可贴项目达到预期目标，我们采用了多层次、多维度的绩效评估方法。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创可贴项目的战略目标对齐，确保每个决策和行动都与创可贴项目整体目标保持一致。团队会定期召开战略对齐会议，审视当前工作与创可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创可贴项目进度、质量、成本和风险等方面。这些指标通过数据收集和分析，为创可贴项目管理团队提供了客观的评估依据。例如，我们通过创可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绩效评估不仅仅停留在创可贴项目内部，还考虑了创可贴项目对外部环境的影响。我们定期进行干系人满意度调查，以了解各利益相关方对创可贴项目的期望和满意度，并及时做出调整。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这种多层次、多角度的绩效评估方法，使得我们能够全面了解创可贴项目的运行状态，及时做出调整，确保创可贴项目在不断变化的环境中保持稳健前行。</w:t>
      </w:r>
    </w:p>
    <w:p>
      <w:pPr>
        <w:pStyle w:val="Heading2"/>
        <w:ind w:firstLine="560" w:firstLineChars="200"/>
        <w:rPr>
          <w:rFonts w:ascii="仿宋" w:eastAsia="仿宋" w:hAnsi="仿宋" w:cs="仿宋" w:hint="eastAsia"/>
          <w:sz w:val="28"/>
          <w:lang w:eastAsia="zh-CN"/>
        </w:rPr>
      </w:pPr>
      <w:bookmarkStart w:id="5" w:name="_Toc638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为了确保创可贴项目的有效管理和不断优化，我们采用了精心设计的绩效评估周期。这个周期旨在实现灵活、实时和全面的评估，以适应创可贴项目执行中的各种挑战。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创可贴项目的不同需求，分为短期、中期和长期。短期评估关注每个迭代或工作周期，以及时发现和解决当前任务中的问题。中期评估涵盖几个迭代，深入了解整体创可贴项目的趋势和性能。长期评估则着眼于整个创可贴项目阶段，确保创可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创可贴项目管理工具和协作平台，团队成员能够随时更新和分享创可贴项目数据。这种实时性的反馈机制使我们能够及时察觉潜在问题，快速调整，保持创可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创可贴项目的决策制定密不可分。每个周期的创可贴项目回顾会议成为集体总结经验、识别问题深层次原因并找到创新解决方案的平台。这种定期的反思与调整机制使创可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166"/>
      <w:r>
        <w:rPr>
          <w:rFonts w:ascii="仿宋" w:eastAsia="仿宋" w:hAnsi="仿宋" w:cs="仿宋" w:hint="eastAsia"/>
          <w:sz w:val="28"/>
          <w:lang w:eastAsia="zh-CN"/>
        </w:rPr>
        <w:t>二、创可贴项目文档管理</w:t>
      </w:r>
      <w:bookmarkEnd w:id="6"/>
    </w:p>
    <w:p>
      <w:pPr>
        <w:pStyle w:val="Heading2"/>
        <w:rPr>
          <w:rFonts w:ascii="仿宋" w:eastAsia="仿宋" w:hAnsi="仿宋" w:cs="仿宋" w:hint="eastAsia"/>
          <w:lang w:eastAsia="zh-CN"/>
        </w:rPr>
      </w:pPr>
      <w:bookmarkStart w:id="7" w:name="_Toc2238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创可贴项目高度重视文档的质量和准确性，以支持创可贴项目的各项活动和决策。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创可贴项目文档的编制始于创可贴项目计划的初期，我们制定了详细的文档编制计划，明确了每个文档的内容、格式和编写责任人。在创可贴项目启动阶段，我们首先编制了创可贴项目章程，明确定义了创可贴项目的目标、范围、风险等关键要素。随后，创可贴项目团队根据计划陆续编制了需求文档、设计文档、测试文档等各类文档，确保创可贴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创可贴项目管理中的重要环节，旨在确保创可贴项目文档符合质量标准和创可贴项目需求。在创可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除了内部审查，我们还进行了外部审查，邀请创可贴项目相关利益方和专业领域的专家对文档进行独立审查。这有助于获取更全面、客观的反馈，确保创可贴项目文档不仅符合内部标准，也满足外部需求。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创可贴项目在文档编制与审查方面建立了严格的管理机制，通过规范的流程和多维度的审查，确保创可贴项目文档的质量、准确性和可靠性，为创可贴项目的顺利推进提供了有力支持。</w:t>
      </w:r>
    </w:p>
    <w:p>
      <w:pPr>
        <w:pStyle w:val="Heading2"/>
        <w:ind w:firstLine="560" w:firstLineChars="200"/>
        <w:rPr>
          <w:rFonts w:ascii="仿宋" w:eastAsia="仿宋" w:hAnsi="仿宋" w:cs="仿宋" w:hint="eastAsia"/>
          <w:sz w:val="28"/>
          <w:lang w:eastAsia="zh-CN"/>
        </w:rPr>
      </w:pPr>
      <w:bookmarkStart w:id="8" w:name="_Toc1157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在创可贴项目中，我们致力于优化文档发布与分发过程，以确保信息的高效传递和团队间协作的顺畅进行。以下是我们采取的关键优化策略：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我们通过多渠道发布文档，包括电子邮件、创可贴项目管理平台、内部网站等，以满足不同团队成员的偏好和需求。多渠道发布确保了信息的全面覆盖。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我们采用了精细的权限控制，确保只有授权人员可以访问敏感信息。这种安全措施保护了创可贴项目文档的机密性，防止了未经授权的信息泄露。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094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文档存档与归档是创可贴项目生命周期中一个至关重要的环节，直接关系到创可贴项目信息的长期保存和历史记录的完整性。在创可贴项目中，我们实施了一系列有效的文档存档与归档管理策略：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50"/>
      <w:r>
        <w:rPr>
          <w:rFonts w:ascii="仿宋" w:eastAsia="仿宋" w:hAnsi="仿宋" w:cs="仿宋" w:hint="eastAsia"/>
          <w:sz w:val="28"/>
          <w:lang w:eastAsia="zh-CN"/>
        </w:rPr>
        <w:t>三、创可贴项目选址可行性分析</w:t>
      </w:r>
      <w:bookmarkEnd w:id="10"/>
    </w:p>
    <w:p>
      <w:pPr>
        <w:pStyle w:val="Heading2"/>
        <w:rPr>
          <w:rFonts w:ascii="仿宋" w:eastAsia="仿宋" w:hAnsi="仿宋" w:cs="仿宋" w:hint="eastAsia"/>
          <w:lang w:eastAsia="zh-CN"/>
        </w:rPr>
      </w:pPr>
      <w:bookmarkStart w:id="11" w:name="_Toc31751"/>
      <w:r>
        <w:rPr>
          <w:rFonts w:ascii="仿宋" w:eastAsia="仿宋" w:hAnsi="仿宋" w:cs="仿宋" w:hint="eastAsia"/>
          <w:lang w:eastAsia="zh-CN"/>
        </w:rPr>
        <w:t>(一)、创可贴项目选址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该创可贴项目选址位于XX省XX市XX区XXX街道</w:t>
      </w:r>
    </w:p>
    <w:p>
      <w:pPr>
        <w:pStyle w:val="Heading2"/>
        <w:ind w:firstLine="560" w:firstLineChars="200"/>
        <w:rPr>
          <w:rFonts w:ascii="仿宋" w:eastAsia="仿宋" w:hAnsi="仿宋" w:cs="仿宋" w:hint="eastAsia"/>
          <w:sz w:val="28"/>
          <w:lang w:eastAsia="zh-CN"/>
        </w:rPr>
      </w:pPr>
      <w:bookmarkStart w:id="12" w:name="_Toc713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创可贴项目的征地面积将根据创可贴项目的实际规模和需求进行精确规划。具体面积XXX平方米，旨在确保创可贴项目不仅能够满足当前的发展需求，还能够预留空间以适应未来的扩展。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净用地面积是在征地面积基础上去除不可利用面积后的实际可开发用地。具体面积XXX平方米，考虑到环保、交通、安全等多方面因素，以确保创可贴项目在整体利用效率上达到最优。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创可贴项目计划建设的建筑总规模具体面积XXX平方米。这一规模的确定综合考虑了创可贴项目的性质、规模，以及城市规划的相关要求，确保建筑布局与周边环境协调一致。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绿地率是创可贴项目用地中被规划为绿地的比例。具体面积XXX平方米，旨在通过合理规划绿地，改善创可贴项目周边环境，提升居民生活质量，并符合城市整体绿化规划。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容积率是用地上可以建设的建筑总体积与用地面积之比。具体面积XXX，通过合理的容积率规划，确保创可贴项目建筑规模与周边环境和谐共生。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确保创可贴项目选址与当地城市规划相一致，具体面积XXX平方米。通过与城市规划部门深入沟通，确保创可贴项目不仅符合城市的整体发展方向，还能够融入城市的发展布局，为城市的长远发展贡献力量。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充分了解并确保创可贴项目选址符合当地产业政策，具体面积XXX平方米。这包括创可贴项目对当地经济的促进作用，以及对相关产业的带动效应，确保创可贴项目与地方政府的产业政策保持一致，促进共赢合作。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用地总体要求必须符合环保和可持续发展的原则，具体面积XXX平方米。通过采用绿色建筑设计、节能减排等措施，确保创可贴项目在建设和运营过程中对环境的影响最小化，达到可持续发展的要求。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确保创可贴项目选址具备必要的公共设施配套，具体面积XXX平方米。这包括交通便利性、教育、医疗等基础设施，以提高居民生活品质，使得创可贴项目选址更具吸引力。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考虑用地总体要求对当地社会稳定性的影响，具体面积XXX平方米。通过深入了解当地社区反馈，确保创可贴项目的选址和建设过程对当地社会和谐稳定产生积极作用。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创可贴项目选址不仅符合法规和规划，还在实际操作中具有可行性。这一全面规划将为创可贴项目的成功实施提供坚实的基础，确保创可贴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71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创可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创可贴项目的设备规划和空间设计中，我们将采取灵活设备布局的措施。设备布局将根据实际需求进行灵活设计，避免不必要的浪费。通过合理规划设备摆放位置，我们将提高设备的利用率，减少设备间距，以确保创可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创可贴项目内部引入共享设施的概念，例如共享会议室、办公区等。通过这种方式，我们可以减少对资源的重复建设，提高资源共享效率，从而减小创可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30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创可贴项目的总图布置中，我们将不同功能区域进行明确的规划，以最大程度满足创可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391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我们首先关注市场因素，包括潜在客户分布、竞争对手位置、市场需求等。通过深入的市场调研，我们能够更准确地评估选址对于市场开拓和产品销售的影响，确保创可贴项目能够在有利的市场环境中蓬勃发展。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创可贴项目对环境的影响是综合评价的重要因素之一。我们将详细考虑选址周边的自然环境、生态保护区、水源地等情况，确保创可贴项目的建设和运营对环境影响最小化，并符合当地的环保法规标准。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对选址的评价还需充分考虑当地政府的产业政策和法规。我们将详细了解创可贴项目所在地的相关政策，确保创可贴项目的规划和运营与当地法规相符，降低不必要的法律风险。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考虑到社会稳定性对企业运营的重要性，我们将评估选址地区的社会安全情况、劳工关系、社区反馈等方面，以确保创可贴项目的建设和运营不会受到社会稳定性的负面影响。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最后，我们将综合考虑用地成本，包括土地购置费用、土地开发成本等。通过对用地成本的详细评估，我们能够做出更为精确的经济效益分析，为创可贴项目的投资决策提供有力支持。</w:t>
      </w:r>
    </w:p>
    <w:p>
      <w:pPr>
        <w:pStyle w:val="Heading1"/>
        <w:ind w:firstLine="560" w:firstLineChars="200"/>
        <w:rPr>
          <w:rFonts w:ascii="仿宋" w:eastAsia="仿宋" w:hAnsi="仿宋" w:cs="仿宋" w:hint="eastAsia"/>
          <w:sz w:val="28"/>
          <w:lang w:eastAsia="zh-CN"/>
        </w:rPr>
      </w:pPr>
      <w:bookmarkStart w:id="16" w:name="_Toc27154"/>
      <w:r>
        <w:rPr>
          <w:rFonts w:ascii="仿宋" w:eastAsia="仿宋" w:hAnsi="仿宋" w:cs="仿宋" w:hint="eastAsia"/>
          <w:sz w:val="28"/>
          <w:lang w:eastAsia="zh-CN"/>
        </w:rPr>
        <w:t>四、创可贴项目可持续发展</w:t>
      </w:r>
      <w:bookmarkEnd w:id="16"/>
    </w:p>
    <w:p>
      <w:pPr>
        <w:pStyle w:val="Heading2"/>
        <w:rPr>
          <w:rFonts w:ascii="仿宋" w:eastAsia="仿宋" w:hAnsi="仿宋" w:cs="仿宋" w:hint="eastAsia"/>
          <w:lang w:eastAsia="zh-CN"/>
        </w:rPr>
      </w:pPr>
      <w:bookmarkStart w:id="17" w:name="_Toc2129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创可贴项目中，创可贴项目团队着眼于未来，明确了可持续发展的战略方向。制定的具体可持续发展目标包括降低资源使用、采用环保技术、最大化社会效益等。这一步骤不仅有助于创可贴项目在环保和社会责任方面达到最高标准，也为未来提供了明确的指引，确保创可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可持续实践的融入创可贴项目管理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创可贴项目管理周期。从创可贴项目规划开始，创可贴项目团队就考虑了环境和社会的因素。在执行阶段，创可贴项目团队积极推动绿色技术的应用，优化资源利用。此外，关注员工的社会责任，通过培训和沟通活动提高员工对可持续发展的认知，使他们能够在日常工作中践行可持续实践。这些举措不仅为创可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62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扎根于创可贴项目的可持续发展理念，我们深信环保与社会责任是创可贴项目成功的关键支柱。在创可贴项目的每一步，我们都致力于通过创新和实践，履行对环境和社会的坚定责任。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创可贴项目团队通过引入先进的环保技术、建立高效的废物处理系统以及推动能源节约措施，积极履行环保责任。定期的环保监测和评估确保创可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创可贴项目不仅致力于自身可持续发展，还注重对社会的回馈。通过支持社区创可贴项目、参与慈善事业、提供培训机会等方式，创可贴项目积极履行社会责任。与当地社区建立积极互动，关注员工的工作与生活平衡，以及员工的身心健康，是创可贴项目在社会责任层面的关键举措。这样的实践不仅增强了创可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2449"/>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7601"/>
      <w:r>
        <w:rPr>
          <w:rFonts w:ascii="仿宋" w:eastAsia="仿宋" w:hAnsi="仿宋" w:cs="仿宋" w:hint="eastAsia"/>
          <w:lang w:eastAsia="zh-CN"/>
        </w:rPr>
        <w:t>(一)、创可贴行业分析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创可贴行业一直以来都是市场的关注焦点。行业内的发展趋势、竞争态势以及潜在机会都对创可贴项目的推进产生深远的影响。通过深入研究行业的整体概貌，我们将更好地理解行业的核心特征，为创可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https://d.book118.com/695140320333011103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创可贴项目规划设计纲要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D52E5"/>
    <w:rsid w:val="5D5D52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1403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2024-02-06T14:33:00Z</dcterms:created>
  <dcterms:modified xsi:type="dcterms:W3CDTF">2024-02-06T14:33:15Z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8226AB387E134EE7A612C1E848C9003C_11</vt:lpwstr>
  </property>
  <property fmtid="{D5CDD505-2E9C-101B-9397-08002B2CF9AE}" pid="3" name="KSOProductBuildVer">
    <vt:lpwstr>2052-12.1.0.16250</vt:lpwstr>
  </property>
</Properties>
</file>