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飞机及配件项目规划设计方案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66" w:history="1">
        <w:r>
          <w:rPr>
            <w:rFonts w:ascii="仿宋" w:eastAsia="仿宋" w:hAnsi="仿宋" w:cs="仿宋" w:hint="eastAsia"/>
            <w:lang w:eastAsia="zh-CN"/>
          </w:rPr>
          <w:t>序言</w:t>
        </w:r>
        <w:r>
          <w:tab/>
        </w:r>
        <w:r>
          <w:fldChar w:fldCharType="begin"/>
        </w:r>
        <w:r>
          <w:instrText xml:space="preserve"> PAGEREF _Toc20366 \h </w:instrText>
        </w:r>
        <w:r>
          <w:fldChar w:fldCharType="separate"/>
        </w:r>
        <w:r>
          <w:t>3</w:t>
        </w:r>
        <w:r>
          <w:fldChar w:fldCharType="end"/>
        </w:r>
      </w:hyperlink>
    </w:p>
    <w:p>
      <w:pPr>
        <w:pStyle w:val="TOC1"/>
        <w:tabs>
          <w:tab w:val="right" w:leader="dot" w:pos="8306"/>
        </w:tabs>
      </w:pPr>
      <w:hyperlink w:anchor="_Toc2226" w:history="1">
        <w:r>
          <w:rPr>
            <w:rFonts w:ascii="仿宋" w:eastAsia="仿宋" w:hAnsi="仿宋" w:cs="仿宋" w:hint="eastAsia"/>
            <w:lang w:eastAsia="zh-CN"/>
          </w:rPr>
          <w:t>一、飞机及配件项目土建工程</w:t>
        </w:r>
        <w:r>
          <w:tab/>
        </w:r>
        <w:r>
          <w:fldChar w:fldCharType="begin"/>
        </w:r>
        <w:r>
          <w:instrText xml:space="preserve"> PAGEREF _Toc2226 \h </w:instrText>
        </w:r>
        <w:r>
          <w:fldChar w:fldCharType="separate"/>
        </w:r>
        <w:r>
          <w:t>3</w:t>
        </w:r>
        <w:r>
          <w:fldChar w:fldCharType="end"/>
        </w:r>
      </w:hyperlink>
    </w:p>
    <w:p>
      <w:pPr>
        <w:pStyle w:val="TOC2"/>
        <w:tabs>
          <w:tab w:val="right" w:leader="dot" w:pos="8306"/>
        </w:tabs>
      </w:pPr>
      <w:hyperlink w:anchor="_Toc15070" w:history="1">
        <w:r>
          <w:rPr>
            <w:rFonts w:ascii="仿宋" w:eastAsia="仿宋" w:hAnsi="仿宋" w:cs="仿宋" w:hint="eastAsia"/>
            <w:lang w:eastAsia="zh-CN"/>
          </w:rPr>
          <w:t>(一)、建筑工程设计原则</w:t>
        </w:r>
        <w:r>
          <w:tab/>
        </w:r>
        <w:r>
          <w:fldChar w:fldCharType="begin"/>
        </w:r>
        <w:r>
          <w:instrText xml:space="preserve"> PAGEREF _Toc15070 \h </w:instrText>
        </w:r>
        <w:r>
          <w:fldChar w:fldCharType="separate"/>
        </w:r>
        <w:r>
          <w:t>3</w:t>
        </w:r>
        <w:r>
          <w:fldChar w:fldCharType="end"/>
        </w:r>
      </w:hyperlink>
    </w:p>
    <w:p>
      <w:pPr>
        <w:pStyle w:val="TOC2"/>
        <w:tabs>
          <w:tab w:val="right" w:leader="dot" w:pos="8306"/>
        </w:tabs>
      </w:pPr>
      <w:hyperlink w:anchor="_Toc1471" w:history="1">
        <w:r>
          <w:rPr>
            <w:rFonts w:ascii="仿宋" w:eastAsia="仿宋" w:hAnsi="仿宋" w:cs="仿宋" w:hint="eastAsia"/>
            <w:lang w:eastAsia="zh-CN"/>
          </w:rPr>
          <w:t>(二)、土建工程设计年限及安全等级</w:t>
        </w:r>
        <w:r>
          <w:tab/>
        </w:r>
        <w:r>
          <w:fldChar w:fldCharType="begin"/>
        </w:r>
        <w:r>
          <w:instrText xml:space="preserve"> PAGEREF _Toc1471 \h </w:instrText>
        </w:r>
        <w:r>
          <w:fldChar w:fldCharType="separate"/>
        </w:r>
        <w:r>
          <w:t>4</w:t>
        </w:r>
        <w:r>
          <w:fldChar w:fldCharType="end"/>
        </w:r>
      </w:hyperlink>
    </w:p>
    <w:p>
      <w:pPr>
        <w:pStyle w:val="TOC2"/>
        <w:tabs>
          <w:tab w:val="right" w:leader="dot" w:pos="8306"/>
        </w:tabs>
      </w:pPr>
      <w:hyperlink w:anchor="_Toc21086" w:history="1">
        <w:r>
          <w:rPr>
            <w:rFonts w:ascii="仿宋" w:eastAsia="仿宋" w:hAnsi="仿宋" w:cs="仿宋" w:hint="eastAsia"/>
            <w:lang w:eastAsia="zh-CN"/>
          </w:rPr>
          <w:t>(三)、建筑工程设计总体要求</w:t>
        </w:r>
        <w:r>
          <w:tab/>
        </w:r>
        <w:r>
          <w:fldChar w:fldCharType="begin"/>
        </w:r>
        <w:r>
          <w:instrText xml:space="preserve"> PAGEREF _Toc21086 \h </w:instrText>
        </w:r>
        <w:r>
          <w:fldChar w:fldCharType="separate"/>
        </w:r>
        <w:r>
          <w:t>5</w:t>
        </w:r>
        <w:r>
          <w:fldChar w:fldCharType="end"/>
        </w:r>
      </w:hyperlink>
    </w:p>
    <w:p>
      <w:pPr>
        <w:pStyle w:val="TOC2"/>
        <w:tabs>
          <w:tab w:val="right" w:leader="dot" w:pos="8306"/>
        </w:tabs>
      </w:pPr>
      <w:hyperlink w:anchor="_Toc12403" w:history="1">
        <w:r>
          <w:rPr>
            <w:rFonts w:ascii="仿宋" w:eastAsia="仿宋" w:hAnsi="仿宋" w:cs="仿宋" w:hint="eastAsia"/>
            <w:lang w:eastAsia="zh-CN"/>
          </w:rPr>
          <w:t>(四)、土建工程建设指标</w:t>
        </w:r>
        <w:r>
          <w:tab/>
        </w:r>
        <w:r>
          <w:fldChar w:fldCharType="begin"/>
        </w:r>
        <w:r>
          <w:instrText xml:space="preserve"> PAGEREF _Toc12403 \h </w:instrText>
        </w:r>
        <w:r>
          <w:fldChar w:fldCharType="separate"/>
        </w:r>
        <w:r>
          <w:t>6</w:t>
        </w:r>
        <w:r>
          <w:fldChar w:fldCharType="end"/>
        </w:r>
      </w:hyperlink>
    </w:p>
    <w:p>
      <w:pPr>
        <w:pStyle w:val="TOC1"/>
        <w:tabs>
          <w:tab w:val="right" w:leader="dot" w:pos="8306"/>
        </w:tabs>
      </w:pPr>
      <w:hyperlink w:anchor="_Toc10059" w:history="1">
        <w:r>
          <w:rPr>
            <w:rFonts w:ascii="仿宋" w:eastAsia="仿宋" w:hAnsi="仿宋" w:cs="仿宋" w:hint="eastAsia"/>
            <w:lang w:eastAsia="zh-CN"/>
          </w:rPr>
          <w:t>二、市场分析、调研</w:t>
        </w:r>
        <w:r>
          <w:tab/>
        </w:r>
        <w:r>
          <w:fldChar w:fldCharType="begin"/>
        </w:r>
        <w:r>
          <w:instrText xml:space="preserve"> PAGEREF _Toc10059 \h </w:instrText>
        </w:r>
        <w:r>
          <w:fldChar w:fldCharType="separate"/>
        </w:r>
        <w:r>
          <w:t>6</w:t>
        </w:r>
        <w:r>
          <w:fldChar w:fldCharType="end"/>
        </w:r>
      </w:hyperlink>
    </w:p>
    <w:p>
      <w:pPr>
        <w:pStyle w:val="TOC2"/>
        <w:tabs>
          <w:tab w:val="right" w:leader="dot" w:pos="8306"/>
        </w:tabs>
      </w:pPr>
      <w:hyperlink w:anchor="_Toc14505" w:history="1">
        <w:r>
          <w:rPr>
            <w:rFonts w:ascii="仿宋" w:eastAsia="仿宋" w:hAnsi="仿宋" w:cs="仿宋" w:hint="eastAsia"/>
            <w:lang w:eastAsia="zh-CN"/>
          </w:rPr>
          <w:t>(一)、飞机及配件行业分析</w:t>
        </w:r>
        <w:r>
          <w:tab/>
        </w:r>
        <w:r>
          <w:fldChar w:fldCharType="begin"/>
        </w:r>
        <w:r>
          <w:instrText xml:space="preserve"> PAGEREF _Toc14505 \h </w:instrText>
        </w:r>
        <w:r>
          <w:fldChar w:fldCharType="separate"/>
        </w:r>
        <w:r>
          <w:t>6</w:t>
        </w:r>
        <w:r>
          <w:fldChar w:fldCharType="end"/>
        </w:r>
      </w:hyperlink>
    </w:p>
    <w:p>
      <w:pPr>
        <w:pStyle w:val="TOC2"/>
        <w:tabs>
          <w:tab w:val="right" w:leader="dot" w:pos="8306"/>
        </w:tabs>
      </w:pPr>
      <w:hyperlink w:anchor="_Toc26444" w:history="1">
        <w:r>
          <w:rPr>
            <w:rFonts w:ascii="仿宋" w:eastAsia="仿宋" w:hAnsi="仿宋" w:cs="仿宋" w:hint="eastAsia"/>
            <w:lang w:eastAsia="zh-CN"/>
          </w:rPr>
          <w:t>(二)、飞机及配件市场分析预测</w:t>
        </w:r>
        <w:r>
          <w:tab/>
        </w:r>
        <w:r>
          <w:fldChar w:fldCharType="begin"/>
        </w:r>
        <w:r>
          <w:instrText xml:space="preserve"> PAGEREF _Toc26444 \h </w:instrText>
        </w:r>
        <w:r>
          <w:fldChar w:fldCharType="separate"/>
        </w:r>
        <w:r>
          <w:t>7</w:t>
        </w:r>
        <w:r>
          <w:fldChar w:fldCharType="end"/>
        </w:r>
      </w:hyperlink>
    </w:p>
    <w:p>
      <w:pPr>
        <w:pStyle w:val="TOC1"/>
        <w:tabs>
          <w:tab w:val="right" w:leader="dot" w:pos="8306"/>
        </w:tabs>
      </w:pPr>
      <w:hyperlink w:anchor="_Toc9691" w:history="1">
        <w:r>
          <w:rPr>
            <w:rFonts w:ascii="仿宋" w:eastAsia="仿宋" w:hAnsi="仿宋" w:cs="仿宋" w:hint="eastAsia"/>
            <w:lang w:eastAsia="zh-CN"/>
          </w:rPr>
          <w:t>三、工艺说明</w:t>
        </w:r>
        <w:r>
          <w:tab/>
        </w:r>
        <w:r>
          <w:fldChar w:fldCharType="begin"/>
        </w:r>
        <w:r>
          <w:instrText xml:space="preserve"> PAGEREF _Toc9691 \h </w:instrText>
        </w:r>
        <w:r>
          <w:fldChar w:fldCharType="separate"/>
        </w:r>
        <w:r>
          <w:t>8</w:t>
        </w:r>
        <w:r>
          <w:fldChar w:fldCharType="end"/>
        </w:r>
      </w:hyperlink>
    </w:p>
    <w:p>
      <w:pPr>
        <w:pStyle w:val="TOC2"/>
        <w:tabs>
          <w:tab w:val="right" w:leader="dot" w:pos="8306"/>
        </w:tabs>
      </w:pPr>
      <w:hyperlink w:anchor="_Toc29363" w:history="1">
        <w:r>
          <w:rPr>
            <w:rFonts w:ascii="仿宋" w:eastAsia="仿宋" w:hAnsi="仿宋" w:cs="仿宋" w:hint="eastAsia"/>
            <w:lang w:eastAsia="zh-CN"/>
          </w:rPr>
          <w:t>(一)、技术管理特点</w:t>
        </w:r>
        <w:r>
          <w:tab/>
        </w:r>
        <w:r>
          <w:fldChar w:fldCharType="begin"/>
        </w:r>
        <w:r>
          <w:instrText xml:space="preserve"> PAGEREF _Toc29363 \h </w:instrText>
        </w:r>
        <w:r>
          <w:fldChar w:fldCharType="separate"/>
        </w:r>
        <w:r>
          <w:t>8</w:t>
        </w:r>
        <w:r>
          <w:fldChar w:fldCharType="end"/>
        </w:r>
      </w:hyperlink>
    </w:p>
    <w:p>
      <w:pPr>
        <w:pStyle w:val="TOC2"/>
        <w:tabs>
          <w:tab w:val="right" w:leader="dot" w:pos="8306"/>
        </w:tabs>
      </w:pPr>
      <w:hyperlink w:anchor="_Toc31439" w:history="1">
        <w:r>
          <w:rPr>
            <w:rFonts w:ascii="仿宋" w:eastAsia="仿宋" w:hAnsi="仿宋" w:cs="仿宋" w:hint="eastAsia"/>
            <w:lang w:eastAsia="zh-CN"/>
          </w:rPr>
          <w:t>(二)、飞机及配件项目工艺技术设计方案</w:t>
        </w:r>
        <w:r>
          <w:tab/>
        </w:r>
        <w:r>
          <w:fldChar w:fldCharType="begin"/>
        </w:r>
        <w:r>
          <w:instrText xml:space="preserve"> PAGEREF _Toc31439 \h </w:instrText>
        </w:r>
        <w:r>
          <w:fldChar w:fldCharType="separate"/>
        </w:r>
        <w:r>
          <w:t>9</w:t>
        </w:r>
        <w:r>
          <w:fldChar w:fldCharType="end"/>
        </w:r>
      </w:hyperlink>
    </w:p>
    <w:p>
      <w:pPr>
        <w:pStyle w:val="TOC2"/>
        <w:tabs>
          <w:tab w:val="right" w:leader="dot" w:pos="8306"/>
        </w:tabs>
      </w:pPr>
      <w:hyperlink w:anchor="_Toc15874" w:history="1">
        <w:r>
          <w:rPr>
            <w:rFonts w:ascii="仿宋" w:eastAsia="仿宋" w:hAnsi="仿宋" w:cs="仿宋" w:hint="eastAsia"/>
            <w:lang w:eastAsia="zh-CN"/>
          </w:rPr>
          <w:t>(三)、设备选型方案</w:t>
        </w:r>
        <w:r>
          <w:tab/>
        </w:r>
        <w:r>
          <w:fldChar w:fldCharType="begin"/>
        </w:r>
        <w:r>
          <w:instrText xml:space="preserve"> PAGEREF _Toc15874 \h </w:instrText>
        </w:r>
        <w:r>
          <w:fldChar w:fldCharType="separate"/>
        </w:r>
        <w:r>
          <w:t>10</w:t>
        </w:r>
        <w:r>
          <w:fldChar w:fldCharType="end"/>
        </w:r>
      </w:hyperlink>
    </w:p>
    <w:p>
      <w:pPr>
        <w:pStyle w:val="TOC1"/>
        <w:tabs>
          <w:tab w:val="right" w:leader="dot" w:pos="8306"/>
        </w:tabs>
      </w:pPr>
      <w:hyperlink w:anchor="_Toc11142" w:history="1">
        <w:r>
          <w:rPr>
            <w:rFonts w:ascii="仿宋" w:eastAsia="仿宋" w:hAnsi="仿宋" w:cs="仿宋" w:hint="eastAsia"/>
            <w:lang w:eastAsia="zh-CN"/>
          </w:rPr>
          <w:t>四、产品规划分析</w:t>
        </w:r>
        <w:r>
          <w:tab/>
        </w:r>
        <w:r>
          <w:fldChar w:fldCharType="begin"/>
        </w:r>
        <w:r>
          <w:instrText xml:space="preserve"> PAGEREF _Toc11142 \h </w:instrText>
        </w:r>
        <w:r>
          <w:fldChar w:fldCharType="separate"/>
        </w:r>
        <w:r>
          <w:t>12</w:t>
        </w:r>
        <w:r>
          <w:fldChar w:fldCharType="end"/>
        </w:r>
      </w:hyperlink>
    </w:p>
    <w:p>
      <w:pPr>
        <w:pStyle w:val="TOC2"/>
        <w:tabs>
          <w:tab w:val="right" w:leader="dot" w:pos="8306"/>
        </w:tabs>
      </w:pPr>
      <w:hyperlink w:anchor="_Toc8342" w:history="1">
        <w:r>
          <w:rPr>
            <w:rFonts w:ascii="仿宋" w:eastAsia="仿宋" w:hAnsi="仿宋" w:cs="仿宋" w:hint="eastAsia"/>
            <w:lang w:eastAsia="zh-CN"/>
          </w:rPr>
          <w:t>(一)、产品规划</w:t>
        </w:r>
        <w:r>
          <w:tab/>
        </w:r>
        <w:r>
          <w:fldChar w:fldCharType="begin"/>
        </w:r>
        <w:r>
          <w:instrText xml:space="preserve"> PAGEREF _Toc8342 \h </w:instrText>
        </w:r>
        <w:r>
          <w:fldChar w:fldCharType="separate"/>
        </w:r>
        <w:r>
          <w:t>12</w:t>
        </w:r>
        <w:r>
          <w:fldChar w:fldCharType="end"/>
        </w:r>
      </w:hyperlink>
    </w:p>
    <w:p>
      <w:pPr>
        <w:pStyle w:val="TOC2"/>
        <w:tabs>
          <w:tab w:val="right" w:leader="dot" w:pos="8306"/>
        </w:tabs>
      </w:pPr>
      <w:hyperlink w:anchor="_Toc8128" w:history="1">
        <w:r>
          <w:rPr>
            <w:rFonts w:ascii="仿宋" w:eastAsia="仿宋" w:hAnsi="仿宋" w:cs="仿宋" w:hint="eastAsia"/>
            <w:lang w:eastAsia="zh-CN"/>
          </w:rPr>
          <w:t>(二)、建设规模</w:t>
        </w:r>
        <w:r>
          <w:tab/>
        </w:r>
        <w:r>
          <w:fldChar w:fldCharType="begin"/>
        </w:r>
        <w:r>
          <w:instrText xml:space="preserve"> PAGEREF _Toc8128 \h </w:instrText>
        </w:r>
        <w:r>
          <w:fldChar w:fldCharType="separate"/>
        </w:r>
        <w:r>
          <w:t>12</w:t>
        </w:r>
        <w:r>
          <w:fldChar w:fldCharType="end"/>
        </w:r>
      </w:hyperlink>
    </w:p>
    <w:p>
      <w:pPr>
        <w:pStyle w:val="TOC1"/>
        <w:tabs>
          <w:tab w:val="right" w:leader="dot" w:pos="8306"/>
        </w:tabs>
      </w:pPr>
      <w:hyperlink w:anchor="_Toc416" w:history="1">
        <w:r>
          <w:rPr>
            <w:rFonts w:ascii="仿宋" w:eastAsia="仿宋" w:hAnsi="仿宋" w:cs="仿宋" w:hint="eastAsia"/>
            <w:lang w:eastAsia="zh-CN"/>
          </w:rPr>
          <w:t>五、飞机及配件项目绩效评估</w:t>
        </w:r>
        <w:r>
          <w:tab/>
        </w:r>
        <w:r>
          <w:fldChar w:fldCharType="begin"/>
        </w:r>
        <w:r>
          <w:instrText xml:space="preserve"> PAGEREF _Toc416 \h </w:instrText>
        </w:r>
        <w:r>
          <w:fldChar w:fldCharType="separate"/>
        </w:r>
        <w:r>
          <w:t>14</w:t>
        </w:r>
        <w:r>
          <w:fldChar w:fldCharType="end"/>
        </w:r>
      </w:hyperlink>
    </w:p>
    <w:p>
      <w:pPr>
        <w:pStyle w:val="TOC2"/>
        <w:tabs>
          <w:tab w:val="right" w:leader="dot" w:pos="8306"/>
        </w:tabs>
      </w:pPr>
      <w:hyperlink w:anchor="_Toc3738" w:history="1">
        <w:r>
          <w:rPr>
            <w:rFonts w:ascii="仿宋" w:eastAsia="仿宋" w:hAnsi="仿宋" w:cs="仿宋" w:hint="eastAsia"/>
            <w:lang w:eastAsia="zh-CN"/>
          </w:rPr>
          <w:t>(一)、绩效评估指标</w:t>
        </w:r>
        <w:r>
          <w:tab/>
        </w:r>
        <w:r>
          <w:fldChar w:fldCharType="begin"/>
        </w:r>
        <w:r>
          <w:instrText xml:space="preserve"> PAGEREF _Toc3738 \h </w:instrText>
        </w:r>
        <w:r>
          <w:fldChar w:fldCharType="separate"/>
        </w:r>
        <w:r>
          <w:t>14</w:t>
        </w:r>
        <w:r>
          <w:fldChar w:fldCharType="end"/>
        </w:r>
      </w:hyperlink>
    </w:p>
    <w:p>
      <w:pPr>
        <w:pStyle w:val="TOC2"/>
        <w:tabs>
          <w:tab w:val="right" w:leader="dot" w:pos="8306"/>
        </w:tabs>
      </w:pPr>
      <w:hyperlink w:anchor="_Toc7627" w:history="1">
        <w:r>
          <w:rPr>
            <w:rFonts w:ascii="仿宋" w:eastAsia="仿宋" w:hAnsi="仿宋" w:cs="仿宋" w:hint="eastAsia"/>
            <w:lang w:eastAsia="zh-CN"/>
          </w:rPr>
          <w:t>(二)、绩效评估方法</w:t>
        </w:r>
        <w:r>
          <w:tab/>
        </w:r>
        <w:r>
          <w:fldChar w:fldCharType="begin"/>
        </w:r>
        <w:r>
          <w:instrText xml:space="preserve"> PAGEREF _Toc7627 \h </w:instrText>
        </w:r>
        <w:r>
          <w:fldChar w:fldCharType="separate"/>
        </w:r>
        <w:r>
          <w:t>15</w:t>
        </w:r>
        <w:r>
          <w:fldChar w:fldCharType="end"/>
        </w:r>
      </w:hyperlink>
    </w:p>
    <w:p>
      <w:pPr>
        <w:pStyle w:val="TOC2"/>
        <w:tabs>
          <w:tab w:val="right" w:leader="dot" w:pos="8306"/>
        </w:tabs>
      </w:pPr>
      <w:hyperlink w:anchor="_Toc9227" w:history="1">
        <w:r>
          <w:rPr>
            <w:rFonts w:ascii="仿宋" w:eastAsia="仿宋" w:hAnsi="仿宋" w:cs="仿宋" w:hint="eastAsia"/>
            <w:lang w:eastAsia="zh-CN"/>
          </w:rPr>
          <w:t>(三)、绩效评估周期</w:t>
        </w:r>
        <w:r>
          <w:tab/>
        </w:r>
        <w:r>
          <w:fldChar w:fldCharType="begin"/>
        </w:r>
        <w:r>
          <w:instrText xml:space="preserve"> PAGEREF _Toc9227 \h </w:instrText>
        </w:r>
        <w:r>
          <w:fldChar w:fldCharType="separate"/>
        </w:r>
        <w:r>
          <w:t>16</w:t>
        </w:r>
        <w:r>
          <w:fldChar w:fldCharType="end"/>
        </w:r>
      </w:hyperlink>
    </w:p>
    <w:p>
      <w:pPr>
        <w:pStyle w:val="TOC1"/>
        <w:tabs>
          <w:tab w:val="right" w:leader="dot" w:pos="8306"/>
        </w:tabs>
      </w:pPr>
      <w:hyperlink w:anchor="_Toc13128" w:history="1">
        <w:r>
          <w:rPr>
            <w:rFonts w:ascii="仿宋" w:eastAsia="仿宋" w:hAnsi="仿宋" w:cs="仿宋" w:hint="eastAsia"/>
            <w:lang w:eastAsia="zh-CN"/>
          </w:rPr>
          <w:t>六、飞机及配件项目建设单位说明</w:t>
        </w:r>
        <w:r>
          <w:tab/>
        </w:r>
        <w:r>
          <w:fldChar w:fldCharType="begin"/>
        </w:r>
        <w:r>
          <w:instrText xml:space="preserve"> PAGEREF _Toc13128 \h </w:instrText>
        </w:r>
        <w:r>
          <w:fldChar w:fldCharType="separate"/>
        </w:r>
        <w:r>
          <w:t>17</w:t>
        </w:r>
        <w:r>
          <w:fldChar w:fldCharType="end"/>
        </w:r>
      </w:hyperlink>
    </w:p>
    <w:p>
      <w:pPr>
        <w:pStyle w:val="TOC2"/>
        <w:tabs>
          <w:tab w:val="right" w:leader="dot" w:pos="8306"/>
        </w:tabs>
      </w:pPr>
      <w:hyperlink w:anchor="_Toc10053" w:history="1">
        <w:r>
          <w:rPr>
            <w:rFonts w:ascii="仿宋" w:eastAsia="仿宋" w:hAnsi="仿宋" w:cs="仿宋" w:hint="eastAsia"/>
            <w:lang w:eastAsia="zh-CN"/>
          </w:rPr>
          <w:t>(一)、飞机及配件项目承办单位基本情况</w:t>
        </w:r>
        <w:r>
          <w:tab/>
        </w:r>
        <w:r>
          <w:fldChar w:fldCharType="begin"/>
        </w:r>
        <w:r>
          <w:instrText xml:space="preserve"> PAGEREF _Toc10053 \h </w:instrText>
        </w:r>
        <w:r>
          <w:fldChar w:fldCharType="separate"/>
        </w:r>
        <w:r>
          <w:t>17</w:t>
        </w:r>
        <w:r>
          <w:fldChar w:fldCharType="end"/>
        </w:r>
      </w:hyperlink>
    </w:p>
    <w:p>
      <w:pPr>
        <w:pStyle w:val="TOC2"/>
        <w:tabs>
          <w:tab w:val="right" w:leader="dot" w:pos="8306"/>
        </w:tabs>
      </w:pPr>
      <w:hyperlink w:anchor="_Toc3870" w:history="1">
        <w:r>
          <w:rPr>
            <w:rFonts w:ascii="仿宋" w:eastAsia="仿宋" w:hAnsi="仿宋" w:cs="仿宋" w:hint="eastAsia"/>
            <w:lang w:eastAsia="zh-CN"/>
          </w:rPr>
          <w:t>(二)、公司经济效益分析</w:t>
        </w:r>
        <w:r>
          <w:tab/>
        </w:r>
        <w:r>
          <w:fldChar w:fldCharType="begin"/>
        </w:r>
        <w:r>
          <w:instrText xml:space="preserve"> PAGEREF _Toc3870 \h </w:instrText>
        </w:r>
        <w:r>
          <w:fldChar w:fldCharType="separate"/>
        </w:r>
        <w:r>
          <w:t>17</w:t>
        </w:r>
        <w:r>
          <w:fldChar w:fldCharType="end"/>
        </w:r>
      </w:hyperlink>
    </w:p>
    <w:p>
      <w:pPr>
        <w:pStyle w:val="TOC1"/>
        <w:tabs>
          <w:tab w:val="right" w:leader="dot" w:pos="8306"/>
        </w:tabs>
      </w:pPr>
      <w:hyperlink w:anchor="_Toc20820" w:history="1">
        <w:r>
          <w:rPr>
            <w:rFonts w:ascii="仿宋" w:eastAsia="仿宋" w:hAnsi="仿宋" w:cs="仿宋" w:hint="eastAsia"/>
            <w:lang w:eastAsia="zh-CN"/>
          </w:rPr>
          <w:t>七、飞机及配件项目经营效益</w:t>
        </w:r>
        <w:r>
          <w:tab/>
        </w:r>
        <w:r>
          <w:fldChar w:fldCharType="begin"/>
        </w:r>
        <w:r>
          <w:instrText xml:space="preserve"> PAGEREF _Toc20820 \h </w:instrText>
        </w:r>
        <w:r>
          <w:fldChar w:fldCharType="separate"/>
        </w:r>
        <w:r>
          <w:t>18</w:t>
        </w:r>
        <w:r>
          <w:fldChar w:fldCharType="end"/>
        </w:r>
      </w:hyperlink>
    </w:p>
    <w:p>
      <w:pPr>
        <w:pStyle w:val="TOC2"/>
        <w:tabs>
          <w:tab w:val="right" w:leader="dot" w:pos="8306"/>
        </w:tabs>
      </w:pPr>
      <w:hyperlink w:anchor="_Toc3552" w:history="1">
        <w:r>
          <w:rPr>
            <w:rFonts w:ascii="仿宋" w:eastAsia="仿宋" w:hAnsi="仿宋" w:cs="仿宋" w:hint="eastAsia"/>
            <w:lang w:eastAsia="zh-CN"/>
          </w:rPr>
          <w:t>(一)、经济评价财务测算</w:t>
        </w:r>
        <w:r>
          <w:tab/>
        </w:r>
        <w:r>
          <w:fldChar w:fldCharType="begin"/>
        </w:r>
        <w:r>
          <w:instrText xml:space="preserve"> PAGEREF _Toc3552 \h </w:instrText>
        </w:r>
        <w:r>
          <w:fldChar w:fldCharType="separate"/>
        </w:r>
        <w:r>
          <w:t>18</w:t>
        </w:r>
        <w:r>
          <w:fldChar w:fldCharType="end"/>
        </w:r>
      </w:hyperlink>
    </w:p>
    <w:p>
      <w:pPr>
        <w:pStyle w:val="TOC2"/>
        <w:tabs>
          <w:tab w:val="right" w:leader="dot" w:pos="8306"/>
        </w:tabs>
      </w:pPr>
      <w:hyperlink w:anchor="_Toc15719" w:history="1">
        <w:r>
          <w:rPr>
            <w:rFonts w:ascii="仿宋" w:eastAsia="仿宋" w:hAnsi="仿宋" w:cs="仿宋" w:hint="eastAsia"/>
            <w:lang w:eastAsia="zh-CN"/>
          </w:rPr>
          <w:t>(二)、飞机及配件项目盈利能力分析</w:t>
        </w:r>
        <w:r>
          <w:tab/>
        </w:r>
        <w:r>
          <w:fldChar w:fldCharType="begin"/>
        </w:r>
        <w:r>
          <w:instrText xml:space="preserve"> PAGEREF _Toc15719 \h </w:instrText>
        </w:r>
        <w:r>
          <w:fldChar w:fldCharType="separate"/>
        </w:r>
        <w:r>
          <w:t>20</w:t>
        </w:r>
        <w:r>
          <w:fldChar w:fldCharType="end"/>
        </w:r>
      </w:hyperlink>
    </w:p>
    <w:p>
      <w:pPr>
        <w:pStyle w:val="TOC1"/>
        <w:tabs>
          <w:tab w:val="right" w:leader="dot" w:pos="8306"/>
        </w:tabs>
      </w:pPr>
      <w:hyperlink w:anchor="_Toc29502" w:history="1">
        <w:r>
          <w:rPr>
            <w:rFonts w:ascii="仿宋" w:eastAsia="仿宋" w:hAnsi="仿宋" w:cs="仿宋" w:hint="eastAsia"/>
            <w:lang w:eastAsia="zh-CN"/>
          </w:rPr>
          <w:t>八、飞机及配件项目技术管理</w:t>
        </w:r>
        <w:r>
          <w:tab/>
        </w:r>
        <w:r>
          <w:fldChar w:fldCharType="begin"/>
        </w:r>
        <w:r>
          <w:instrText xml:space="preserve"> PAGEREF _Toc29502 \h </w:instrText>
        </w:r>
        <w:r>
          <w:fldChar w:fldCharType="separate"/>
        </w:r>
        <w:r>
          <w:t>20</w:t>
        </w:r>
        <w:r>
          <w:fldChar w:fldCharType="end"/>
        </w:r>
      </w:hyperlink>
    </w:p>
    <w:p>
      <w:pPr>
        <w:pStyle w:val="TOC2"/>
        <w:tabs>
          <w:tab w:val="right" w:leader="dot" w:pos="8306"/>
        </w:tabs>
      </w:pPr>
      <w:hyperlink w:anchor="_Toc26790" w:history="1">
        <w:r>
          <w:rPr>
            <w:rFonts w:ascii="仿宋" w:eastAsia="仿宋" w:hAnsi="仿宋" w:cs="仿宋" w:hint="eastAsia"/>
            <w:lang w:eastAsia="zh-CN"/>
          </w:rPr>
          <w:t>(一)、技术方案选用方向</w:t>
        </w:r>
        <w:r>
          <w:tab/>
        </w:r>
        <w:r>
          <w:fldChar w:fldCharType="begin"/>
        </w:r>
        <w:r>
          <w:instrText xml:space="preserve"> PAGEREF _Toc26790 \h </w:instrText>
        </w:r>
        <w:r>
          <w:fldChar w:fldCharType="separate"/>
        </w:r>
        <w:r>
          <w:t>20</w:t>
        </w:r>
        <w:r>
          <w:fldChar w:fldCharType="end"/>
        </w:r>
      </w:hyperlink>
    </w:p>
    <w:p>
      <w:pPr>
        <w:pStyle w:val="TOC2"/>
        <w:tabs>
          <w:tab w:val="right" w:leader="dot" w:pos="8306"/>
        </w:tabs>
      </w:pPr>
      <w:hyperlink w:anchor="_Toc22291" w:history="1">
        <w:r>
          <w:rPr>
            <w:rFonts w:ascii="仿宋" w:eastAsia="仿宋" w:hAnsi="仿宋" w:cs="仿宋" w:hint="eastAsia"/>
            <w:lang w:eastAsia="zh-CN"/>
          </w:rPr>
          <w:t>(二)、工艺技术方案选用原则</w:t>
        </w:r>
        <w:r>
          <w:tab/>
        </w:r>
        <w:r>
          <w:fldChar w:fldCharType="begin"/>
        </w:r>
        <w:r>
          <w:instrText xml:space="preserve"> PAGEREF _Toc22291 \h </w:instrText>
        </w:r>
        <w:r>
          <w:fldChar w:fldCharType="separate"/>
        </w:r>
        <w:r>
          <w:t>22</w:t>
        </w:r>
        <w:r>
          <w:fldChar w:fldCharType="end"/>
        </w:r>
      </w:hyperlink>
    </w:p>
    <w:p>
      <w:pPr>
        <w:pStyle w:val="TOC2"/>
        <w:tabs>
          <w:tab w:val="right" w:leader="dot" w:pos="8306"/>
        </w:tabs>
      </w:pPr>
      <w:hyperlink w:anchor="_Toc9611" w:history="1">
        <w:r>
          <w:rPr>
            <w:rFonts w:ascii="仿宋" w:eastAsia="仿宋" w:hAnsi="仿宋" w:cs="仿宋" w:hint="eastAsia"/>
            <w:lang w:eastAsia="zh-CN"/>
          </w:rPr>
          <w:t>(三)、工艺技术方案要求</w:t>
        </w:r>
        <w:r>
          <w:tab/>
        </w:r>
        <w:r>
          <w:fldChar w:fldCharType="begin"/>
        </w:r>
        <w:r>
          <w:instrText xml:space="preserve"> PAGEREF _Toc9611 \h </w:instrText>
        </w:r>
        <w:r>
          <w:fldChar w:fldCharType="separate"/>
        </w:r>
        <w:r>
          <w:t>24</w:t>
        </w:r>
        <w:r>
          <w:fldChar w:fldCharType="end"/>
        </w:r>
      </w:hyperlink>
    </w:p>
    <w:p>
      <w:pPr>
        <w:pStyle w:val="TOC1"/>
        <w:tabs>
          <w:tab w:val="right" w:leader="dot" w:pos="8306"/>
        </w:tabs>
      </w:pPr>
      <w:hyperlink w:anchor="_Toc7127" w:history="1">
        <w:r>
          <w:rPr>
            <w:rFonts w:ascii="仿宋" w:eastAsia="仿宋" w:hAnsi="仿宋" w:cs="仿宋" w:hint="eastAsia"/>
            <w:lang w:eastAsia="zh-CN"/>
          </w:rPr>
          <w:t>九、飞机及配件项目创新与研发</w:t>
        </w:r>
        <w:r>
          <w:tab/>
        </w:r>
        <w:r>
          <w:fldChar w:fldCharType="begin"/>
        </w:r>
        <w:r>
          <w:instrText xml:space="preserve"> PAGEREF _Toc7127 \h </w:instrText>
        </w:r>
        <w:r>
          <w:fldChar w:fldCharType="separate"/>
        </w:r>
        <w:r>
          <w:t>26</w:t>
        </w:r>
        <w:r>
          <w:fldChar w:fldCharType="end"/>
        </w:r>
      </w:hyperlink>
    </w:p>
    <w:p>
      <w:pPr>
        <w:pStyle w:val="TOC2"/>
        <w:tabs>
          <w:tab w:val="right" w:leader="dot" w:pos="8306"/>
        </w:tabs>
      </w:pPr>
      <w:hyperlink w:anchor="_Toc18187" w:history="1">
        <w:r>
          <w:rPr>
            <w:rFonts w:ascii="仿宋" w:eastAsia="仿宋" w:hAnsi="仿宋" w:cs="仿宋" w:hint="eastAsia"/>
            <w:lang w:eastAsia="zh-CN"/>
          </w:rPr>
          <w:t>(一)、创新策略与方向</w:t>
        </w:r>
        <w:r>
          <w:tab/>
        </w:r>
        <w:r>
          <w:fldChar w:fldCharType="begin"/>
        </w:r>
        <w:r>
          <w:instrText xml:space="preserve"> PAGEREF _Toc18187 \h </w:instrText>
        </w:r>
        <w:r>
          <w:fldChar w:fldCharType="separate"/>
        </w:r>
        <w:r>
          <w:t>26</w:t>
        </w:r>
        <w:r>
          <w:fldChar w:fldCharType="end"/>
        </w:r>
      </w:hyperlink>
    </w:p>
    <w:p>
      <w:pPr>
        <w:pStyle w:val="TOC2"/>
        <w:tabs>
          <w:tab w:val="right" w:leader="dot" w:pos="8306"/>
        </w:tabs>
      </w:pPr>
      <w:hyperlink w:anchor="_Toc16793" w:history="1">
        <w:r>
          <w:rPr>
            <w:rFonts w:ascii="仿宋" w:eastAsia="仿宋" w:hAnsi="仿宋" w:cs="仿宋" w:hint="eastAsia"/>
            <w:lang w:eastAsia="zh-CN"/>
          </w:rPr>
          <w:t>(二)、研发规划与投入</w:t>
        </w:r>
        <w:r>
          <w:tab/>
        </w:r>
        <w:r>
          <w:fldChar w:fldCharType="begin"/>
        </w:r>
        <w:r>
          <w:instrText xml:space="preserve"> PAGEREF _Toc16793 \h </w:instrText>
        </w:r>
        <w:r>
          <w:fldChar w:fldCharType="separate"/>
        </w:r>
        <w:r>
          <w:t>28</w:t>
        </w:r>
        <w:r>
          <w:fldChar w:fldCharType="end"/>
        </w:r>
      </w:hyperlink>
    </w:p>
    <w:p>
      <w:pPr>
        <w:pStyle w:val="TOC1"/>
        <w:tabs>
          <w:tab w:val="right" w:leader="dot" w:pos="8306"/>
        </w:tabs>
      </w:pPr>
      <w:hyperlink w:anchor="_Toc10780" w:history="1">
        <w:r>
          <w:rPr>
            <w:rFonts w:ascii="仿宋" w:eastAsia="仿宋" w:hAnsi="仿宋" w:cs="仿宋" w:hint="eastAsia"/>
            <w:lang w:eastAsia="zh-CN"/>
          </w:rPr>
          <w:t>十、飞机及配件项目环境影响分析</w:t>
        </w:r>
        <w:r>
          <w:tab/>
        </w:r>
        <w:r>
          <w:fldChar w:fldCharType="begin"/>
        </w:r>
        <w:r>
          <w:instrText xml:space="preserve"> PAGEREF _Toc10780 \h </w:instrText>
        </w:r>
        <w:r>
          <w:fldChar w:fldCharType="separate"/>
        </w:r>
        <w:r>
          <w:t>30</w:t>
        </w:r>
        <w:r>
          <w:fldChar w:fldCharType="end"/>
        </w:r>
      </w:hyperlink>
    </w:p>
    <w:p>
      <w:pPr>
        <w:pStyle w:val="TOC2"/>
        <w:tabs>
          <w:tab w:val="right" w:leader="dot" w:pos="8306"/>
        </w:tabs>
      </w:pPr>
      <w:hyperlink w:anchor="_Toc16891" w:history="1">
        <w:r>
          <w:rPr>
            <w:rFonts w:ascii="仿宋" w:eastAsia="仿宋" w:hAnsi="仿宋" w:cs="仿宋" w:hint="eastAsia"/>
            <w:lang w:eastAsia="zh-CN"/>
          </w:rPr>
          <w:t>(一)、建设区域环境质量现状</w:t>
        </w:r>
        <w:r>
          <w:tab/>
        </w:r>
        <w:r>
          <w:fldChar w:fldCharType="begin"/>
        </w:r>
        <w:r>
          <w:instrText xml:space="preserve"> PAGEREF _Toc16891 \h </w:instrText>
        </w:r>
        <w:r>
          <w:fldChar w:fldCharType="separate"/>
        </w:r>
        <w:r>
          <w:t>30</w:t>
        </w:r>
        <w:r>
          <w:fldChar w:fldCharType="end"/>
        </w:r>
      </w:hyperlink>
    </w:p>
    <w:p>
      <w:pPr>
        <w:pStyle w:val="TOC2"/>
        <w:tabs>
          <w:tab w:val="right" w:leader="dot" w:pos="8306"/>
        </w:tabs>
      </w:pPr>
      <w:hyperlink w:anchor="_Toc14426" w:history="1">
        <w:r>
          <w:rPr>
            <w:rFonts w:ascii="仿宋" w:eastAsia="仿宋" w:hAnsi="仿宋" w:cs="仿宋" w:hint="eastAsia"/>
            <w:lang w:eastAsia="zh-CN"/>
          </w:rPr>
          <w:t>(二)、建设期环境保护</w:t>
        </w:r>
        <w:r>
          <w:tab/>
        </w:r>
        <w:r>
          <w:fldChar w:fldCharType="begin"/>
        </w:r>
        <w:r>
          <w:instrText xml:space="preserve"> PAGEREF _Toc14426 \h </w:instrText>
        </w:r>
        <w:r>
          <w:fldChar w:fldCharType="separate"/>
        </w:r>
        <w:r>
          <w:t>31</w:t>
        </w:r>
        <w:r>
          <w:fldChar w:fldCharType="end"/>
        </w:r>
      </w:hyperlink>
    </w:p>
    <w:p>
      <w:pPr>
        <w:pStyle w:val="TOC2"/>
        <w:tabs>
          <w:tab w:val="right" w:leader="dot" w:pos="8306"/>
        </w:tabs>
      </w:pPr>
      <w:hyperlink w:anchor="_Toc17593" w:history="1">
        <w:r>
          <w:rPr>
            <w:rFonts w:ascii="仿宋" w:eastAsia="仿宋" w:hAnsi="仿宋" w:cs="仿宋" w:hint="eastAsia"/>
            <w:lang w:eastAsia="zh-CN"/>
          </w:rPr>
          <w:t>(三)、运营期环境保护</w:t>
        </w:r>
        <w:r>
          <w:tab/>
        </w:r>
        <w:r>
          <w:fldChar w:fldCharType="begin"/>
        </w:r>
        <w:r>
          <w:instrText xml:space="preserve"> PAGEREF _Toc17593 \h </w:instrText>
        </w:r>
        <w:r>
          <w:fldChar w:fldCharType="separate"/>
        </w:r>
        <w:r>
          <w:t>32</w:t>
        </w:r>
        <w:r>
          <w:fldChar w:fldCharType="end"/>
        </w:r>
      </w:hyperlink>
    </w:p>
    <w:p>
      <w:pPr>
        <w:pStyle w:val="TOC2"/>
        <w:tabs>
          <w:tab w:val="right" w:leader="dot" w:pos="8306"/>
        </w:tabs>
      </w:pPr>
      <w:hyperlink w:anchor="_Toc5334" w:history="1">
        <w:r>
          <w:rPr>
            <w:rFonts w:ascii="仿宋" w:eastAsia="仿宋" w:hAnsi="仿宋" w:cs="仿宋" w:hint="eastAsia"/>
            <w:lang w:eastAsia="zh-CN"/>
          </w:rPr>
          <w:t>(四)、飞机及配件项目建设对区域经济的影响</w:t>
        </w:r>
        <w:r>
          <w:tab/>
        </w:r>
        <w:r>
          <w:fldChar w:fldCharType="begin"/>
        </w:r>
        <w:r>
          <w:instrText xml:space="preserve"> PAGEREF _Toc5334 \h </w:instrText>
        </w:r>
        <w:r>
          <w:fldChar w:fldCharType="separate"/>
        </w:r>
        <w:r>
          <w:t>34</w:t>
        </w:r>
        <w:r>
          <w:fldChar w:fldCharType="end"/>
        </w:r>
      </w:hyperlink>
    </w:p>
    <w:p>
      <w:pPr>
        <w:pStyle w:val="TOC2"/>
        <w:tabs>
          <w:tab w:val="right" w:leader="dot" w:pos="8306"/>
        </w:tabs>
      </w:pPr>
      <w:hyperlink w:anchor="_Toc14790" w:history="1">
        <w:r>
          <w:rPr>
            <w:rFonts w:ascii="仿宋" w:eastAsia="仿宋" w:hAnsi="仿宋" w:cs="仿宋" w:hint="eastAsia"/>
            <w:lang w:eastAsia="zh-CN"/>
          </w:rPr>
          <w:t>(五)、废弃物处理</w:t>
        </w:r>
        <w:r>
          <w:tab/>
        </w:r>
        <w:r>
          <w:fldChar w:fldCharType="begin"/>
        </w:r>
        <w:r>
          <w:instrText xml:space="preserve"> PAGEREF _Toc14790 \h </w:instrText>
        </w:r>
        <w:r>
          <w:fldChar w:fldCharType="separate"/>
        </w:r>
        <w:r>
          <w:t>36</w:t>
        </w:r>
        <w:r>
          <w:fldChar w:fldCharType="end"/>
        </w:r>
      </w:hyperlink>
    </w:p>
    <w:p>
      <w:pPr>
        <w:pStyle w:val="TOC2"/>
        <w:tabs>
          <w:tab w:val="right" w:leader="dot" w:pos="8306"/>
        </w:tabs>
      </w:pPr>
      <w:hyperlink w:anchor="_Toc27729" w:history="1">
        <w:r>
          <w:rPr>
            <w:rFonts w:ascii="仿宋" w:eastAsia="仿宋" w:hAnsi="仿宋" w:cs="仿宋" w:hint="eastAsia"/>
            <w:lang w:eastAsia="zh-CN"/>
          </w:rPr>
          <w:t>(六)、特殊环境影响分析</w:t>
        </w:r>
        <w:r>
          <w:tab/>
        </w:r>
        <w:r>
          <w:fldChar w:fldCharType="begin"/>
        </w:r>
        <w:r>
          <w:instrText xml:space="preserve"> PAGEREF _Toc27729 \h </w:instrText>
        </w:r>
        <w:r>
          <w:fldChar w:fldCharType="separate"/>
        </w:r>
        <w:r>
          <w:t>37</w:t>
        </w:r>
        <w:r>
          <w:fldChar w:fldCharType="end"/>
        </w:r>
      </w:hyperlink>
    </w:p>
    <w:p>
      <w:pPr>
        <w:pStyle w:val="TOC2"/>
        <w:tabs>
          <w:tab w:val="right" w:leader="dot" w:pos="8306"/>
        </w:tabs>
      </w:pPr>
      <w:hyperlink w:anchor="_Toc3340" w:history="1">
        <w:r>
          <w:rPr>
            <w:rFonts w:ascii="仿宋" w:eastAsia="仿宋" w:hAnsi="仿宋" w:cs="仿宋" w:hint="eastAsia"/>
            <w:lang w:eastAsia="zh-CN"/>
          </w:rPr>
          <w:t>(七)、清洁生产</w:t>
        </w:r>
        <w:r>
          <w:tab/>
        </w:r>
        <w:r>
          <w:fldChar w:fldCharType="begin"/>
        </w:r>
        <w:r>
          <w:instrText xml:space="preserve"> PAGEREF _Toc3340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70" w:history="1">
        <w:r>
          <w:rPr>
            <w:rFonts w:ascii="仿宋" w:eastAsia="仿宋" w:hAnsi="仿宋" w:cs="仿宋" w:hint="eastAsia"/>
            <w:lang w:eastAsia="zh-CN"/>
          </w:rPr>
          <w:t>(八)、环境保护综合评价</w:t>
        </w:r>
        <w:r>
          <w:tab/>
        </w:r>
        <w:r>
          <w:fldChar w:fldCharType="begin"/>
        </w:r>
        <w:r>
          <w:instrText xml:space="preserve"> PAGEREF _Toc27770 \h </w:instrText>
        </w:r>
        <w:r>
          <w:fldChar w:fldCharType="separate"/>
        </w:r>
        <w:r>
          <w:t>39</w:t>
        </w:r>
        <w:r>
          <w:fldChar w:fldCharType="end"/>
        </w:r>
      </w:hyperlink>
    </w:p>
    <w:p>
      <w:pPr>
        <w:pStyle w:val="TOC1"/>
        <w:tabs>
          <w:tab w:val="right" w:leader="dot" w:pos="8306"/>
        </w:tabs>
      </w:pPr>
      <w:hyperlink w:anchor="_Toc2370" w:history="1">
        <w:r>
          <w:rPr>
            <w:rFonts w:ascii="仿宋" w:eastAsia="仿宋" w:hAnsi="仿宋" w:cs="仿宋" w:hint="eastAsia"/>
            <w:lang w:eastAsia="zh-CN"/>
          </w:rPr>
          <w:t>十一、飞机及配件项目财务管理</w:t>
        </w:r>
        <w:r>
          <w:tab/>
        </w:r>
        <w:r>
          <w:fldChar w:fldCharType="begin"/>
        </w:r>
        <w:r>
          <w:instrText xml:space="preserve"> PAGEREF _Toc2370 \h </w:instrText>
        </w:r>
        <w:r>
          <w:fldChar w:fldCharType="separate"/>
        </w:r>
        <w:r>
          <w:t>40</w:t>
        </w:r>
        <w:r>
          <w:fldChar w:fldCharType="end"/>
        </w:r>
      </w:hyperlink>
    </w:p>
    <w:p>
      <w:pPr>
        <w:pStyle w:val="TOC2"/>
        <w:tabs>
          <w:tab w:val="right" w:leader="dot" w:pos="8306"/>
        </w:tabs>
      </w:pPr>
      <w:hyperlink w:anchor="_Toc16867" w:history="1">
        <w:r>
          <w:rPr>
            <w:rFonts w:ascii="仿宋" w:eastAsia="仿宋" w:hAnsi="仿宋" w:cs="仿宋" w:hint="eastAsia"/>
            <w:lang w:eastAsia="zh-CN"/>
          </w:rPr>
          <w:t>(一)、资金需求大</w:t>
        </w:r>
        <w:r>
          <w:tab/>
        </w:r>
        <w:r>
          <w:fldChar w:fldCharType="begin"/>
        </w:r>
        <w:r>
          <w:instrText xml:space="preserve"> PAGEREF _Toc16867 \h </w:instrText>
        </w:r>
        <w:r>
          <w:fldChar w:fldCharType="separate"/>
        </w:r>
        <w:r>
          <w:t>40</w:t>
        </w:r>
        <w:r>
          <w:fldChar w:fldCharType="end"/>
        </w:r>
      </w:hyperlink>
    </w:p>
    <w:p>
      <w:pPr>
        <w:pStyle w:val="TOC2"/>
        <w:tabs>
          <w:tab w:val="right" w:leader="dot" w:pos="8306"/>
        </w:tabs>
      </w:pPr>
      <w:hyperlink w:anchor="_Toc27267" w:history="1">
        <w:r>
          <w:rPr>
            <w:rFonts w:ascii="仿宋" w:eastAsia="仿宋" w:hAnsi="仿宋" w:cs="仿宋" w:hint="eastAsia"/>
            <w:lang w:eastAsia="zh-CN"/>
          </w:rPr>
          <w:t>(二)、研发周期长</w:t>
        </w:r>
        <w:r>
          <w:tab/>
        </w:r>
        <w:r>
          <w:fldChar w:fldCharType="begin"/>
        </w:r>
        <w:r>
          <w:instrText xml:space="preserve"> PAGEREF _Toc27267 \h </w:instrText>
        </w:r>
        <w:r>
          <w:fldChar w:fldCharType="separate"/>
        </w:r>
        <w:r>
          <w:t>41</w:t>
        </w:r>
        <w:r>
          <w:fldChar w:fldCharType="end"/>
        </w:r>
      </w:hyperlink>
    </w:p>
    <w:p>
      <w:pPr>
        <w:pStyle w:val="TOC2"/>
        <w:tabs>
          <w:tab w:val="right" w:leader="dot" w:pos="8306"/>
        </w:tabs>
      </w:pPr>
      <w:hyperlink w:anchor="_Toc15046" w:history="1">
        <w:r>
          <w:rPr>
            <w:rFonts w:ascii="仿宋" w:eastAsia="仿宋" w:hAnsi="仿宋" w:cs="仿宋" w:hint="eastAsia"/>
            <w:lang w:eastAsia="zh-CN"/>
          </w:rPr>
          <w:t>(三)、市场风险大</w:t>
        </w:r>
        <w:r>
          <w:tab/>
        </w:r>
        <w:r>
          <w:fldChar w:fldCharType="begin"/>
        </w:r>
        <w:r>
          <w:instrText xml:space="preserve"> PAGEREF _Toc15046 \h </w:instrText>
        </w:r>
        <w:r>
          <w:fldChar w:fldCharType="separate"/>
        </w:r>
        <w:r>
          <w:t>43</w:t>
        </w:r>
        <w:r>
          <w:fldChar w:fldCharType="end"/>
        </w:r>
      </w:hyperlink>
    </w:p>
    <w:p>
      <w:pPr>
        <w:pStyle w:val="TOC2"/>
        <w:tabs>
          <w:tab w:val="right" w:leader="dot" w:pos="8306"/>
        </w:tabs>
      </w:pPr>
      <w:hyperlink w:anchor="_Toc26248" w:history="1">
        <w:r>
          <w:rPr>
            <w:rFonts w:ascii="仿宋" w:eastAsia="仿宋" w:hAnsi="仿宋" w:cs="仿宋" w:hint="eastAsia"/>
            <w:lang w:eastAsia="zh-CN"/>
          </w:rPr>
          <w:t>(四)、利润率高</w:t>
        </w:r>
        <w:r>
          <w:tab/>
        </w:r>
        <w:r>
          <w:fldChar w:fldCharType="begin"/>
        </w:r>
        <w:r>
          <w:instrText xml:space="preserve"> PAGEREF _Toc26248 \h </w:instrText>
        </w:r>
        <w:r>
          <w:fldChar w:fldCharType="separate"/>
        </w:r>
        <w:r>
          <w:t>45</w:t>
        </w:r>
        <w:r>
          <w:fldChar w:fldCharType="end"/>
        </w:r>
      </w:hyperlink>
    </w:p>
    <w:p>
      <w:pPr>
        <w:pStyle w:val="TOC1"/>
        <w:tabs>
          <w:tab w:val="right" w:leader="dot" w:pos="8306"/>
        </w:tabs>
      </w:pPr>
      <w:hyperlink w:anchor="_Toc23763" w:history="1">
        <w:r>
          <w:rPr>
            <w:rFonts w:ascii="仿宋" w:eastAsia="仿宋" w:hAnsi="仿宋" w:cs="仿宋" w:hint="eastAsia"/>
            <w:lang w:eastAsia="zh-CN"/>
          </w:rPr>
          <w:t>十二、飞机及配件项目风险管理</w:t>
        </w:r>
        <w:r>
          <w:tab/>
        </w:r>
        <w:r>
          <w:fldChar w:fldCharType="begin"/>
        </w:r>
        <w:r>
          <w:instrText xml:space="preserve"> PAGEREF _Toc23763 \h </w:instrText>
        </w:r>
        <w:r>
          <w:fldChar w:fldCharType="separate"/>
        </w:r>
        <w:r>
          <w:t>47</w:t>
        </w:r>
        <w:r>
          <w:fldChar w:fldCharType="end"/>
        </w:r>
      </w:hyperlink>
    </w:p>
    <w:p>
      <w:pPr>
        <w:pStyle w:val="TOC2"/>
        <w:tabs>
          <w:tab w:val="right" w:leader="dot" w:pos="8306"/>
        </w:tabs>
      </w:pPr>
      <w:hyperlink w:anchor="_Toc24491" w:history="1">
        <w:r>
          <w:rPr>
            <w:rFonts w:ascii="仿宋" w:eastAsia="仿宋" w:hAnsi="仿宋" w:cs="仿宋" w:hint="eastAsia"/>
            <w:lang w:eastAsia="zh-CN"/>
          </w:rPr>
          <w:t>(一)、风险识别与评估</w:t>
        </w:r>
        <w:r>
          <w:tab/>
        </w:r>
        <w:r>
          <w:fldChar w:fldCharType="begin"/>
        </w:r>
        <w:r>
          <w:instrText xml:space="preserve"> PAGEREF _Toc24491 \h </w:instrText>
        </w:r>
        <w:r>
          <w:fldChar w:fldCharType="separate"/>
        </w:r>
        <w:r>
          <w:t>47</w:t>
        </w:r>
        <w:r>
          <w:fldChar w:fldCharType="end"/>
        </w:r>
      </w:hyperlink>
    </w:p>
    <w:p>
      <w:pPr>
        <w:pStyle w:val="TOC2"/>
        <w:tabs>
          <w:tab w:val="right" w:leader="dot" w:pos="8306"/>
        </w:tabs>
      </w:pPr>
      <w:hyperlink w:anchor="_Toc28324" w:history="1">
        <w:r>
          <w:rPr>
            <w:rFonts w:ascii="仿宋" w:eastAsia="仿宋" w:hAnsi="仿宋" w:cs="仿宋" w:hint="eastAsia"/>
            <w:lang w:eastAsia="zh-CN"/>
          </w:rPr>
          <w:t>(二)、风险应对策略</w:t>
        </w:r>
        <w:r>
          <w:tab/>
        </w:r>
        <w:r>
          <w:fldChar w:fldCharType="begin"/>
        </w:r>
        <w:r>
          <w:instrText xml:space="preserve"> PAGEREF _Toc28324 \h </w:instrText>
        </w:r>
        <w:r>
          <w:fldChar w:fldCharType="separate"/>
        </w:r>
        <w:r>
          <w:t>48</w:t>
        </w:r>
        <w:r>
          <w:fldChar w:fldCharType="end"/>
        </w:r>
      </w:hyperlink>
    </w:p>
    <w:p>
      <w:pPr>
        <w:pStyle w:val="TOC2"/>
        <w:tabs>
          <w:tab w:val="right" w:leader="dot" w:pos="8306"/>
        </w:tabs>
      </w:pPr>
      <w:hyperlink w:anchor="_Toc24872" w:history="1">
        <w:r>
          <w:rPr>
            <w:rFonts w:ascii="仿宋" w:eastAsia="仿宋" w:hAnsi="仿宋" w:cs="仿宋" w:hint="eastAsia"/>
            <w:lang w:eastAsia="zh-CN"/>
          </w:rPr>
          <w:t>(三)、风险监控与控制</w:t>
        </w:r>
        <w:r>
          <w:tab/>
        </w:r>
        <w:r>
          <w:fldChar w:fldCharType="begin"/>
        </w:r>
        <w:r>
          <w:instrText xml:space="preserve"> PAGEREF _Toc24872 \h </w:instrText>
        </w:r>
        <w:r>
          <w:fldChar w:fldCharType="separate"/>
        </w:r>
        <w:r>
          <w:t>50</w:t>
        </w:r>
        <w:r>
          <w:fldChar w:fldCharType="end"/>
        </w:r>
      </w:hyperlink>
    </w:p>
    <w:p>
      <w:pPr>
        <w:pStyle w:val="TOC1"/>
        <w:tabs>
          <w:tab w:val="right" w:leader="dot" w:pos="8306"/>
        </w:tabs>
      </w:pPr>
      <w:hyperlink w:anchor="_Toc14722" w:history="1">
        <w:r>
          <w:rPr>
            <w:rFonts w:ascii="仿宋" w:eastAsia="仿宋" w:hAnsi="仿宋" w:cs="仿宋" w:hint="eastAsia"/>
            <w:lang w:eastAsia="zh-CN"/>
          </w:rPr>
          <w:t>十三、质量管理体系</w:t>
        </w:r>
        <w:r>
          <w:tab/>
        </w:r>
        <w:r>
          <w:fldChar w:fldCharType="begin"/>
        </w:r>
        <w:r>
          <w:instrText xml:space="preserve"> PAGEREF _Toc14722 \h </w:instrText>
        </w:r>
        <w:r>
          <w:fldChar w:fldCharType="separate"/>
        </w:r>
        <w:r>
          <w:t>51</w:t>
        </w:r>
        <w:r>
          <w:fldChar w:fldCharType="end"/>
        </w:r>
      </w:hyperlink>
    </w:p>
    <w:p>
      <w:pPr>
        <w:pStyle w:val="TOC2"/>
        <w:tabs>
          <w:tab w:val="right" w:leader="dot" w:pos="8306"/>
        </w:tabs>
      </w:pPr>
      <w:hyperlink w:anchor="_Toc13872" w:history="1">
        <w:r>
          <w:rPr>
            <w:rFonts w:ascii="仿宋" w:eastAsia="仿宋" w:hAnsi="仿宋" w:cs="仿宋" w:hint="eastAsia"/>
            <w:lang w:eastAsia="zh-CN"/>
          </w:rPr>
          <w:t>(一)、质量目标与方针</w:t>
        </w:r>
        <w:r>
          <w:tab/>
        </w:r>
        <w:r>
          <w:fldChar w:fldCharType="begin"/>
        </w:r>
        <w:r>
          <w:instrText xml:space="preserve"> PAGEREF _Toc13872 \h </w:instrText>
        </w:r>
        <w:r>
          <w:fldChar w:fldCharType="separate"/>
        </w:r>
        <w:r>
          <w:t>51</w:t>
        </w:r>
        <w:r>
          <w:fldChar w:fldCharType="end"/>
        </w:r>
      </w:hyperlink>
    </w:p>
    <w:p>
      <w:pPr>
        <w:pStyle w:val="TOC2"/>
        <w:tabs>
          <w:tab w:val="right" w:leader="dot" w:pos="8306"/>
        </w:tabs>
      </w:pPr>
      <w:hyperlink w:anchor="_Toc11938" w:history="1">
        <w:r>
          <w:rPr>
            <w:rFonts w:ascii="仿宋" w:eastAsia="仿宋" w:hAnsi="仿宋" w:cs="仿宋" w:hint="eastAsia"/>
            <w:lang w:eastAsia="zh-CN"/>
          </w:rPr>
          <w:t>(二)、质量管理责任</w:t>
        </w:r>
        <w:r>
          <w:tab/>
        </w:r>
        <w:r>
          <w:fldChar w:fldCharType="begin"/>
        </w:r>
        <w:r>
          <w:instrText xml:space="preserve"> PAGEREF _Toc11938 \h </w:instrText>
        </w:r>
        <w:r>
          <w:fldChar w:fldCharType="separate"/>
        </w:r>
        <w:r>
          <w:t>52</w:t>
        </w:r>
        <w:r>
          <w:fldChar w:fldCharType="end"/>
        </w:r>
      </w:hyperlink>
    </w:p>
    <w:p>
      <w:pPr>
        <w:pStyle w:val="TOC2"/>
        <w:tabs>
          <w:tab w:val="right" w:leader="dot" w:pos="8306"/>
        </w:tabs>
      </w:pPr>
      <w:hyperlink w:anchor="_Toc15051" w:history="1">
        <w:r>
          <w:rPr>
            <w:rFonts w:ascii="仿宋" w:eastAsia="仿宋" w:hAnsi="仿宋" w:cs="仿宋" w:hint="eastAsia"/>
            <w:lang w:eastAsia="zh-CN"/>
          </w:rPr>
          <w:t>(三)、质量管理体系文件</w:t>
        </w:r>
        <w:r>
          <w:tab/>
        </w:r>
        <w:r>
          <w:fldChar w:fldCharType="begin"/>
        </w:r>
        <w:r>
          <w:instrText xml:space="preserve"> PAGEREF _Toc15051 \h </w:instrText>
        </w:r>
        <w:r>
          <w:fldChar w:fldCharType="separate"/>
        </w:r>
        <w:r>
          <w:t>54</w:t>
        </w:r>
        <w:r>
          <w:fldChar w:fldCharType="end"/>
        </w:r>
      </w:hyperlink>
    </w:p>
    <w:p>
      <w:pPr>
        <w:pStyle w:val="TOC2"/>
        <w:tabs>
          <w:tab w:val="right" w:leader="dot" w:pos="8306"/>
        </w:tabs>
      </w:pPr>
      <w:hyperlink w:anchor="_Toc13062" w:history="1">
        <w:r>
          <w:rPr>
            <w:rFonts w:ascii="仿宋" w:eastAsia="仿宋" w:hAnsi="仿宋" w:cs="仿宋" w:hint="eastAsia"/>
            <w:lang w:eastAsia="zh-CN"/>
          </w:rPr>
          <w:t>(四)、质量培训与教育</w:t>
        </w:r>
        <w:r>
          <w:tab/>
        </w:r>
        <w:r>
          <w:fldChar w:fldCharType="begin"/>
        </w:r>
        <w:r>
          <w:instrText xml:space="preserve"> PAGEREF _Toc13062 \h </w:instrText>
        </w:r>
        <w:r>
          <w:fldChar w:fldCharType="separate"/>
        </w:r>
        <w:r>
          <w:t>56</w:t>
        </w:r>
        <w:r>
          <w:fldChar w:fldCharType="end"/>
        </w:r>
      </w:hyperlink>
    </w:p>
    <w:p>
      <w:pPr>
        <w:pStyle w:val="TOC2"/>
        <w:tabs>
          <w:tab w:val="right" w:leader="dot" w:pos="8306"/>
        </w:tabs>
      </w:pPr>
      <w:hyperlink w:anchor="_Toc15521" w:history="1">
        <w:r>
          <w:rPr>
            <w:rFonts w:ascii="仿宋" w:eastAsia="仿宋" w:hAnsi="仿宋" w:cs="仿宋" w:hint="eastAsia"/>
            <w:lang w:eastAsia="zh-CN"/>
          </w:rPr>
          <w:t>(五)、质量审核与评价</w:t>
        </w:r>
        <w:r>
          <w:tab/>
        </w:r>
        <w:r>
          <w:fldChar w:fldCharType="begin"/>
        </w:r>
        <w:r>
          <w:instrText xml:space="preserve"> PAGEREF _Toc15521 \h </w:instrText>
        </w:r>
        <w:r>
          <w:fldChar w:fldCharType="separate"/>
        </w:r>
        <w:r>
          <w:t>57</w:t>
        </w:r>
        <w:r>
          <w:fldChar w:fldCharType="end"/>
        </w:r>
      </w:hyperlink>
    </w:p>
    <w:p>
      <w:pPr>
        <w:pStyle w:val="TOC2"/>
        <w:tabs>
          <w:tab w:val="right" w:leader="dot" w:pos="8306"/>
        </w:tabs>
      </w:pPr>
      <w:hyperlink w:anchor="_Toc12194" w:history="1">
        <w:r>
          <w:rPr>
            <w:rFonts w:ascii="仿宋" w:eastAsia="仿宋" w:hAnsi="仿宋" w:cs="仿宋" w:hint="eastAsia"/>
            <w:lang w:eastAsia="zh-CN"/>
          </w:rPr>
          <w:t>(六)、不符合与纠正措施</w:t>
        </w:r>
        <w:r>
          <w:tab/>
        </w:r>
        <w:r>
          <w:fldChar w:fldCharType="begin"/>
        </w:r>
        <w:r>
          <w:instrText xml:space="preserve"> PAGEREF _Toc12194 \h </w:instrText>
        </w:r>
        <w:r>
          <w:fldChar w:fldCharType="separate"/>
        </w:r>
        <w:r>
          <w:t>58</w:t>
        </w:r>
        <w:r>
          <w:fldChar w:fldCharType="end"/>
        </w:r>
      </w:hyperlink>
    </w:p>
    <w:p>
      <w:pPr>
        <w:pStyle w:val="TOC1"/>
        <w:tabs>
          <w:tab w:val="right" w:leader="dot" w:pos="8306"/>
        </w:tabs>
      </w:pPr>
      <w:hyperlink w:anchor="_Toc13079" w:history="1">
        <w:r>
          <w:rPr>
            <w:rFonts w:ascii="仿宋" w:eastAsia="仿宋" w:hAnsi="仿宋" w:cs="仿宋" w:hint="eastAsia"/>
            <w:lang w:eastAsia="zh-CN"/>
          </w:rPr>
          <w:t>十四、营销与推广策略</w:t>
        </w:r>
        <w:r>
          <w:tab/>
        </w:r>
        <w:r>
          <w:fldChar w:fldCharType="begin"/>
        </w:r>
        <w:r>
          <w:instrText xml:space="preserve"> PAGEREF _Toc13079 \h </w:instrText>
        </w:r>
        <w:r>
          <w:fldChar w:fldCharType="separate"/>
        </w:r>
        <w:r>
          <w:t>59</w:t>
        </w:r>
        <w:r>
          <w:fldChar w:fldCharType="end"/>
        </w:r>
      </w:hyperlink>
    </w:p>
    <w:p>
      <w:pPr>
        <w:pStyle w:val="TOC2"/>
        <w:tabs>
          <w:tab w:val="right" w:leader="dot" w:pos="8306"/>
        </w:tabs>
      </w:pPr>
      <w:hyperlink w:anchor="_Toc12155" w:history="1">
        <w:r>
          <w:rPr>
            <w:rFonts w:ascii="仿宋" w:eastAsia="仿宋" w:hAnsi="仿宋" w:cs="仿宋" w:hint="eastAsia"/>
            <w:lang w:eastAsia="zh-CN"/>
          </w:rPr>
          <w:t>(一)、产品/服务定位与特点</w:t>
        </w:r>
        <w:r>
          <w:tab/>
        </w:r>
        <w:r>
          <w:fldChar w:fldCharType="begin"/>
        </w:r>
        <w:r>
          <w:instrText xml:space="preserve"> PAGEREF _Toc12155 \h </w:instrText>
        </w:r>
        <w:r>
          <w:fldChar w:fldCharType="separate"/>
        </w:r>
        <w:r>
          <w:t>59</w:t>
        </w:r>
        <w:r>
          <w:fldChar w:fldCharType="end"/>
        </w:r>
      </w:hyperlink>
    </w:p>
    <w:p>
      <w:pPr>
        <w:pStyle w:val="TOC2"/>
        <w:tabs>
          <w:tab w:val="right" w:leader="dot" w:pos="8306"/>
        </w:tabs>
      </w:pPr>
      <w:hyperlink w:anchor="_Toc4466" w:history="1">
        <w:r>
          <w:rPr>
            <w:rFonts w:ascii="仿宋" w:eastAsia="仿宋" w:hAnsi="仿宋" w:cs="仿宋" w:hint="eastAsia"/>
            <w:lang w:eastAsia="zh-CN"/>
          </w:rPr>
          <w:t>(二)、市场定位与竞争分析</w:t>
        </w:r>
        <w:r>
          <w:tab/>
        </w:r>
        <w:r>
          <w:fldChar w:fldCharType="begin"/>
        </w:r>
        <w:r>
          <w:instrText xml:space="preserve"> PAGEREF _Toc4466 \h </w:instrText>
        </w:r>
        <w:r>
          <w:fldChar w:fldCharType="separate"/>
        </w:r>
        <w:r>
          <w:t>60</w:t>
        </w:r>
        <w:r>
          <w:fldChar w:fldCharType="end"/>
        </w:r>
      </w:hyperlink>
    </w:p>
    <w:p>
      <w:pPr>
        <w:pStyle w:val="TOC2"/>
        <w:tabs>
          <w:tab w:val="right" w:leader="dot" w:pos="8306"/>
        </w:tabs>
      </w:pPr>
      <w:hyperlink w:anchor="_Toc25554" w:history="1">
        <w:r>
          <w:rPr>
            <w:rFonts w:ascii="仿宋" w:eastAsia="仿宋" w:hAnsi="仿宋" w:cs="仿宋" w:hint="eastAsia"/>
            <w:lang w:eastAsia="zh-CN"/>
          </w:rPr>
          <w:t>(三)、营销渠道与策略</w:t>
        </w:r>
        <w:r>
          <w:tab/>
        </w:r>
        <w:r>
          <w:fldChar w:fldCharType="begin"/>
        </w:r>
        <w:r>
          <w:instrText xml:space="preserve"> PAGEREF _Toc25554 \h </w:instrText>
        </w:r>
        <w:r>
          <w:fldChar w:fldCharType="separate"/>
        </w:r>
        <w:r>
          <w:t>62</w:t>
        </w:r>
        <w:r>
          <w:fldChar w:fldCharType="end"/>
        </w:r>
      </w:hyperlink>
    </w:p>
    <w:p>
      <w:pPr>
        <w:pStyle w:val="TOC2"/>
        <w:tabs>
          <w:tab w:val="right" w:leader="dot" w:pos="8306"/>
        </w:tabs>
      </w:pPr>
      <w:hyperlink w:anchor="_Toc19155" w:history="1">
        <w:r>
          <w:rPr>
            <w:rFonts w:ascii="仿宋" w:eastAsia="仿宋" w:hAnsi="仿宋" w:cs="仿宋" w:hint="eastAsia"/>
            <w:lang w:eastAsia="zh-CN"/>
          </w:rPr>
          <w:t>(四)、推广与宣传活动</w:t>
        </w:r>
        <w:r>
          <w:tab/>
        </w:r>
        <w:r>
          <w:fldChar w:fldCharType="begin"/>
        </w:r>
        <w:r>
          <w:instrText xml:space="preserve"> PAGEREF _Toc19155 \h </w:instrText>
        </w:r>
        <w:r>
          <w:fldChar w:fldCharType="separate"/>
        </w:r>
        <w:r>
          <w:t>63</w:t>
        </w:r>
        <w:r>
          <w:fldChar w:fldCharType="end"/>
        </w:r>
      </w:hyperlink>
    </w:p>
    <w:p>
      <w:pPr>
        <w:pStyle w:val="TOC1"/>
        <w:tabs>
          <w:tab w:val="right" w:leader="dot" w:pos="8306"/>
        </w:tabs>
      </w:pPr>
      <w:hyperlink w:anchor="_Toc26270" w:history="1">
        <w:r>
          <w:rPr>
            <w:rFonts w:ascii="仿宋" w:eastAsia="仿宋" w:hAnsi="仿宋" w:cs="仿宋" w:hint="eastAsia"/>
            <w:lang w:eastAsia="zh-CN"/>
          </w:rPr>
          <w:t>十五、飞机及配件项目治理与监督</w:t>
        </w:r>
        <w:r>
          <w:tab/>
        </w:r>
        <w:r>
          <w:fldChar w:fldCharType="begin"/>
        </w:r>
        <w:r>
          <w:instrText xml:space="preserve"> PAGEREF _Toc26270 \h </w:instrText>
        </w:r>
        <w:r>
          <w:fldChar w:fldCharType="separate"/>
        </w:r>
        <w:r>
          <w:t>68</w:t>
        </w:r>
        <w:r>
          <w:fldChar w:fldCharType="end"/>
        </w:r>
      </w:hyperlink>
    </w:p>
    <w:p>
      <w:pPr>
        <w:pStyle w:val="TOC2"/>
        <w:tabs>
          <w:tab w:val="right" w:leader="dot" w:pos="8306"/>
        </w:tabs>
      </w:pPr>
      <w:hyperlink w:anchor="_Toc8007" w:history="1">
        <w:r>
          <w:rPr>
            <w:rFonts w:ascii="仿宋" w:eastAsia="仿宋" w:hAnsi="仿宋" w:cs="仿宋" w:hint="eastAsia"/>
            <w:lang w:eastAsia="zh-CN"/>
          </w:rPr>
          <w:t>(一)、飞机及配件项目治理结构</w:t>
        </w:r>
        <w:r>
          <w:tab/>
        </w:r>
        <w:r>
          <w:fldChar w:fldCharType="begin"/>
        </w:r>
        <w:r>
          <w:instrText xml:space="preserve"> PAGEREF _Toc8007 \h </w:instrText>
        </w:r>
        <w:r>
          <w:fldChar w:fldCharType="separate"/>
        </w:r>
        <w:r>
          <w:t>68</w:t>
        </w:r>
        <w:r>
          <w:fldChar w:fldCharType="end"/>
        </w:r>
      </w:hyperlink>
    </w:p>
    <w:p>
      <w:pPr>
        <w:pStyle w:val="TOC2"/>
        <w:tabs>
          <w:tab w:val="right" w:leader="dot" w:pos="8306"/>
        </w:tabs>
      </w:pPr>
      <w:hyperlink w:anchor="_Toc5599" w:history="1">
        <w:r>
          <w:rPr>
            <w:rFonts w:ascii="仿宋" w:eastAsia="仿宋" w:hAnsi="仿宋" w:cs="仿宋" w:hint="eastAsia"/>
            <w:lang w:eastAsia="zh-CN"/>
          </w:rPr>
          <w:t>(二)、监督与审计</w:t>
        </w:r>
        <w:r>
          <w:tab/>
        </w:r>
        <w:r>
          <w:fldChar w:fldCharType="begin"/>
        </w:r>
        <w:r>
          <w:instrText xml:space="preserve"> PAGEREF _Toc5599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6"/>
      <w:r>
        <w:rPr>
          <w:rFonts w:ascii="仿宋" w:eastAsia="仿宋" w:hAnsi="仿宋" w:cs="仿宋" w:hint="eastAsia"/>
          <w:sz w:val="28"/>
          <w:lang w:eastAsia="zh-CN"/>
        </w:rPr>
        <w:t>一、飞机及配件项目土建工程</w:t>
      </w:r>
      <w:bookmarkEnd w:id="2"/>
    </w:p>
    <w:p>
      <w:pPr>
        <w:pStyle w:val="Heading2"/>
        <w:rPr>
          <w:rFonts w:ascii="仿宋" w:eastAsia="仿宋" w:hAnsi="仿宋" w:cs="仿宋" w:hint="eastAsia"/>
          <w:lang w:eastAsia="zh-CN"/>
        </w:rPr>
      </w:pPr>
      <w:bookmarkStart w:id="3" w:name="_Toc150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在飞机及配件项目的建筑工程设计中，我们将秉承一系列重要的设计原则，以确保飞机及配件项目建筑在功能、美观、可持续性等方面达到最佳效果。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首要原则是确保建筑的功能性得到最大化的发挥。我们将充分理解飞机及配件项目的实际需求，合理布局各个功能区域，保证建筑在满足业务需求的同时，提供高效的工作环境。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在建筑设计中，我们将综合考虑建设和运营成本。通过精细的经济效益分析，确保设计方案在高效利用资源的同时，对飞机及配件项目的长期盈利能力有积极的贡献。</w:t>
      </w:r>
    </w:p>
    <w:p>
      <w:pPr>
        <w:pStyle w:val="Heading2"/>
        <w:ind w:firstLine="560" w:firstLineChars="200"/>
        <w:rPr>
          <w:rFonts w:ascii="仿宋" w:eastAsia="仿宋" w:hAnsi="仿宋" w:cs="仿宋" w:hint="eastAsia"/>
          <w:sz w:val="28"/>
          <w:lang w:eastAsia="zh-CN"/>
        </w:rPr>
      </w:pPr>
      <w:bookmarkStart w:id="4" w:name="_Toc14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及配件项目的土建工程设计中，我们将精准设定设计年限，结合飞机及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机及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0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飞机及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机及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飞机及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4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本期工程飞机及配件项目预计总建筑面积XXX平方米，其中：计容建筑面积XXX平方米，计划建筑工程投资XX万元，占飞机及配件项目总投资的XX%。</w:t>
      </w:r>
    </w:p>
    <w:p>
      <w:pPr>
        <w:pStyle w:val="Heading1"/>
        <w:ind w:firstLine="560" w:firstLineChars="200"/>
        <w:rPr>
          <w:rFonts w:ascii="仿宋" w:eastAsia="仿宋" w:hAnsi="仿宋" w:cs="仿宋" w:hint="eastAsia"/>
          <w:sz w:val="28"/>
          <w:lang w:eastAsia="zh-CN"/>
        </w:rPr>
      </w:pPr>
      <w:bookmarkStart w:id="7" w:name="_Toc1005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4505"/>
      <w:r>
        <w:rPr>
          <w:rFonts w:ascii="仿宋" w:eastAsia="仿宋" w:hAnsi="仿宋" w:cs="仿宋" w:hint="eastAsia"/>
          <w:lang w:eastAsia="zh-CN"/>
        </w:rPr>
        <w:t>(一)、飞机及配件行业分析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行业一直以来都是市场的关注焦点。行业内的发展趋势、竞争态势以及潜在机会都对飞机及配件项目的推进产生深远的影响。通过深入研究行业的整体概貌，我们将更好地理解行业的核心特征，为飞机及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及配件行业，技术一直是推动创新和发展的关键因素。我们将对当前技术趋势进行详尽分析，包括但不限于人工智能、大数据应用、先进制造技术等。这有助于飞机及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机及配件项目成功的基础。我们将对主要竞争对手进行深入研究，包括其市场份额、产品特点、市场定位等。通过全面了解竞争对手的优势和劣势，飞机及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6444"/>
      <w:r>
        <w:rPr>
          <w:rFonts w:ascii="仿宋" w:eastAsia="仿宋" w:hAnsi="仿宋" w:cs="仿宋" w:hint="eastAsia"/>
          <w:sz w:val="28"/>
          <w:lang w:eastAsia="zh-CN"/>
        </w:rPr>
        <w:t>(二)、飞机及配件市场分析预测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机及配件市场未来的增长趋势。这包括市场的整体规模、各细分领域的发展趋势等。飞机及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机及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飞机及配件项目实施过程中需要充分考虑的因素。我们将对市场风险进行全面评估，包括但不限于政策法规风险、市场竞争风险、技术变革风险等。通过对潜在风险的深入分析，飞机及配件项目可以制定相应的风险缓解策略，降低不确定性对飞机及配件项目的影响。</w:t>
      </w:r>
    </w:p>
    <w:p>
      <w:pPr>
        <w:pStyle w:val="Heading1"/>
        <w:ind w:firstLine="560" w:firstLineChars="200"/>
        <w:rPr>
          <w:rFonts w:ascii="仿宋" w:eastAsia="仿宋" w:hAnsi="仿宋" w:cs="仿宋" w:hint="eastAsia"/>
          <w:sz w:val="28"/>
          <w:lang w:eastAsia="zh-CN"/>
        </w:rPr>
      </w:pPr>
      <w:bookmarkStart w:id="10" w:name="_Toc969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936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技术管理特点体现在其创新导向。通过引入最先进的技术趋势和解决方案，飞机及配件项目致力于提升科技含量、提高质量和效率水平。这意味着我们将采用最新的工具和方法，确保飞机及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飞机及配件项目技术管理的显著特征。通过整合不同领域的技术资源，我们实现了跨学科的协同工作。这有助于优化技术架构，提高整体效能。此外，整合性策略还促进了不同技术团队之间的紧密沟通和高效合作，确保飞机及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飞机及配件项目所采用的技术。通过不断优化技术方案，飞机及配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飞机及配件项目团队将在飞机及配件项目初期识别可能的技术风险，并采取相应的预防和应对措施。通过建立健全的风险评估机制，飞机及配件项目能够在实施过程中及时发现并解决潜在的技术问题，保障飞机及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飞机及配件项目中，技术将成为飞机及配件项目成功的有力支持。这一深度剖析揭示了技术管理在飞机及配件项目实施中的关键作用，为飞机及配件项目的技术基础奠定了坚实的基础。</w:t>
      </w:r>
    </w:p>
    <w:p>
      <w:pPr>
        <w:pStyle w:val="Heading2"/>
        <w:ind w:firstLine="560" w:firstLineChars="200"/>
        <w:rPr>
          <w:rFonts w:ascii="仿宋" w:eastAsia="仿宋" w:hAnsi="仿宋" w:cs="仿宋" w:hint="eastAsia"/>
          <w:sz w:val="28"/>
          <w:lang w:eastAsia="zh-CN"/>
        </w:rPr>
      </w:pPr>
      <w:bookmarkStart w:id="12" w:name="_Toc31439"/>
      <w:r>
        <w:rPr>
          <w:rFonts w:ascii="仿宋" w:eastAsia="仿宋" w:hAnsi="仿宋" w:cs="仿宋" w:hint="eastAsia"/>
          <w:sz w:val="28"/>
          <w:lang w:eastAsia="zh-CN"/>
        </w:rPr>
        <w:t>(二)、飞机及配件项目工艺技术设计方案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飞机及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飞机及配件项目将严格按照相关行业规范要求进行组织。通过有效控制产品质量，飞机及配件项目将致力于为顾客提供优质的飞机及配件项目产品和良好的服务。这体现了飞机及配件项目对于生产活动合规性和质量标准的高度重视，为飞机及配件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飞机及配件项目注重生态效益和清洁生产原则。飞机及配件项目建设将紧密结合地方特色经济发展，与社会经济发展规划和区域环境保护规划方案相协调一致。通过与当地区域自然生态系统的结合，飞机及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飞机及配件项目产品具有多样化的客户需求和个性化的特点。因此，飞机及配件项目产品规格品种多样，且单批生产数量较小。为满足这一特点，飞机及配件项目承办单位将建设先进的柔性制造生产线。通过广泛应用柔性制造技术，飞机及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飞机及配件项目采用的技术具有较高的技术含量和自动化水平，处于国内先进水平。这一技术选用不仅体现了对生产效率、质量和环境友好性的高标准要求，同时为飞机及配件项目的可持续发展奠定了坚实的基础。</w:t>
      </w:r>
    </w:p>
    <w:p>
      <w:pPr>
        <w:pStyle w:val="Heading2"/>
        <w:ind w:firstLine="560" w:firstLineChars="200"/>
        <w:rPr>
          <w:rFonts w:ascii="仿宋" w:eastAsia="仿宋" w:hAnsi="仿宋" w:cs="仿宋" w:hint="eastAsia"/>
          <w:sz w:val="28"/>
          <w:lang w:eastAsia="zh-CN"/>
        </w:rPr>
      </w:pPr>
      <w:bookmarkStart w:id="13" w:name="_Toc1587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为确保飞机及配件项目的高效生产和技术实施，我们制定了一套精心设计的设备选型方案，以满足飞机及配件项目生产、质量和环保的要求。该方案的主要特点如下：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飞机及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针对飞机及配件项目产品的多样性和小批量生产的特点，我们将建设柔性制造生产线。通过在设备选型中考虑柔性制造技术，可以灵活应对不同产品规格和生产需求，实现生产线的高度灵活性和适应性。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14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34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飞机及配件项目的主要产品是XXXX，预计年产值为XXX万元。这一产品在市场中占据着重要的地位，其广泛的应用范围使得该飞机及配件项目的市场前景非常广阔。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机及配件项目的xxx产品作为重要的原材料之一，将在多个领域发挥关键作用。其在建筑、交通、能源等方面的广泛应用将为整个产业链提供强大的支持，形成产业协同效应。飞机及配件项目的年产值XXX万XXX万XXX万万元不仅反映了其在市场上的巨大潜力，更预示着它对国民经济的积极贡献。这种关联度高、涉及面广的产业关系，使得该飞机及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812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总征地面积为XXXX平方米，相当于约XX.XX亩，其中净用地面积为XXXX平方米，红线范围内相当于约XX.XX亩。这一用地规模充分考虑了飞机及配件项目的建设需求，保障了飞机及配件项目在合适的空间内得以充分发展。飞机及配件项目规划的总建筑面积为XXXX平方米，其中主体工程建设占XXXX平方米，计容建筑面积达XXXX平方米。预计建筑工程的投资将达到XXXX万元，为飞机及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计划购置的设备共计XXXX台（套），设备购置费用为XXXX万元。这一设备购置计划充分考虑到飞机及配件项目的生产需求和技术要求，确保了飞机及配件项目在生产运营中具备先进的技术装备和高效的生产能力。设备的合理配置将为飞机及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飞机及配件项目计划总投资为XXXX万元，预计年实现营业收入为XXXX万元。这一产能规模的设定旨在确保飞机及配件项目能够在投资与回报之间取得平衡，实现长期可持续的发展。飞机及配件项目的总投资充分考虑到各个方面的需求，包括用地建设、设备购置等多个环节，以确保飞机及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416"/>
      <w:r>
        <w:rPr>
          <w:rFonts w:ascii="仿宋" w:eastAsia="仿宋" w:hAnsi="仿宋" w:cs="仿宋" w:hint="eastAsia"/>
          <w:sz w:val="28"/>
          <w:lang w:eastAsia="zh-CN"/>
        </w:rPr>
        <w:t>五、飞机及配件项目绩效评估</w:t>
      </w:r>
      <w:bookmarkEnd w:id="17"/>
    </w:p>
    <w:p>
      <w:pPr>
        <w:pStyle w:val="Heading2"/>
        <w:rPr>
          <w:rFonts w:ascii="仿宋" w:eastAsia="仿宋" w:hAnsi="仿宋" w:cs="仿宋" w:hint="eastAsia"/>
          <w:lang w:eastAsia="zh-CN"/>
        </w:rPr>
      </w:pPr>
      <w:bookmarkStart w:id="18" w:name="_Toc373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飞机及配件项目中，我们设计了一套全面的绩效评估指标，以确保飞机及配件项目的可控和成功交付。这些指标跨足飞机及配件项目目标、成本、进度和质量等多个维度，为我们提供了全面洞察飞机及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目标达成率是我们关注的首要指标。我们设定了明确的目标，并通过定期监测和评估，迅速发现并应对潜在的目标偏差。这为飞机及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成本绩效是另一个核心关注点。通过实际成本与预算成本的对比分析，我们深入了解成本差异的原因，及时调整资源分配，保持飞机及配件项目在经济效益方面的合理水平。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进度作为关键的绩效指标之一，得到了精心的关注。我们制定了详细的飞机及配件项目进度计划，并设立了进度符合度指标，确保实际进度与计划进度保持一致。这使我们能够快速发现和解决潜在的进度问题，保持飞机及配件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飞机及配件项目绩效的不可或缺的一环。我们引入了一系列的质量标准和客户满意度指标，以确保飞机及配件项目交付的成果在质量上达到或超越预期水平。通过持续监测这些指标，我们努力提升飞机及配件项目整体质量水平，为飞机及配件项目的成功交付提供有力保障。通过这些科学且全面的绩效评估，我们能够更好地引导飞机及配件项目的持续改进，确保飞机及配件项目目标的顺利达成。</w:t>
      </w:r>
    </w:p>
    <w:p>
      <w:pPr>
        <w:pStyle w:val="Heading2"/>
        <w:ind w:firstLine="560" w:firstLineChars="200"/>
        <w:rPr>
          <w:rFonts w:ascii="仿宋" w:eastAsia="仿宋" w:hAnsi="仿宋" w:cs="仿宋" w:hint="eastAsia"/>
          <w:sz w:val="28"/>
          <w:lang w:eastAsia="zh-CN"/>
        </w:rPr>
      </w:pPr>
      <w:bookmarkStart w:id="19" w:name="_Toc762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绩效评估是飞机及配件项目中的关键环节，为确保飞机及配件项目达到预期目标，我们采用了多层次、多维度的绩效评估方法。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飞机及配件项目的战略目标对齐，确保每个决策和行动都与飞机及配件项目整体目标保持一致。团队会定期召开战略对齐会议，审视当前工作与飞机及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飞机及配件项目进度、质量、成本和风险等方面。这些指标通过数据收集和分析，为飞机及配件项目管理团队提供了客观的评估依据。例如，我们通过飞机及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绩效评估不仅仅停留在飞机及配件项目内部，还考虑了飞机及配件项目对外部环境的影响。我们定期进行干系人满意度调查，以了解各利益相关方对飞机及配件项目的期望和满意度，并及时做出调整。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这种多层次、多角度的绩效评估方法，使得我们能够全面了解飞机及配件项目的运行状态，及时做出调整，确保飞机及配件项目在不断变化的环境中保持稳健前行。</w:t>
      </w:r>
    </w:p>
    <w:p>
      <w:pPr>
        <w:pStyle w:val="Heading2"/>
        <w:ind w:firstLine="560" w:firstLineChars="200"/>
        <w:rPr>
          <w:rFonts w:ascii="仿宋" w:eastAsia="仿宋" w:hAnsi="仿宋" w:cs="仿宋" w:hint="eastAsia"/>
          <w:sz w:val="28"/>
          <w:lang w:eastAsia="zh-CN"/>
        </w:rPr>
      </w:pPr>
      <w:bookmarkStart w:id="20" w:name="_Toc922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为了确保飞机及配件项目的有效管理和不断优化，我们采用了精心设计的绩效评估周期。这个周期旨在实现灵活、实时和全面的评估，以适应飞机及配件项目执行中的各种挑战。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飞机及配件项目的不同需求，分为短期、中期和长期。短期评估关注每个迭代或工作周期，以及时发现和解决当前任务中的问题。中期评估涵盖几个迭代，深入了解整体飞机及配件项目的趋势和性能。长期评估则着眼于整个飞机及配件项目阶段，确保飞机及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飞机及配件项目管理工具和协作平台，团队成员能够随时更新和分享飞机及配件项目数据。这种实时性的反馈机制使我们能够及时察觉潜在问题，快速调整，保持飞机及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https://d.book118.com/695200012114011100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642D76"/>
    <w:rsid w:val="36642D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20001211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2024-01-21T14:32:00Z</dcterms:created>
  <dcterms:modified xsi:type="dcterms:W3CDTF">2024-01-21T14:32:48Z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0DC9554876A54AA0BA42DB86643A53F8_11</vt:lpwstr>
  </property>
  <property fmtid="{D5CDD505-2E9C-101B-9397-08002B2CF9AE}" pid="3" name="KSOProductBuildVer">
    <vt:lpwstr>2052-12.1.0.16120</vt:lpwstr>
  </property>
</Properties>
</file>