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69" w:history="1">
        <w:r>
          <w:rPr>
            <w:rFonts w:ascii="仿宋" w:eastAsia="仿宋" w:hAnsi="仿宋" w:cs="仿宋" w:hint="eastAsia"/>
            <w:lang w:eastAsia="zh-CN"/>
          </w:rPr>
          <w:t>序言</w:t>
        </w:r>
        <w:r>
          <w:tab/>
        </w:r>
        <w:r>
          <w:fldChar w:fldCharType="begin"/>
        </w:r>
        <w:r>
          <w:instrText xml:space="preserve"> PAGEREF _Toc9169 \h </w:instrText>
        </w:r>
        <w:r>
          <w:fldChar w:fldCharType="separate"/>
        </w:r>
        <w:r>
          <w:t>3</w:t>
        </w:r>
        <w:r>
          <w:fldChar w:fldCharType="end"/>
        </w:r>
      </w:hyperlink>
    </w:p>
    <w:p>
      <w:pPr>
        <w:pStyle w:val="TOC1"/>
        <w:tabs>
          <w:tab w:val="right" w:leader="dot" w:pos="8306"/>
        </w:tabs>
      </w:pPr>
      <w:hyperlink w:anchor="_Toc4100" w:history="1">
        <w:r>
          <w:rPr>
            <w:rFonts w:ascii="仿宋" w:eastAsia="仿宋" w:hAnsi="仿宋" w:cs="仿宋" w:hint="eastAsia"/>
            <w:lang w:eastAsia="zh-CN"/>
          </w:rPr>
          <w:t>一、产品规划分析</w:t>
        </w:r>
        <w:r>
          <w:tab/>
        </w:r>
        <w:r>
          <w:fldChar w:fldCharType="begin"/>
        </w:r>
        <w:r>
          <w:instrText xml:space="preserve"> PAGEREF _Toc4100 \h </w:instrText>
        </w:r>
        <w:r>
          <w:fldChar w:fldCharType="separate"/>
        </w:r>
        <w:r>
          <w:t>3</w:t>
        </w:r>
        <w:r>
          <w:fldChar w:fldCharType="end"/>
        </w:r>
      </w:hyperlink>
    </w:p>
    <w:p>
      <w:pPr>
        <w:pStyle w:val="TOC2"/>
        <w:tabs>
          <w:tab w:val="right" w:leader="dot" w:pos="8306"/>
        </w:tabs>
      </w:pPr>
      <w:hyperlink w:anchor="_Toc4183" w:history="1">
        <w:r>
          <w:rPr>
            <w:rFonts w:ascii="仿宋" w:eastAsia="仿宋" w:hAnsi="仿宋" w:cs="仿宋" w:hint="eastAsia"/>
            <w:lang w:eastAsia="zh-CN"/>
          </w:rPr>
          <w:t>(一)、产品规划</w:t>
        </w:r>
        <w:r>
          <w:tab/>
        </w:r>
        <w:r>
          <w:fldChar w:fldCharType="begin"/>
        </w:r>
        <w:r>
          <w:instrText xml:space="preserve"> PAGEREF _Toc4183 \h </w:instrText>
        </w:r>
        <w:r>
          <w:fldChar w:fldCharType="separate"/>
        </w:r>
        <w:r>
          <w:t>3</w:t>
        </w:r>
        <w:r>
          <w:fldChar w:fldCharType="end"/>
        </w:r>
      </w:hyperlink>
    </w:p>
    <w:p>
      <w:pPr>
        <w:pStyle w:val="TOC2"/>
        <w:tabs>
          <w:tab w:val="right" w:leader="dot" w:pos="8306"/>
        </w:tabs>
      </w:pPr>
      <w:hyperlink w:anchor="_Toc23495" w:history="1">
        <w:r>
          <w:rPr>
            <w:rFonts w:ascii="仿宋" w:eastAsia="仿宋" w:hAnsi="仿宋" w:cs="仿宋" w:hint="eastAsia"/>
            <w:lang w:eastAsia="zh-CN"/>
          </w:rPr>
          <w:t>(二)、建设规模</w:t>
        </w:r>
        <w:r>
          <w:tab/>
        </w:r>
        <w:r>
          <w:fldChar w:fldCharType="begin"/>
        </w:r>
        <w:r>
          <w:instrText xml:space="preserve"> PAGEREF _Toc23495 \h </w:instrText>
        </w:r>
        <w:r>
          <w:fldChar w:fldCharType="separate"/>
        </w:r>
        <w:r>
          <w:t>4</w:t>
        </w:r>
        <w:r>
          <w:fldChar w:fldCharType="end"/>
        </w:r>
      </w:hyperlink>
    </w:p>
    <w:p>
      <w:pPr>
        <w:pStyle w:val="TOC1"/>
        <w:tabs>
          <w:tab w:val="right" w:leader="dot" w:pos="8306"/>
        </w:tabs>
      </w:pPr>
      <w:hyperlink w:anchor="_Toc684" w:history="1">
        <w:r>
          <w:rPr>
            <w:rFonts w:ascii="仿宋" w:eastAsia="仿宋" w:hAnsi="仿宋" w:cs="仿宋" w:hint="eastAsia"/>
            <w:lang w:eastAsia="zh-CN"/>
          </w:rPr>
          <w:t>二、石油钻采机械项目概论</w:t>
        </w:r>
        <w:r>
          <w:tab/>
        </w:r>
        <w:r>
          <w:fldChar w:fldCharType="begin"/>
        </w:r>
        <w:r>
          <w:instrText xml:space="preserve"> PAGEREF _Toc684 \h </w:instrText>
        </w:r>
        <w:r>
          <w:fldChar w:fldCharType="separate"/>
        </w:r>
        <w:r>
          <w:t>5</w:t>
        </w:r>
        <w:r>
          <w:fldChar w:fldCharType="end"/>
        </w:r>
      </w:hyperlink>
    </w:p>
    <w:p>
      <w:pPr>
        <w:pStyle w:val="TOC2"/>
        <w:tabs>
          <w:tab w:val="right" w:leader="dot" w:pos="8306"/>
        </w:tabs>
      </w:pPr>
      <w:hyperlink w:anchor="_Toc26381" w:history="1">
        <w:r>
          <w:rPr>
            <w:rFonts w:ascii="仿宋" w:eastAsia="仿宋" w:hAnsi="仿宋" w:cs="仿宋" w:hint="eastAsia"/>
            <w:lang w:eastAsia="zh-CN"/>
          </w:rPr>
          <w:t>(一)、石油钻采机械项目概况</w:t>
        </w:r>
        <w:r>
          <w:tab/>
        </w:r>
        <w:r>
          <w:fldChar w:fldCharType="begin"/>
        </w:r>
        <w:r>
          <w:instrText xml:space="preserve"> PAGEREF _Toc26381 \h </w:instrText>
        </w:r>
        <w:r>
          <w:fldChar w:fldCharType="separate"/>
        </w:r>
        <w:r>
          <w:t>5</w:t>
        </w:r>
        <w:r>
          <w:fldChar w:fldCharType="end"/>
        </w:r>
      </w:hyperlink>
    </w:p>
    <w:p>
      <w:pPr>
        <w:pStyle w:val="TOC2"/>
        <w:tabs>
          <w:tab w:val="right" w:leader="dot" w:pos="8306"/>
        </w:tabs>
      </w:pPr>
      <w:hyperlink w:anchor="_Toc4269" w:history="1">
        <w:r>
          <w:rPr>
            <w:rFonts w:ascii="仿宋" w:eastAsia="仿宋" w:hAnsi="仿宋" w:cs="仿宋" w:hint="eastAsia"/>
            <w:lang w:eastAsia="zh-CN"/>
          </w:rPr>
          <w:t>(二)、石油钻采机械项目目标</w:t>
        </w:r>
        <w:r>
          <w:tab/>
        </w:r>
        <w:r>
          <w:fldChar w:fldCharType="begin"/>
        </w:r>
        <w:r>
          <w:instrText xml:space="preserve"> PAGEREF _Toc4269 \h </w:instrText>
        </w:r>
        <w:r>
          <w:fldChar w:fldCharType="separate"/>
        </w:r>
        <w:r>
          <w:t>7</w:t>
        </w:r>
        <w:r>
          <w:fldChar w:fldCharType="end"/>
        </w:r>
      </w:hyperlink>
    </w:p>
    <w:p>
      <w:pPr>
        <w:pStyle w:val="TOC2"/>
        <w:tabs>
          <w:tab w:val="right" w:leader="dot" w:pos="8306"/>
        </w:tabs>
      </w:pPr>
      <w:hyperlink w:anchor="_Toc10682" w:history="1">
        <w:r>
          <w:rPr>
            <w:rFonts w:ascii="仿宋" w:eastAsia="仿宋" w:hAnsi="仿宋" w:cs="仿宋" w:hint="eastAsia"/>
            <w:lang w:eastAsia="zh-CN"/>
          </w:rPr>
          <w:t>(三)、石油钻采机械项目提出的理由</w:t>
        </w:r>
        <w:r>
          <w:tab/>
        </w:r>
        <w:r>
          <w:fldChar w:fldCharType="begin"/>
        </w:r>
        <w:r>
          <w:instrText xml:space="preserve"> PAGEREF _Toc10682 \h </w:instrText>
        </w:r>
        <w:r>
          <w:fldChar w:fldCharType="separate"/>
        </w:r>
        <w:r>
          <w:t>8</w:t>
        </w:r>
        <w:r>
          <w:fldChar w:fldCharType="end"/>
        </w:r>
      </w:hyperlink>
    </w:p>
    <w:p>
      <w:pPr>
        <w:pStyle w:val="TOC2"/>
        <w:tabs>
          <w:tab w:val="right" w:leader="dot" w:pos="8306"/>
        </w:tabs>
      </w:pPr>
      <w:hyperlink w:anchor="_Toc3641" w:history="1">
        <w:r>
          <w:rPr>
            <w:rFonts w:ascii="仿宋" w:eastAsia="仿宋" w:hAnsi="仿宋" w:cs="仿宋" w:hint="eastAsia"/>
            <w:lang w:eastAsia="zh-CN"/>
          </w:rPr>
          <w:t>(四)、石油钻采机械项目意义</w:t>
        </w:r>
        <w:r>
          <w:tab/>
        </w:r>
        <w:r>
          <w:fldChar w:fldCharType="begin"/>
        </w:r>
        <w:r>
          <w:instrText xml:space="preserve"> PAGEREF _Toc3641 \h </w:instrText>
        </w:r>
        <w:r>
          <w:fldChar w:fldCharType="separate"/>
        </w:r>
        <w:r>
          <w:t>10</w:t>
        </w:r>
        <w:r>
          <w:fldChar w:fldCharType="end"/>
        </w:r>
      </w:hyperlink>
    </w:p>
    <w:p>
      <w:pPr>
        <w:pStyle w:val="TOC2"/>
        <w:tabs>
          <w:tab w:val="right" w:leader="dot" w:pos="8306"/>
        </w:tabs>
      </w:pPr>
      <w:hyperlink w:anchor="_Toc15735" w:history="1">
        <w:r>
          <w:rPr>
            <w:rFonts w:ascii="仿宋" w:eastAsia="仿宋" w:hAnsi="仿宋" w:cs="仿宋" w:hint="eastAsia"/>
            <w:lang w:eastAsia="zh-CN"/>
          </w:rPr>
          <w:t>(五)、石油钻采机械项目背景</w:t>
        </w:r>
        <w:r>
          <w:tab/>
        </w:r>
        <w:r>
          <w:fldChar w:fldCharType="begin"/>
        </w:r>
        <w:r>
          <w:instrText xml:space="preserve"> PAGEREF _Toc15735 \h </w:instrText>
        </w:r>
        <w:r>
          <w:fldChar w:fldCharType="separate"/>
        </w:r>
        <w:r>
          <w:t>11</w:t>
        </w:r>
        <w:r>
          <w:fldChar w:fldCharType="end"/>
        </w:r>
      </w:hyperlink>
    </w:p>
    <w:p>
      <w:pPr>
        <w:pStyle w:val="TOC1"/>
        <w:tabs>
          <w:tab w:val="right" w:leader="dot" w:pos="8306"/>
        </w:tabs>
      </w:pPr>
      <w:hyperlink w:anchor="_Toc5756" w:history="1">
        <w:r>
          <w:rPr>
            <w:rFonts w:ascii="仿宋" w:eastAsia="仿宋" w:hAnsi="仿宋" w:cs="仿宋" w:hint="eastAsia"/>
            <w:lang w:eastAsia="zh-CN"/>
          </w:rPr>
          <w:t>三、石油钻采机械项目建设背景及必要性分析</w:t>
        </w:r>
        <w:r>
          <w:tab/>
        </w:r>
        <w:r>
          <w:fldChar w:fldCharType="begin"/>
        </w:r>
        <w:r>
          <w:instrText xml:space="preserve"> PAGEREF _Toc5756 \h </w:instrText>
        </w:r>
        <w:r>
          <w:fldChar w:fldCharType="separate"/>
        </w:r>
        <w:r>
          <w:t>11</w:t>
        </w:r>
        <w:r>
          <w:fldChar w:fldCharType="end"/>
        </w:r>
      </w:hyperlink>
    </w:p>
    <w:p>
      <w:pPr>
        <w:pStyle w:val="TOC2"/>
        <w:tabs>
          <w:tab w:val="right" w:leader="dot" w:pos="8306"/>
        </w:tabs>
      </w:pPr>
      <w:hyperlink w:anchor="_Toc8285" w:history="1">
        <w:r>
          <w:rPr>
            <w:rFonts w:ascii="仿宋" w:eastAsia="仿宋" w:hAnsi="仿宋" w:cs="仿宋" w:hint="eastAsia"/>
            <w:lang w:eastAsia="zh-CN"/>
          </w:rPr>
          <w:t>(一)、石油钻采机械项目背景分析</w:t>
        </w:r>
        <w:r>
          <w:tab/>
        </w:r>
        <w:r>
          <w:fldChar w:fldCharType="begin"/>
        </w:r>
        <w:r>
          <w:instrText xml:space="preserve"> PAGEREF _Toc8285 \h </w:instrText>
        </w:r>
        <w:r>
          <w:fldChar w:fldCharType="separate"/>
        </w:r>
        <w:r>
          <w:t>11</w:t>
        </w:r>
        <w:r>
          <w:fldChar w:fldCharType="end"/>
        </w:r>
      </w:hyperlink>
    </w:p>
    <w:p>
      <w:pPr>
        <w:pStyle w:val="TOC2"/>
        <w:tabs>
          <w:tab w:val="right" w:leader="dot" w:pos="8306"/>
        </w:tabs>
      </w:pPr>
      <w:hyperlink w:anchor="_Toc10334" w:history="1">
        <w:r>
          <w:rPr>
            <w:rFonts w:ascii="仿宋" w:eastAsia="仿宋" w:hAnsi="仿宋" w:cs="仿宋" w:hint="eastAsia"/>
            <w:lang w:eastAsia="zh-CN"/>
          </w:rPr>
          <w:t>(二)、石油钻采机械项目建设必要性分析</w:t>
        </w:r>
        <w:r>
          <w:tab/>
        </w:r>
        <w:r>
          <w:fldChar w:fldCharType="begin"/>
        </w:r>
        <w:r>
          <w:instrText xml:space="preserve"> PAGEREF _Toc10334 \h </w:instrText>
        </w:r>
        <w:r>
          <w:fldChar w:fldCharType="separate"/>
        </w:r>
        <w:r>
          <w:t>13</w:t>
        </w:r>
        <w:r>
          <w:fldChar w:fldCharType="end"/>
        </w:r>
      </w:hyperlink>
    </w:p>
    <w:p>
      <w:pPr>
        <w:pStyle w:val="TOC1"/>
        <w:tabs>
          <w:tab w:val="right" w:leader="dot" w:pos="8306"/>
        </w:tabs>
      </w:pPr>
      <w:hyperlink w:anchor="_Toc12829" w:history="1">
        <w:r>
          <w:rPr>
            <w:rFonts w:ascii="仿宋" w:eastAsia="仿宋" w:hAnsi="仿宋" w:cs="仿宋" w:hint="eastAsia"/>
            <w:lang w:eastAsia="zh-CN"/>
          </w:rPr>
          <w:t>四、石油钻采机械项目建设单位说明</w:t>
        </w:r>
        <w:r>
          <w:tab/>
        </w:r>
        <w:r>
          <w:fldChar w:fldCharType="begin"/>
        </w:r>
        <w:r>
          <w:instrText xml:space="preserve"> PAGEREF _Toc12829 \h </w:instrText>
        </w:r>
        <w:r>
          <w:fldChar w:fldCharType="separate"/>
        </w:r>
        <w:r>
          <w:t>15</w:t>
        </w:r>
        <w:r>
          <w:fldChar w:fldCharType="end"/>
        </w:r>
      </w:hyperlink>
    </w:p>
    <w:p>
      <w:pPr>
        <w:pStyle w:val="TOC2"/>
        <w:tabs>
          <w:tab w:val="right" w:leader="dot" w:pos="8306"/>
        </w:tabs>
      </w:pPr>
      <w:hyperlink w:anchor="_Toc14220" w:history="1">
        <w:r>
          <w:rPr>
            <w:rFonts w:ascii="仿宋" w:eastAsia="仿宋" w:hAnsi="仿宋" w:cs="仿宋" w:hint="eastAsia"/>
            <w:lang w:eastAsia="zh-CN"/>
          </w:rPr>
          <w:t>(一)、石油钻采机械项目承办单位基本情况</w:t>
        </w:r>
        <w:r>
          <w:tab/>
        </w:r>
        <w:r>
          <w:fldChar w:fldCharType="begin"/>
        </w:r>
        <w:r>
          <w:instrText xml:space="preserve"> PAGEREF _Toc14220 \h </w:instrText>
        </w:r>
        <w:r>
          <w:fldChar w:fldCharType="separate"/>
        </w:r>
        <w:r>
          <w:t>15</w:t>
        </w:r>
        <w:r>
          <w:fldChar w:fldCharType="end"/>
        </w:r>
      </w:hyperlink>
    </w:p>
    <w:p>
      <w:pPr>
        <w:pStyle w:val="TOC2"/>
        <w:tabs>
          <w:tab w:val="right" w:leader="dot" w:pos="8306"/>
        </w:tabs>
      </w:pPr>
      <w:hyperlink w:anchor="_Toc26475" w:history="1">
        <w:r>
          <w:rPr>
            <w:rFonts w:ascii="仿宋" w:eastAsia="仿宋" w:hAnsi="仿宋" w:cs="仿宋" w:hint="eastAsia"/>
            <w:lang w:eastAsia="zh-CN"/>
          </w:rPr>
          <w:t>(二)、公司经济效益分析</w:t>
        </w:r>
        <w:r>
          <w:tab/>
        </w:r>
        <w:r>
          <w:fldChar w:fldCharType="begin"/>
        </w:r>
        <w:r>
          <w:instrText xml:space="preserve"> PAGEREF _Toc26475 \h </w:instrText>
        </w:r>
        <w:r>
          <w:fldChar w:fldCharType="separate"/>
        </w:r>
        <w:r>
          <w:t>15</w:t>
        </w:r>
        <w:r>
          <w:fldChar w:fldCharType="end"/>
        </w:r>
      </w:hyperlink>
    </w:p>
    <w:p>
      <w:pPr>
        <w:pStyle w:val="TOC1"/>
        <w:tabs>
          <w:tab w:val="right" w:leader="dot" w:pos="8306"/>
        </w:tabs>
      </w:pPr>
      <w:hyperlink w:anchor="_Toc24251" w:history="1">
        <w:r>
          <w:rPr>
            <w:rFonts w:ascii="仿宋" w:eastAsia="仿宋" w:hAnsi="仿宋" w:cs="仿宋" w:hint="eastAsia"/>
            <w:lang w:eastAsia="zh-CN"/>
          </w:rPr>
          <w:t>五、石油钻采机械项目选址可行性分析</w:t>
        </w:r>
        <w:r>
          <w:tab/>
        </w:r>
        <w:r>
          <w:fldChar w:fldCharType="begin"/>
        </w:r>
        <w:r>
          <w:instrText xml:space="preserve"> PAGEREF _Toc24251 \h </w:instrText>
        </w:r>
        <w:r>
          <w:fldChar w:fldCharType="separate"/>
        </w:r>
        <w:r>
          <w:t>16</w:t>
        </w:r>
        <w:r>
          <w:fldChar w:fldCharType="end"/>
        </w:r>
      </w:hyperlink>
    </w:p>
    <w:p>
      <w:pPr>
        <w:pStyle w:val="TOC2"/>
        <w:tabs>
          <w:tab w:val="right" w:leader="dot" w:pos="8306"/>
        </w:tabs>
      </w:pPr>
      <w:hyperlink w:anchor="_Toc19888" w:history="1">
        <w:r>
          <w:rPr>
            <w:rFonts w:ascii="仿宋" w:eastAsia="仿宋" w:hAnsi="仿宋" w:cs="仿宋" w:hint="eastAsia"/>
            <w:lang w:eastAsia="zh-CN"/>
          </w:rPr>
          <w:t>(一)、石油钻采机械项目选址</w:t>
        </w:r>
        <w:r>
          <w:tab/>
        </w:r>
        <w:r>
          <w:fldChar w:fldCharType="begin"/>
        </w:r>
        <w:r>
          <w:instrText xml:space="preserve"> PAGEREF _Toc19888 \h </w:instrText>
        </w:r>
        <w:r>
          <w:fldChar w:fldCharType="separate"/>
        </w:r>
        <w:r>
          <w:t>16</w:t>
        </w:r>
        <w:r>
          <w:fldChar w:fldCharType="end"/>
        </w:r>
      </w:hyperlink>
    </w:p>
    <w:p>
      <w:pPr>
        <w:pStyle w:val="TOC2"/>
        <w:tabs>
          <w:tab w:val="right" w:leader="dot" w:pos="8306"/>
        </w:tabs>
      </w:pPr>
      <w:hyperlink w:anchor="_Toc1300" w:history="1">
        <w:r>
          <w:rPr>
            <w:rFonts w:ascii="仿宋" w:eastAsia="仿宋" w:hAnsi="仿宋" w:cs="仿宋" w:hint="eastAsia"/>
            <w:lang w:eastAsia="zh-CN"/>
          </w:rPr>
          <w:t>(二)、用地控制指标</w:t>
        </w:r>
        <w:r>
          <w:tab/>
        </w:r>
        <w:r>
          <w:fldChar w:fldCharType="begin"/>
        </w:r>
        <w:r>
          <w:instrText xml:space="preserve"> PAGEREF _Toc1300 \h </w:instrText>
        </w:r>
        <w:r>
          <w:fldChar w:fldCharType="separate"/>
        </w:r>
        <w:r>
          <w:t>16</w:t>
        </w:r>
        <w:r>
          <w:fldChar w:fldCharType="end"/>
        </w:r>
      </w:hyperlink>
    </w:p>
    <w:p>
      <w:pPr>
        <w:pStyle w:val="TOC2"/>
        <w:tabs>
          <w:tab w:val="right" w:leader="dot" w:pos="8306"/>
        </w:tabs>
      </w:pPr>
      <w:hyperlink w:anchor="_Toc2380" w:history="1">
        <w:r>
          <w:rPr>
            <w:rFonts w:ascii="仿宋" w:eastAsia="仿宋" w:hAnsi="仿宋" w:cs="仿宋" w:hint="eastAsia"/>
            <w:lang w:eastAsia="zh-CN"/>
          </w:rPr>
          <w:t>(三)、节约用地措施</w:t>
        </w:r>
        <w:r>
          <w:tab/>
        </w:r>
        <w:r>
          <w:fldChar w:fldCharType="begin"/>
        </w:r>
        <w:r>
          <w:instrText xml:space="preserve"> PAGEREF _Toc2380 \h </w:instrText>
        </w:r>
        <w:r>
          <w:fldChar w:fldCharType="separate"/>
        </w:r>
        <w:r>
          <w:t>18</w:t>
        </w:r>
        <w:r>
          <w:fldChar w:fldCharType="end"/>
        </w:r>
      </w:hyperlink>
    </w:p>
    <w:p>
      <w:pPr>
        <w:pStyle w:val="TOC2"/>
        <w:tabs>
          <w:tab w:val="right" w:leader="dot" w:pos="8306"/>
        </w:tabs>
      </w:pPr>
      <w:hyperlink w:anchor="_Toc6122" w:history="1">
        <w:r>
          <w:rPr>
            <w:rFonts w:ascii="仿宋" w:eastAsia="仿宋" w:hAnsi="仿宋" w:cs="仿宋" w:hint="eastAsia"/>
            <w:lang w:eastAsia="zh-CN"/>
          </w:rPr>
          <w:t>(四)、总图布置方案</w:t>
        </w:r>
        <w:r>
          <w:tab/>
        </w:r>
        <w:r>
          <w:fldChar w:fldCharType="begin"/>
        </w:r>
        <w:r>
          <w:instrText xml:space="preserve"> PAGEREF _Toc6122 \h </w:instrText>
        </w:r>
        <w:r>
          <w:fldChar w:fldCharType="separate"/>
        </w:r>
        <w:r>
          <w:t>19</w:t>
        </w:r>
        <w:r>
          <w:fldChar w:fldCharType="end"/>
        </w:r>
      </w:hyperlink>
    </w:p>
    <w:p>
      <w:pPr>
        <w:pStyle w:val="TOC2"/>
        <w:tabs>
          <w:tab w:val="right" w:leader="dot" w:pos="8306"/>
        </w:tabs>
      </w:pPr>
      <w:hyperlink w:anchor="_Toc2801" w:history="1">
        <w:r>
          <w:rPr>
            <w:rFonts w:ascii="仿宋" w:eastAsia="仿宋" w:hAnsi="仿宋" w:cs="仿宋" w:hint="eastAsia"/>
            <w:lang w:eastAsia="zh-CN"/>
          </w:rPr>
          <w:t>(五)、选址综合评价</w:t>
        </w:r>
        <w:r>
          <w:tab/>
        </w:r>
        <w:r>
          <w:fldChar w:fldCharType="begin"/>
        </w:r>
        <w:r>
          <w:instrText xml:space="preserve"> PAGEREF _Toc2801 \h </w:instrText>
        </w:r>
        <w:r>
          <w:fldChar w:fldCharType="separate"/>
        </w:r>
        <w:r>
          <w:t>20</w:t>
        </w:r>
        <w:r>
          <w:fldChar w:fldCharType="end"/>
        </w:r>
      </w:hyperlink>
    </w:p>
    <w:p>
      <w:pPr>
        <w:pStyle w:val="TOC1"/>
        <w:tabs>
          <w:tab w:val="right" w:leader="dot" w:pos="8306"/>
        </w:tabs>
      </w:pPr>
      <w:hyperlink w:anchor="_Toc17188" w:history="1">
        <w:r>
          <w:rPr>
            <w:rFonts w:ascii="仿宋" w:eastAsia="仿宋" w:hAnsi="仿宋" w:cs="仿宋" w:hint="eastAsia"/>
            <w:lang w:eastAsia="zh-CN"/>
          </w:rPr>
          <w:t>六、工艺说明</w:t>
        </w:r>
        <w:r>
          <w:tab/>
        </w:r>
        <w:r>
          <w:fldChar w:fldCharType="begin"/>
        </w:r>
        <w:r>
          <w:instrText xml:space="preserve"> PAGEREF _Toc17188 \h </w:instrText>
        </w:r>
        <w:r>
          <w:fldChar w:fldCharType="separate"/>
        </w:r>
        <w:r>
          <w:t>22</w:t>
        </w:r>
        <w:r>
          <w:fldChar w:fldCharType="end"/>
        </w:r>
      </w:hyperlink>
    </w:p>
    <w:p>
      <w:pPr>
        <w:pStyle w:val="TOC2"/>
        <w:tabs>
          <w:tab w:val="right" w:leader="dot" w:pos="8306"/>
        </w:tabs>
      </w:pPr>
      <w:hyperlink w:anchor="_Toc23782" w:history="1">
        <w:r>
          <w:rPr>
            <w:rFonts w:ascii="仿宋" w:eastAsia="仿宋" w:hAnsi="仿宋" w:cs="仿宋" w:hint="eastAsia"/>
            <w:lang w:eastAsia="zh-CN"/>
          </w:rPr>
          <w:t>(一)、技术管理特点</w:t>
        </w:r>
        <w:r>
          <w:tab/>
        </w:r>
        <w:r>
          <w:fldChar w:fldCharType="begin"/>
        </w:r>
        <w:r>
          <w:instrText xml:space="preserve"> PAGEREF _Toc23782 \h </w:instrText>
        </w:r>
        <w:r>
          <w:fldChar w:fldCharType="separate"/>
        </w:r>
        <w:r>
          <w:t>22</w:t>
        </w:r>
        <w:r>
          <w:fldChar w:fldCharType="end"/>
        </w:r>
      </w:hyperlink>
    </w:p>
    <w:p>
      <w:pPr>
        <w:pStyle w:val="TOC2"/>
        <w:tabs>
          <w:tab w:val="right" w:leader="dot" w:pos="8306"/>
        </w:tabs>
      </w:pPr>
      <w:hyperlink w:anchor="_Toc9733" w:history="1">
        <w:r>
          <w:rPr>
            <w:rFonts w:ascii="仿宋" w:eastAsia="仿宋" w:hAnsi="仿宋" w:cs="仿宋" w:hint="eastAsia"/>
            <w:lang w:eastAsia="zh-CN"/>
          </w:rPr>
          <w:t>(二)、石油钻采机械项目工艺技术设计方案</w:t>
        </w:r>
        <w:r>
          <w:tab/>
        </w:r>
        <w:r>
          <w:fldChar w:fldCharType="begin"/>
        </w:r>
        <w:r>
          <w:instrText xml:space="preserve"> PAGEREF _Toc9733 \h </w:instrText>
        </w:r>
        <w:r>
          <w:fldChar w:fldCharType="separate"/>
        </w:r>
        <w:r>
          <w:t>23</w:t>
        </w:r>
        <w:r>
          <w:fldChar w:fldCharType="end"/>
        </w:r>
      </w:hyperlink>
    </w:p>
    <w:p>
      <w:pPr>
        <w:pStyle w:val="TOC2"/>
        <w:tabs>
          <w:tab w:val="right" w:leader="dot" w:pos="8306"/>
        </w:tabs>
      </w:pPr>
      <w:hyperlink w:anchor="_Toc12068" w:history="1">
        <w:r>
          <w:rPr>
            <w:rFonts w:ascii="仿宋" w:eastAsia="仿宋" w:hAnsi="仿宋" w:cs="仿宋" w:hint="eastAsia"/>
            <w:lang w:eastAsia="zh-CN"/>
          </w:rPr>
          <w:t>(三)、设备选型方案</w:t>
        </w:r>
        <w:r>
          <w:tab/>
        </w:r>
        <w:r>
          <w:fldChar w:fldCharType="begin"/>
        </w:r>
        <w:r>
          <w:instrText xml:space="preserve"> PAGEREF _Toc12068 \h </w:instrText>
        </w:r>
        <w:r>
          <w:fldChar w:fldCharType="separate"/>
        </w:r>
        <w:r>
          <w:t>24</w:t>
        </w:r>
        <w:r>
          <w:fldChar w:fldCharType="end"/>
        </w:r>
      </w:hyperlink>
    </w:p>
    <w:p>
      <w:pPr>
        <w:pStyle w:val="TOC1"/>
        <w:tabs>
          <w:tab w:val="right" w:leader="dot" w:pos="8306"/>
        </w:tabs>
      </w:pPr>
      <w:hyperlink w:anchor="_Toc12096" w:history="1">
        <w:r>
          <w:rPr>
            <w:rFonts w:ascii="仿宋" w:eastAsia="仿宋" w:hAnsi="仿宋" w:cs="仿宋" w:hint="eastAsia"/>
            <w:lang w:eastAsia="zh-CN"/>
          </w:rPr>
          <w:t>七、石油钻采机械项目技术管理</w:t>
        </w:r>
        <w:r>
          <w:tab/>
        </w:r>
        <w:r>
          <w:fldChar w:fldCharType="begin"/>
        </w:r>
        <w:r>
          <w:instrText xml:space="preserve"> PAGEREF _Toc12096 \h </w:instrText>
        </w:r>
        <w:r>
          <w:fldChar w:fldCharType="separate"/>
        </w:r>
        <w:r>
          <w:t>25</w:t>
        </w:r>
        <w:r>
          <w:fldChar w:fldCharType="end"/>
        </w:r>
      </w:hyperlink>
    </w:p>
    <w:p>
      <w:pPr>
        <w:pStyle w:val="TOC2"/>
        <w:tabs>
          <w:tab w:val="right" w:leader="dot" w:pos="8306"/>
        </w:tabs>
      </w:pPr>
      <w:hyperlink w:anchor="_Toc16821" w:history="1">
        <w:r>
          <w:rPr>
            <w:rFonts w:ascii="仿宋" w:eastAsia="仿宋" w:hAnsi="仿宋" w:cs="仿宋" w:hint="eastAsia"/>
            <w:lang w:eastAsia="zh-CN"/>
          </w:rPr>
          <w:t>(一)、技术方案选用方向</w:t>
        </w:r>
        <w:r>
          <w:tab/>
        </w:r>
        <w:r>
          <w:fldChar w:fldCharType="begin"/>
        </w:r>
        <w:r>
          <w:instrText xml:space="preserve"> PAGEREF _Toc16821 \h </w:instrText>
        </w:r>
        <w:r>
          <w:fldChar w:fldCharType="separate"/>
        </w:r>
        <w:r>
          <w:t>25</w:t>
        </w:r>
        <w:r>
          <w:fldChar w:fldCharType="end"/>
        </w:r>
      </w:hyperlink>
    </w:p>
    <w:p>
      <w:pPr>
        <w:pStyle w:val="TOC2"/>
        <w:tabs>
          <w:tab w:val="right" w:leader="dot" w:pos="8306"/>
        </w:tabs>
      </w:pPr>
      <w:hyperlink w:anchor="_Toc25193" w:history="1">
        <w:r>
          <w:rPr>
            <w:rFonts w:ascii="仿宋" w:eastAsia="仿宋" w:hAnsi="仿宋" w:cs="仿宋" w:hint="eastAsia"/>
            <w:lang w:eastAsia="zh-CN"/>
          </w:rPr>
          <w:t>(二)、工艺技术方案选用原则</w:t>
        </w:r>
        <w:r>
          <w:tab/>
        </w:r>
        <w:r>
          <w:fldChar w:fldCharType="begin"/>
        </w:r>
        <w:r>
          <w:instrText xml:space="preserve"> PAGEREF _Toc25193 \h </w:instrText>
        </w:r>
        <w:r>
          <w:fldChar w:fldCharType="separate"/>
        </w:r>
        <w:r>
          <w:t>27</w:t>
        </w:r>
        <w:r>
          <w:fldChar w:fldCharType="end"/>
        </w:r>
      </w:hyperlink>
    </w:p>
    <w:p>
      <w:pPr>
        <w:pStyle w:val="TOC2"/>
        <w:tabs>
          <w:tab w:val="right" w:leader="dot" w:pos="8306"/>
        </w:tabs>
      </w:pPr>
      <w:hyperlink w:anchor="_Toc1729" w:history="1">
        <w:r>
          <w:rPr>
            <w:rFonts w:ascii="仿宋" w:eastAsia="仿宋" w:hAnsi="仿宋" w:cs="仿宋" w:hint="eastAsia"/>
            <w:lang w:eastAsia="zh-CN"/>
          </w:rPr>
          <w:t>(三)、工艺技术方案要求</w:t>
        </w:r>
        <w:r>
          <w:tab/>
        </w:r>
        <w:r>
          <w:fldChar w:fldCharType="begin"/>
        </w:r>
        <w:r>
          <w:instrText xml:space="preserve"> PAGEREF _Toc1729 \h </w:instrText>
        </w:r>
        <w:r>
          <w:fldChar w:fldCharType="separate"/>
        </w:r>
        <w:r>
          <w:t>29</w:t>
        </w:r>
        <w:r>
          <w:fldChar w:fldCharType="end"/>
        </w:r>
      </w:hyperlink>
    </w:p>
    <w:p>
      <w:pPr>
        <w:pStyle w:val="TOC1"/>
        <w:tabs>
          <w:tab w:val="right" w:leader="dot" w:pos="8306"/>
        </w:tabs>
      </w:pPr>
      <w:hyperlink w:anchor="_Toc6733" w:history="1">
        <w:r>
          <w:rPr>
            <w:rFonts w:ascii="仿宋" w:eastAsia="仿宋" w:hAnsi="仿宋" w:cs="仿宋" w:hint="eastAsia"/>
            <w:lang w:eastAsia="zh-CN"/>
          </w:rPr>
          <w:t>八、石油钻采机械项目人力资源管理</w:t>
        </w:r>
        <w:r>
          <w:tab/>
        </w:r>
        <w:r>
          <w:fldChar w:fldCharType="begin"/>
        </w:r>
        <w:r>
          <w:instrText xml:space="preserve"> PAGEREF _Toc6733 \h </w:instrText>
        </w:r>
        <w:r>
          <w:fldChar w:fldCharType="separate"/>
        </w:r>
        <w:r>
          <w:t>32</w:t>
        </w:r>
        <w:r>
          <w:fldChar w:fldCharType="end"/>
        </w:r>
      </w:hyperlink>
    </w:p>
    <w:p>
      <w:pPr>
        <w:pStyle w:val="TOC2"/>
        <w:tabs>
          <w:tab w:val="right" w:leader="dot" w:pos="8306"/>
        </w:tabs>
      </w:pPr>
      <w:hyperlink w:anchor="_Toc25118" w:history="1">
        <w:r>
          <w:rPr>
            <w:rFonts w:ascii="仿宋" w:eastAsia="仿宋" w:hAnsi="仿宋" w:cs="仿宋" w:hint="eastAsia"/>
            <w:lang w:eastAsia="zh-CN"/>
          </w:rPr>
          <w:t>(一)、建立健全的预算管理制度</w:t>
        </w:r>
        <w:r>
          <w:tab/>
        </w:r>
        <w:r>
          <w:fldChar w:fldCharType="begin"/>
        </w:r>
        <w:r>
          <w:instrText xml:space="preserve"> PAGEREF _Toc25118 \h </w:instrText>
        </w:r>
        <w:r>
          <w:fldChar w:fldCharType="separate"/>
        </w:r>
        <w:r>
          <w:t>32</w:t>
        </w:r>
        <w:r>
          <w:fldChar w:fldCharType="end"/>
        </w:r>
      </w:hyperlink>
    </w:p>
    <w:p>
      <w:pPr>
        <w:pStyle w:val="TOC2"/>
        <w:tabs>
          <w:tab w:val="right" w:leader="dot" w:pos="8306"/>
        </w:tabs>
      </w:pPr>
      <w:hyperlink w:anchor="_Toc14010" w:history="1">
        <w:r>
          <w:rPr>
            <w:rFonts w:ascii="仿宋" w:eastAsia="仿宋" w:hAnsi="仿宋" w:cs="仿宋" w:hint="eastAsia"/>
            <w:lang w:eastAsia="zh-CN"/>
          </w:rPr>
          <w:t>(二)、加强资金流动监控</w:t>
        </w:r>
        <w:r>
          <w:tab/>
        </w:r>
        <w:r>
          <w:fldChar w:fldCharType="begin"/>
        </w:r>
        <w:r>
          <w:instrText xml:space="preserve"> PAGEREF _Toc14010 \h </w:instrText>
        </w:r>
        <w:r>
          <w:fldChar w:fldCharType="separate"/>
        </w:r>
        <w:r>
          <w:t>33</w:t>
        </w:r>
        <w:r>
          <w:fldChar w:fldCharType="end"/>
        </w:r>
      </w:hyperlink>
    </w:p>
    <w:p>
      <w:pPr>
        <w:pStyle w:val="TOC2"/>
        <w:tabs>
          <w:tab w:val="right" w:leader="dot" w:pos="8306"/>
        </w:tabs>
      </w:pPr>
      <w:hyperlink w:anchor="_Toc23148" w:history="1">
        <w:r>
          <w:rPr>
            <w:rFonts w:ascii="仿宋" w:eastAsia="仿宋" w:hAnsi="仿宋" w:cs="仿宋" w:hint="eastAsia"/>
            <w:lang w:eastAsia="zh-CN"/>
          </w:rPr>
          <w:t>(三)、制定完善的风险控制机制</w:t>
        </w:r>
        <w:r>
          <w:tab/>
        </w:r>
        <w:r>
          <w:fldChar w:fldCharType="begin"/>
        </w:r>
        <w:r>
          <w:instrText xml:space="preserve"> PAGEREF _Toc23148 \h </w:instrText>
        </w:r>
        <w:r>
          <w:fldChar w:fldCharType="separate"/>
        </w:r>
        <w:r>
          <w:t>34</w:t>
        </w:r>
        <w:r>
          <w:fldChar w:fldCharType="end"/>
        </w:r>
      </w:hyperlink>
    </w:p>
    <w:p>
      <w:pPr>
        <w:pStyle w:val="TOC2"/>
        <w:tabs>
          <w:tab w:val="right" w:leader="dot" w:pos="8306"/>
        </w:tabs>
      </w:pPr>
      <w:hyperlink w:anchor="_Toc22962" w:history="1">
        <w:r>
          <w:rPr>
            <w:rFonts w:ascii="仿宋" w:eastAsia="仿宋" w:hAnsi="仿宋" w:cs="仿宋" w:hint="eastAsia"/>
            <w:lang w:eastAsia="zh-CN"/>
          </w:rPr>
          <w:t>(四)、优化成本管理</w:t>
        </w:r>
        <w:r>
          <w:tab/>
        </w:r>
        <w:r>
          <w:fldChar w:fldCharType="begin"/>
        </w:r>
        <w:r>
          <w:instrText xml:space="preserve"> PAGEREF _Toc22962 \h </w:instrText>
        </w:r>
        <w:r>
          <w:fldChar w:fldCharType="separate"/>
        </w:r>
        <w:r>
          <w:t>36</w:t>
        </w:r>
        <w:r>
          <w:fldChar w:fldCharType="end"/>
        </w:r>
      </w:hyperlink>
    </w:p>
    <w:p>
      <w:pPr>
        <w:pStyle w:val="TOC1"/>
        <w:tabs>
          <w:tab w:val="right" w:leader="dot" w:pos="8306"/>
        </w:tabs>
      </w:pPr>
      <w:hyperlink w:anchor="_Toc28672" w:history="1">
        <w:r>
          <w:rPr>
            <w:rFonts w:ascii="仿宋" w:eastAsia="仿宋" w:hAnsi="仿宋" w:cs="仿宋" w:hint="eastAsia"/>
            <w:lang w:eastAsia="zh-CN"/>
          </w:rPr>
          <w:t>九、石油钻采机械项目社会影响</w:t>
        </w:r>
        <w:r>
          <w:tab/>
        </w:r>
        <w:r>
          <w:fldChar w:fldCharType="begin"/>
        </w:r>
        <w:r>
          <w:instrText xml:space="preserve"> PAGEREF _Toc28672 \h </w:instrText>
        </w:r>
        <w:r>
          <w:fldChar w:fldCharType="separate"/>
        </w:r>
        <w:r>
          <w:t>37</w:t>
        </w:r>
        <w:r>
          <w:fldChar w:fldCharType="end"/>
        </w:r>
      </w:hyperlink>
    </w:p>
    <w:p>
      <w:pPr>
        <w:pStyle w:val="TOC2"/>
        <w:tabs>
          <w:tab w:val="right" w:leader="dot" w:pos="8306"/>
        </w:tabs>
      </w:pPr>
      <w:hyperlink w:anchor="_Toc14120" w:history="1">
        <w:r>
          <w:rPr>
            <w:rFonts w:ascii="仿宋" w:eastAsia="仿宋" w:hAnsi="仿宋" w:cs="仿宋" w:hint="eastAsia"/>
            <w:lang w:eastAsia="zh-CN"/>
          </w:rPr>
          <w:t>(一)、社会责任与义务</w:t>
        </w:r>
        <w:r>
          <w:tab/>
        </w:r>
        <w:r>
          <w:fldChar w:fldCharType="begin"/>
        </w:r>
        <w:r>
          <w:instrText xml:space="preserve"> PAGEREF _Toc14120 \h </w:instrText>
        </w:r>
        <w:r>
          <w:fldChar w:fldCharType="separate"/>
        </w:r>
        <w:r>
          <w:t>37</w:t>
        </w:r>
        <w:r>
          <w:fldChar w:fldCharType="end"/>
        </w:r>
      </w:hyperlink>
    </w:p>
    <w:p>
      <w:pPr>
        <w:pStyle w:val="TOC2"/>
        <w:tabs>
          <w:tab w:val="right" w:leader="dot" w:pos="8306"/>
        </w:tabs>
      </w:pPr>
      <w:hyperlink w:anchor="_Toc12327" w:history="1">
        <w:r>
          <w:rPr>
            <w:rFonts w:ascii="仿宋" w:eastAsia="仿宋" w:hAnsi="仿宋" w:cs="仿宋" w:hint="eastAsia"/>
            <w:lang w:eastAsia="zh-CN"/>
          </w:rPr>
          <w:t>(二)、社会参与与沟通</w:t>
        </w:r>
        <w:r>
          <w:tab/>
        </w:r>
        <w:r>
          <w:fldChar w:fldCharType="begin"/>
        </w:r>
        <w:r>
          <w:instrText xml:space="preserve"> PAGEREF _Toc12327 \h </w:instrText>
        </w:r>
        <w:r>
          <w:fldChar w:fldCharType="separate"/>
        </w:r>
        <w:r>
          <w:t>38</w:t>
        </w:r>
        <w:r>
          <w:fldChar w:fldCharType="end"/>
        </w:r>
      </w:hyperlink>
    </w:p>
    <w:p>
      <w:pPr>
        <w:pStyle w:val="TOC1"/>
        <w:tabs>
          <w:tab w:val="right" w:leader="dot" w:pos="8306"/>
        </w:tabs>
      </w:pPr>
      <w:hyperlink w:anchor="_Toc21431" w:history="1">
        <w:r>
          <w:rPr>
            <w:rFonts w:ascii="仿宋" w:eastAsia="仿宋" w:hAnsi="仿宋" w:cs="仿宋" w:hint="eastAsia"/>
            <w:lang w:eastAsia="zh-CN"/>
          </w:rPr>
          <w:t>十、石油钻采机械项目风险管理</w:t>
        </w:r>
        <w:r>
          <w:tab/>
        </w:r>
        <w:r>
          <w:fldChar w:fldCharType="begin"/>
        </w:r>
        <w:r>
          <w:instrText xml:space="preserve"> PAGEREF _Toc21431 \h </w:instrText>
        </w:r>
        <w:r>
          <w:fldChar w:fldCharType="separate"/>
        </w:r>
        <w:r>
          <w:t>39</w:t>
        </w:r>
        <w:r>
          <w:fldChar w:fldCharType="end"/>
        </w:r>
      </w:hyperlink>
    </w:p>
    <w:p>
      <w:pPr>
        <w:pStyle w:val="TOC2"/>
        <w:tabs>
          <w:tab w:val="right" w:leader="dot" w:pos="8306"/>
        </w:tabs>
      </w:pPr>
      <w:hyperlink w:anchor="_Toc3981" w:history="1">
        <w:r>
          <w:rPr>
            <w:rFonts w:ascii="仿宋" w:eastAsia="仿宋" w:hAnsi="仿宋" w:cs="仿宋" w:hint="eastAsia"/>
            <w:lang w:eastAsia="zh-CN"/>
          </w:rPr>
          <w:t>(一)、风险识别与评估</w:t>
        </w:r>
        <w:r>
          <w:tab/>
        </w:r>
        <w:r>
          <w:fldChar w:fldCharType="begin"/>
        </w:r>
        <w:r>
          <w:instrText xml:space="preserve"> PAGEREF _Toc3981 \h </w:instrText>
        </w:r>
        <w:r>
          <w:fldChar w:fldCharType="separate"/>
        </w:r>
        <w:r>
          <w:t>39</w:t>
        </w:r>
        <w:r>
          <w:fldChar w:fldCharType="end"/>
        </w:r>
      </w:hyperlink>
    </w:p>
    <w:p>
      <w:pPr>
        <w:pStyle w:val="TOC2"/>
        <w:tabs>
          <w:tab w:val="right" w:leader="dot" w:pos="8306"/>
        </w:tabs>
      </w:pPr>
      <w:hyperlink w:anchor="_Toc12784" w:history="1">
        <w:r>
          <w:rPr>
            <w:rFonts w:ascii="仿宋" w:eastAsia="仿宋" w:hAnsi="仿宋" w:cs="仿宋" w:hint="eastAsia"/>
            <w:lang w:eastAsia="zh-CN"/>
          </w:rPr>
          <w:t>(二)、风险应对策略</w:t>
        </w:r>
        <w:r>
          <w:tab/>
        </w:r>
        <w:r>
          <w:fldChar w:fldCharType="begin"/>
        </w:r>
        <w:r>
          <w:instrText xml:space="preserve"> PAGEREF _Toc12784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3" w:history="1">
        <w:r>
          <w:rPr>
            <w:rFonts w:ascii="仿宋" w:eastAsia="仿宋" w:hAnsi="仿宋" w:cs="仿宋" w:hint="eastAsia"/>
            <w:lang w:eastAsia="zh-CN"/>
          </w:rPr>
          <w:t>(三)、风险监控与控制</w:t>
        </w:r>
        <w:r>
          <w:tab/>
        </w:r>
        <w:r>
          <w:fldChar w:fldCharType="begin"/>
        </w:r>
        <w:r>
          <w:instrText xml:space="preserve"> PAGEREF _Toc11463 \h </w:instrText>
        </w:r>
        <w:r>
          <w:fldChar w:fldCharType="separate"/>
        </w:r>
        <w:r>
          <w:t>42</w:t>
        </w:r>
        <w:r>
          <w:fldChar w:fldCharType="end"/>
        </w:r>
      </w:hyperlink>
    </w:p>
    <w:p>
      <w:pPr>
        <w:pStyle w:val="TOC1"/>
        <w:tabs>
          <w:tab w:val="right" w:leader="dot" w:pos="8306"/>
        </w:tabs>
      </w:pPr>
      <w:hyperlink w:anchor="_Toc11056" w:history="1">
        <w:r>
          <w:rPr>
            <w:rFonts w:ascii="仿宋" w:eastAsia="仿宋" w:hAnsi="仿宋" w:cs="仿宋" w:hint="eastAsia"/>
            <w:lang w:eastAsia="zh-CN"/>
          </w:rPr>
          <w:t>十一、石油钻采机械项目财务管理</w:t>
        </w:r>
        <w:r>
          <w:tab/>
        </w:r>
        <w:r>
          <w:fldChar w:fldCharType="begin"/>
        </w:r>
        <w:r>
          <w:instrText xml:space="preserve"> PAGEREF _Toc11056 \h </w:instrText>
        </w:r>
        <w:r>
          <w:fldChar w:fldCharType="separate"/>
        </w:r>
        <w:r>
          <w:t>43</w:t>
        </w:r>
        <w:r>
          <w:fldChar w:fldCharType="end"/>
        </w:r>
      </w:hyperlink>
    </w:p>
    <w:p>
      <w:pPr>
        <w:pStyle w:val="TOC2"/>
        <w:tabs>
          <w:tab w:val="right" w:leader="dot" w:pos="8306"/>
        </w:tabs>
      </w:pPr>
      <w:hyperlink w:anchor="_Toc25688" w:history="1">
        <w:r>
          <w:rPr>
            <w:rFonts w:ascii="仿宋" w:eastAsia="仿宋" w:hAnsi="仿宋" w:cs="仿宋" w:hint="eastAsia"/>
            <w:lang w:eastAsia="zh-CN"/>
          </w:rPr>
          <w:t>(一)、资金需求大</w:t>
        </w:r>
        <w:r>
          <w:tab/>
        </w:r>
        <w:r>
          <w:fldChar w:fldCharType="begin"/>
        </w:r>
        <w:r>
          <w:instrText xml:space="preserve"> PAGEREF _Toc25688 \h </w:instrText>
        </w:r>
        <w:r>
          <w:fldChar w:fldCharType="separate"/>
        </w:r>
        <w:r>
          <w:t>43</w:t>
        </w:r>
        <w:r>
          <w:fldChar w:fldCharType="end"/>
        </w:r>
      </w:hyperlink>
    </w:p>
    <w:p>
      <w:pPr>
        <w:pStyle w:val="TOC2"/>
        <w:tabs>
          <w:tab w:val="right" w:leader="dot" w:pos="8306"/>
        </w:tabs>
      </w:pPr>
      <w:hyperlink w:anchor="_Toc22565" w:history="1">
        <w:r>
          <w:rPr>
            <w:rFonts w:ascii="仿宋" w:eastAsia="仿宋" w:hAnsi="仿宋" w:cs="仿宋" w:hint="eastAsia"/>
            <w:lang w:eastAsia="zh-CN"/>
          </w:rPr>
          <w:t>(二)、研发周期长</w:t>
        </w:r>
        <w:r>
          <w:tab/>
        </w:r>
        <w:r>
          <w:fldChar w:fldCharType="begin"/>
        </w:r>
        <w:r>
          <w:instrText xml:space="preserve"> PAGEREF _Toc22565 \h </w:instrText>
        </w:r>
        <w:r>
          <w:fldChar w:fldCharType="separate"/>
        </w:r>
        <w:r>
          <w:t>44</w:t>
        </w:r>
        <w:r>
          <w:fldChar w:fldCharType="end"/>
        </w:r>
      </w:hyperlink>
    </w:p>
    <w:p>
      <w:pPr>
        <w:pStyle w:val="TOC2"/>
        <w:tabs>
          <w:tab w:val="right" w:leader="dot" w:pos="8306"/>
        </w:tabs>
      </w:pPr>
      <w:hyperlink w:anchor="_Toc10660" w:history="1">
        <w:r>
          <w:rPr>
            <w:rFonts w:ascii="仿宋" w:eastAsia="仿宋" w:hAnsi="仿宋" w:cs="仿宋" w:hint="eastAsia"/>
            <w:lang w:eastAsia="zh-CN"/>
          </w:rPr>
          <w:t>(三)、市场风险大</w:t>
        </w:r>
        <w:r>
          <w:tab/>
        </w:r>
        <w:r>
          <w:fldChar w:fldCharType="begin"/>
        </w:r>
        <w:r>
          <w:instrText xml:space="preserve"> PAGEREF _Toc10660 \h </w:instrText>
        </w:r>
        <w:r>
          <w:fldChar w:fldCharType="separate"/>
        </w:r>
        <w:r>
          <w:t>45</w:t>
        </w:r>
        <w:r>
          <w:fldChar w:fldCharType="end"/>
        </w:r>
      </w:hyperlink>
    </w:p>
    <w:p>
      <w:pPr>
        <w:pStyle w:val="TOC2"/>
        <w:tabs>
          <w:tab w:val="right" w:leader="dot" w:pos="8306"/>
        </w:tabs>
      </w:pPr>
      <w:hyperlink w:anchor="_Toc20064" w:history="1">
        <w:r>
          <w:rPr>
            <w:rFonts w:ascii="仿宋" w:eastAsia="仿宋" w:hAnsi="仿宋" w:cs="仿宋" w:hint="eastAsia"/>
            <w:lang w:eastAsia="zh-CN"/>
          </w:rPr>
          <w:t>(四)、利润率高</w:t>
        </w:r>
        <w:r>
          <w:tab/>
        </w:r>
        <w:r>
          <w:fldChar w:fldCharType="begin"/>
        </w:r>
        <w:r>
          <w:instrText xml:space="preserve"> PAGEREF _Toc20064 \h </w:instrText>
        </w:r>
        <w:r>
          <w:fldChar w:fldCharType="separate"/>
        </w:r>
        <w:r>
          <w:t>48</w:t>
        </w:r>
        <w:r>
          <w:fldChar w:fldCharType="end"/>
        </w:r>
      </w:hyperlink>
    </w:p>
    <w:p>
      <w:pPr>
        <w:pStyle w:val="TOC1"/>
        <w:tabs>
          <w:tab w:val="right" w:leader="dot" w:pos="8306"/>
        </w:tabs>
      </w:pPr>
      <w:hyperlink w:anchor="_Toc29870" w:history="1">
        <w:r>
          <w:rPr>
            <w:rFonts w:ascii="仿宋" w:eastAsia="仿宋" w:hAnsi="仿宋" w:cs="仿宋" w:hint="eastAsia"/>
            <w:lang w:eastAsia="zh-CN"/>
          </w:rPr>
          <w:t>十二、石油钻采机械项目计划安排</w:t>
        </w:r>
        <w:r>
          <w:tab/>
        </w:r>
        <w:r>
          <w:fldChar w:fldCharType="begin"/>
        </w:r>
        <w:r>
          <w:instrText xml:space="preserve"> PAGEREF _Toc29870 \h </w:instrText>
        </w:r>
        <w:r>
          <w:fldChar w:fldCharType="separate"/>
        </w:r>
        <w:r>
          <w:t>50</w:t>
        </w:r>
        <w:r>
          <w:fldChar w:fldCharType="end"/>
        </w:r>
      </w:hyperlink>
    </w:p>
    <w:p>
      <w:pPr>
        <w:pStyle w:val="TOC2"/>
        <w:tabs>
          <w:tab w:val="right" w:leader="dot" w:pos="8306"/>
        </w:tabs>
      </w:pPr>
      <w:hyperlink w:anchor="_Toc25520" w:history="1">
        <w:r>
          <w:rPr>
            <w:rFonts w:ascii="仿宋" w:eastAsia="仿宋" w:hAnsi="仿宋" w:cs="仿宋" w:hint="eastAsia"/>
            <w:lang w:eastAsia="zh-CN"/>
          </w:rPr>
          <w:t>(一)、建设周期</w:t>
        </w:r>
        <w:r>
          <w:tab/>
        </w:r>
        <w:r>
          <w:fldChar w:fldCharType="begin"/>
        </w:r>
        <w:r>
          <w:instrText xml:space="preserve"> PAGEREF _Toc25520 \h </w:instrText>
        </w:r>
        <w:r>
          <w:fldChar w:fldCharType="separate"/>
        </w:r>
        <w:r>
          <w:t>50</w:t>
        </w:r>
        <w:r>
          <w:fldChar w:fldCharType="end"/>
        </w:r>
      </w:hyperlink>
    </w:p>
    <w:p>
      <w:pPr>
        <w:pStyle w:val="TOC2"/>
        <w:tabs>
          <w:tab w:val="right" w:leader="dot" w:pos="8306"/>
        </w:tabs>
      </w:pPr>
      <w:hyperlink w:anchor="_Toc21141" w:history="1">
        <w:r>
          <w:rPr>
            <w:rFonts w:ascii="仿宋" w:eastAsia="仿宋" w:hAnsi="仿宋" w:cs="仿宋" w:hint="eastAsia"/>
            <w:lang w:eastAsia="zh-CN"/>
          </w:rPr>
          <w:t>(二)、建设进度</w:t>
        </w:r>
        <w:r>
          <w:tab/>
        </w:r>
        <w:r>
          <w:fldChar w:fldCharType="begin"/>
        </w:r>
        <w:r>
          <w:instrText xml:space="preserve"> PAGEREF _Toc21141 \h </w:instrText>
        </w:r>
        <w:r>
          <w:fldChar w:fldCharType="separate"/>
        </w:r>
        <w:r>
          <w:t>51</w:t>
        </w:r>
        <w:r>
          <w:fldChar w:fldCharType="end"/>
        </w:r>
      </w:hyperlink>
    </w:p>
    <w:p>
      <w:pPr>
        <w:pStyle w:val="TOC2"/>
        <w:tabs>
          <w:tab w:val="right" w:leader="dot" w:pos="8306"/>
        </w:tabs>
      </w:pPr>
      <w:hyperlink w:anchor="_Toc27928" w:history="1">
        <w:r>
          <w:rPr>
            <w:rFonts w:ascii="仿宋" w:eastAsia="仿宋" w:hAnsi="仿宋" w:cs="仿宋" w:hint="eastAsia"/>
            <w:lang w:eastAsia="zh-CN"/>
          </w:rPr>
          <w:t>(三)、进度安排注意事项</w:t>
        </w:r>
        <w:r>
          <w:tab/>
        </w:r>
        <w:r>
          <w:fldChar w:fldCharType="begin"/>
        </w:r>
        <w:r>
          <w:instrText xml:space="preserve"> PAGEREF _Toc27928 \h </w:instrText>
        </w:r>
        <w:r>
          <w:fldChar w:fldCharType="separate"/>
        </w:r>
        <w:r>
          <w:t>52</w:t>
        </w:r>
        <w:r>
          <w:fldChar w:fldCharType="end"/>
        </w:r>
      </w:hyperlink>
    </w:p>
    <w:p>
      <w:pPr>
        <w:pStyle w:val="TOC2"/>
        <w:tabs>
          <w:tab w:val="right" w:leader="dot" w:pos="8306"/>
        </w:tabs>
      </w:pPr>
      <w:hyperlink w:anchor="_Toc22314" w:history="1">
        <w:r>
          <w:rPr>
            <w:rFonts w:ascii="仿宋" w:eastAsia="仿宋" w:hAnsi="仿宋" w:cs="仿宋" w:hint="eastAsia"/>
            <w:lang w:eastAsia="zh-CN"/>
          </w:rPr>
          <w:t>(四)、人力资源配置</w:t>
        </w:r>
        <w:r>
          <w:tab/>
        </w:r>
        <w:r>
          <w:fldChar w:fldCharType="begin"/>
        </w:r>
        <w:r>
          <w:instrText xml:space="preserve"> PAGEREF _Toc22314 \h </w:instrText>
        </w:r>
        <w:r>
          <w:fldChar w:fldCharType="separate"/>
        </w:r>
        <w:r>
          <w:t>53</w:t>
        </w:r>
        <w:r>
          <w:fldChar w:fldCharType="end"/>
        </w:r>
      </w:hyperlink>
    </w:p>
    <w:p>
      <w:pPr>
        <w:pStyle w:val="TOC1"/>
        <w:tabs>
          <w:tab w:val="right" w:leader="dot" w:pos="8306"/>
        </w:tabs>
      </w:pPr>
      <w:hyperlink w:anchor="_Toc24214" w:history="1">
        <w:r>
          <w:rPr>
            <w:rFonts w:ascii="仿宋" w:eastAsia="仿宋" w:hAnsi="仿宋" w:cs="仿宋" w:hint="eastAsia"/>
            <w:lang w:eastAsia="zh-CN"/>
          </w:rPr>
          <w:t>十三、石油钻采机械项目实施保障措施</w:t>
        </w:r>
        <w:r>
          <w:tab/>
        </w:r>
        <w:r>
          <w:fldChar w:fldCharType="begin"/>
        </w:r>
        <w:r>
          <w:instrText xml:space="preserve"> PAGEREF _Toc24214 \h </w:instrText>
        </w:r>
        <w:r>
          <w:fldChar w:fldCharType="separate"/>
        </w:r>
        <w:r>
          <w:t>54</w:t>
        </w:r>
        <w:r>
          <w:fldChar w:fldCharType="end"/>
        </w:r>
      </w:hyperlink>
    </w:p>
    <w:p>
      <w:pPr>
        <w:pStyle w:val="TOC2"/>
        <w:tabs>
          <w:tab w:val="right" w:leader="dot" w:pos="8306"/>
        </w:tabs>
      </w:pPr>
      <w:hyperlink w:anchor="_Toc24604" w:history="1">
        <w:r>
          <w:rPr>
            <w:rFonts w:ascii="仿宋" w:eastAsia="仿宋" w:hAnsi="仿宋" w:cs="仿宋" w:hint="eastAsia"/>
            <w:lang w:eastAsia="zh-CN"/>
          </w:rPr>
          <w:t>(一)、石油钻采机械项目实施保障机制</w:t>
        </w:r>
        <w:r>
          <w:tab/>
        </w:r>
        <w:r>
          <w:fldChar w:fldCharType="begin"/>
        </w:r>
        <w:r>
          <w:instrText xml:space="preserve"> PAGEREF _Toc24604 \h </w:instrText>
        </w:r>
        <w:r>
          <w:fldChar w:fldCharType="separate"/>
        </w:r>
        <w:r>
          <w:t>54</w:t>
        </w:r>
        <w:r>
          <w:fldChar w:fldCharType="end"/>
        </w:r>
      </w:hyperlink>
    </w:p>
    <w:p>
      <w:pPr>
        <w:pStyle w:val="TOC2"/>
        <w:tabs>
          <w:tab w:val="right" w:leader="dot" w:pos="8306"/>
        </w:tabs>
      </w:pPr>
      <w:hyperlink w:anchor="_Toc6687" w:history="1">
        <w:r>
          <w:rPr>
            <w:rFonts w:ascii="仿宋" w:eastAsia="仿宋" w:hAnsi="仿宋" w:cs="仿宋" w:hint="eastAsia"/>
            <w:lang w:eastAsia="zh-CN"/>
          </w:rPr>
          <w:t>(二)、石油钻采机械项目法律合规要求</w:t>
        </w:r>
        <w:r>
          <w:tab/>
        </w:r>
        <w:r>
          <w:fldChar w:fldCharType="begin"/>
        </w:r>
        <w:r>
          <w:instrText xml:space="preserve"> PAGEREF _Toc6687 \h </w:instrText>
        </w:r>
        <w:r>
          <w:fldChar w:fldCharType="separate"/>
        </w:r>
        <w:r>
          <w:t>58</w:t>
        </w:r>
        <w:r>
          <w:fldChar w:fldCharType="end"/>
        </w:r>
      </w:hyperlink>
    </w:p>
    <w:p>
      <w:pPr>
        <w:pStyle w:val="TOC2"/>
        <w:tabs>
          <w:tab w:val="right" w:leader="dot" w:pos="8306"/>
        </w:tabs>
      </w:pPr>
      <w:hyperlink w:anchor="_Toc24196" w:history="1">
        <w:r>
          <w:rPr>
            <w:rFonts w:ascii="仿宋" w:eastAsia="仿宋" w:hAnsi="仿宋" w:cs="仿宋" w:hint="eastAsia"/>
            <w:lang w:eastAsia="zh-CN"/>
          </w:rPr>
          <w:t>(三)、石油钻采机械项目合同管理与法律事务</w:t>
        </w:r>
        <w:r>
          <w:tab/>
        </w:r>
        <w:r>
          <w:fldChar w:fldCharType="begin"/>
        </w:r>
        <w:r>
          <w:instrText xml:space="preserve"> PAGEREF _Toc24196 \h </w:instrText>
        </w:r>
        <w:r>
          <w:fldChar w:fldCharType="separate"/>
        </w:r>
        <w:r>
          <w:t>62</w:t>
        </w:r>
        <w:r>
          <w:fldChar w:fldCharType="end"/>
        </w:r>
      </w:hyperlink>
    </w:p>
    <w:p>
      <w:pPr>
        <w:pStyle w:val="TOC2"/>
        <w:tabs>
          <w:tab w:val="right" w:leader="dot" w:pos="8306"/>
        </w:tabs>
      </w:pPr>
      <w:hyperlink w:anchor="_Toc28537" w:history="1">
        <w:r>
          <w:rPr>
            <w:rFonts w:ascii="仿宋" w:eastAsia="仿宋" w:hAnsi="仿宋" w:cs="仿宋" w:hint="eastAsia"/>
            <w:lang w:eastAsia="zh-CN"/>
          </w:rPr>
          <w:t>(四)、石油钻采机械项目知识产权保护策略</w:t>
        </w:r>
        <w:r>
          <w:tab/>
        </w:r>
        <w:r>
          <w:fldChar w:fldCharType="begin"/>
        </w:r>
        <w:r>
          <w:instrText xml:space="preserve"> PAGEREF _Toc28537 \h </w:instrText>
        </w:r>
        <w:r>
          <w:fldChar w:fldCharType="separate"/>
        </w:r>
        <w:r>
          <w:t>68</w:t>
        </w:r>
        <w:r>
          <w:fldChar w:fldCharType="end"/>
        </w:r>
      </w:hyperlink>
    </w:p>
    <w:p>
      <w:pPr>
        <w:pStyle w:val="TOC1"/>
        <w:tabs>
          <w:tab w:val="right" w:leader="dot" w:pos="8306"/>
        </w:tabs>
      </w:pPr>
      <w:hyperlink w:anchor="_Toc16861" w:history="1">
        <w:r>
          <w:rPr>
            <w:rFonts w:ascii="仿宋" w:eastAsia="仿宋" w:hAnsi="仿宋" w:cs="仿宋" w:hint="eastAsia"/>
            <w:lang w:eastAsia="zh-CN"/>
          </w:rPr>
          <w:t>十四、石油钻采机械项目治理与监督</w:t>
        </w:r>
        <w:r>
          <w:tab/>
        </w:r>
        <w:r>
          <w:fldChar w:fldCharType="begin"/>
        </w:r>
        <w:r>
          <w:instrText xml:space="preserve"> PAGEREF _Toc16861 \h </w:instrText>
        </w:r>
        <w:r>
          <w:fldChar w:fldCharType="separate"/>
        </w:r>
        <w:r>
          <w:t>71</w:t>
        </w:r>
        <w:r>
          <w:fldChar w:fldCharType="end"/>
        </w:r>
      </w:hyperlink>
    </w:p>
    <w:p>
      <w:pPr>
        <w:pStyle w:val="TOC2"/>
        <w:tabs>
          <w:tab w:val="right" w:leader="dot" w:pos="8306"/>
        </w:tabs>
      </w:pPr>
      <w:hyperlink w:anchor="_Toc7126" w:history="1">
        <w:r>
          <w:rPr>
            <w:rFonts w:ascii="仿宋" w:eastAsia="仿宋" w:hAnsi="仿宋" w:cs="仿宋" w:hint="eastAsia"/>
            <w:lang w:eastAsia="zh-CN"/>
          </w:rPr>
          <w:t>(一)、石油钻采机械项目治理结构</w:t>
        </w:r>
        <w:r>
          <w:tab/>
        </w:r>
        <w:r>
          <w:fldChar w:fldCharType="begin"/>
        </w:r>
        <w:r>
          <w:instrText xml:space="preserve"> PAGEREF _Toc7126 \h </w:instrText>
        </w:r>
        <w:r>
          <w:fldChar w:fldCharType="separate"/>
        </w:r>
        <w:r>
          <w:t>71</w:t>
        </w:r>
        <w:r>
          <w:fldChar w:fldCharType="end"/>
        </w:r>
      </w:hyperlink>
    </w:p>
    <w:p>
      <w:pPr>
        <w:pStyle w:val="TOC2"/>
        <w:tabs>
          <w:tab w:val="right" w:leader="dot" w:pos="8306"/>
        </w:tabs>
      </w:pPr>
      <w:hyperlink w:anchor="_Toc14250" w:history="1">
        <w:r>
          <w:rPr>
            <w:rFonts w:ascii="仿宋" w:eastAsia="仿宋" w:hAnsi="仿宋" w:cs="仿宋" w:hint="eastAsia"/>
            <w:lang w:eastAsia="zh-CN"/>
          </w:rPr>
          <w:t>(二)、监督与审计</w:t>
        </w:r>
        <w:r>
          <w:tab/>
        </w:r>
        <w:r>
          <w:fldChar w:fldCharType="begin"/>
        </w:r>
        <w:r>
          <w:instrText xml:space="preserve"> PAGEREF _Toc14250 \h </w:instrText>
        </w:r>
        <w:r>
          <w:fldChar w:fldCharType="separate"/>
        </w:r>
        <w:r>
          <w:t>73</w:t>
        </w:r>
        <w:r>
          <w:fldChar w:fldCharType="end"/>
        </w:r>
      </w:hyperlink>
    </w:p>
    <w:p>
      <w:pPr>
        <w:pStyle w:val="TOC1"/>
        <w:tabs>
          <w:tab w:val="right" w:leader="dot" w:pos="8306"/>
        </w:tabs>
      </w:pPr>
      <w:hyperlink w:anchor="_Toc20322" w:history="1">
        <w:r>
          <w:rPr>
            <w:rFonts w:ascii="仿宋" w:eastAsia="仿宋" w:hAnsi="仿宋" w:cs="仿宋" w:hint="eastAsia"/>
            <w:lang w:eastAsia="zh-CN"/>
          </w:rPr>
          <w:t>十五、利益相关者分析与沟通计划</w:t>
        </w:r>
        <w:r>
          <w:tab/>
        </w:r>
        <w:r>
          <w:fldChar w:fldCharType="begin"/>
        </w:r>
        <w:r>
          <w:instrText xml:space="preserve"> PAGEREF _Toc20322 \h </w:instrText>
        </w:r>
        <w:r>
          <w:fldChar w:fldCharType="separate"/>
        </w:r>
        <w:r>
          <w:t>74</w:t>
        </w:r>
        <w:r>
          <w:fldChar w:fldCharType="end"/>
        </w:r>
      </w:hyperlink>
    </w:p>
    <w:p>
      <w:pPr>
        <w:pStyle w:val="TOC2"/>
        <w:tabs>
          <w:tab w:val="right" w:leader="dot" w:pos="8306"/>
        </w:tabs>
      </w:pPr>
      <w:hyperlink w:anchor="_Toc19797" w:history="1">
        <w:r>
          <w:rPr>
            <w:rFonts w:ascii="仿宋" w:eastAsia="仿宋" w:hAnsi="仿宋" w:cs="仿宋" w:hint="eastAsia"/>
            <w:lang w:eastAsia="zh-CN"/>
          </w:rPr>
          <w:t>(一)、利益相关者分析</w:t>
        </w:r>
        <w:r>
          <w:tab/>
        </w:r>
        <w:r>
          <w:fldChar w:fldCharType="begin"/>
        </w:r>
        <w:r>
          <w:instrText xml:space="preserve"> PAGEREF _Toc19797 \h </w:instrText>
        </w:r>
        <w:r>
          <w:fldChar w:fldCharType="separate"/>
        </w:r>
        <w:r>
          <w:t>74</w:t>
        </w:r>
        <w:r>
          <w:fldChar w:fldCharType="end"/>
        </w:r>
      </w:hyperlink>
    </w:p>
    <w:p>
      <w:pPr>
        <w:pStyle w:val="TOC2"/>
        <w:tabs>
          <w:tab w:val="right" w:leader="dot" w:pos="8306"/>
        </w:tabs>
      </w:pPr>
      <w:hyperlink w:anchor="_Toc12316" w:history="1">
        <w:r>
          <w:rPr>
            <w:rFonts w:ascii="仿宋" w:eastAsia="仿宋" w:hAnsi="仿宋" w:cs="仿宋" w:hint="eastAsia"/>
            <w:lang w:eastAsia="zh-CN"/>
          </w:rPr>
          <w:t>(二)、沟通计划</w:t>
        </w:r>
        <w:r>
          <w:tab/>
        </w:r>
        <w:r>
          <w:fldChar w:fldCharType="begin"/>
        </w:r>
        <w:r>
          <w:instrText xml:space="preserve"> PAGEREF _Toc12316 \h </w:instrText>
        </w:r>
        <w:r>
          <w:fldChar w:fldCharType="separate"/>
        </w:r>
        <w:r>
          <w:t>75</w:t>
        </w:r>
        <w:r>
          <w:fldChar w:fldCharType="end"/>
        </w:r>
      </w:hyperlink>
    </w:p>
    <w:p>
      <w:pPr>
        <w:pStyle w:val="TOC1"/>
        <w:tabs>
          <w:tab w:val="right" w:leader="dot" w:pos="8306"/>
        </w:tabs>
      </w:pPr>
      <w:hyperlink w:anchor="_Toc11794" w:history="1">
        <w:r>
          <w:rPr>
            <w:rFonts w:ascii="仿宋" w:eastAsia="仿宋" w:hAnsi="仿宋" w:cs="仿宋" w:hint="eastAsia"/>
            <w:lang w:eastAsia="zh-CN"/>
          </w:rPr>
          <w:t>十六、营销与推广策略</w:t>
        </w:r>
        <w:r>
          <w:tab/>
        </w:r>
        <w:r>
          <w:fldChar w:fldCharType="begin"/>
        </w:r>
        <w:r>
          <w:instrText xml:space="preserve"> PAGEREF _Toc11794 \h </w:instrText>
        </w:r>
        <w:r>
          <w:fldChar w:fldCharType="separate"/>
        </w:r>
        <w:r>
          <w:t>76</w:t>
        </w:r>
        <w:r>
          <w:fldChar w:fldCharType="end"/>
        </w:r>
      </w:hyperlink>
    </w:p>
    <w:p>
      <w:pPr>
        <w:pStyle w:val="TOC2"/>
        <w:tabs>
          <w:tab w:val="right" w:leader="dot" w:pos="8306"/>
        </w:tabs>
      </w:pPr>
      <w:hyperlink w:anchor="_Toc19645" w:history="1">
        <w:r>
          <w:rPr>
            <w:rFonts w:ascii="仿宋" w:eastAsia="仿宋" w:hAnsi="仿宋" w:cs="仿宋" w:hint="eastAsia"/>
            <w:lang w:eastAsia="zh-CN"/>
          </w:rPr>
          <w:t>(一)、产品/服务定位与特点</w:t>
        </w:r>
        <w:r>
          <w:tab/>
        </w:r>
        <w:r>
          <w:fldChar w:fldCharType="begin"/>
        </w:r>
        <w:r>
          <w:instrText xml:space="preserve"> PAGEREF _Toc19645 \h </w:instrText>
        </w:r>
        <w:r>
          <w:fldChar w:fldCharType="separate"/>
        </w:r>
        <w:r>
          <w:t>76</w:t>
        </w:r>
        <w:r>
          <w:fldChar w:fldCharType="end"/>
        </w:r>
      </w:hyperlink>
    </w:p>
    <w:p>
      <w:pPr>
        <w:pStyle w:val="TOC2"/>
        <w:tabs>
          <w:tab w:val="right" w:leader="dot" w:pos="8306"/>
        </w:tabs>
      </w:pPr>
      <w:hyperlink w:anchor="_Toc17608" w:history="1">
        <w:r>
          <w:rPr>
            <w:rFonts w:ascii="仿宋" w:eastAsia="仿宋" w:hAnsi="仿宋" w:cs="仿宋" w:hint="eastAsia"/>
            <w:lang w:eastAsia="zh-CN"/>
          </w:rPr>
          <w:t>(二)、市场定位与竞争分析</w:t>
        </w:r>
        <w:r>
          <w:tab/>
        </w:r>
        <w:r>
          <w:fldChar w:fldCharType="begin"/>
        </w:r>
        <w:r>
          <w:instrText xml:space="preserve"> PAGEREF _Toc17608 \h </w:instrText>
        </w:r>
        <w:r>
          <w:fldChar w:fldCharType="separate"/>
        </w:r>
        <w:r>
          <w:t>78</w:t>
        </w:r>
        <w:r>
          <w:fldChar w:fldCharType="end"/>
        </w:r>
      </w:hyperlink>
    </w:p>
    <w:p>
      <w:pPr>
        <w:pStyle w:val="TOC2"/>
        <w:tabs>
          <w:tab w:val="right" w:leader="dot" w:pos="8306"/>
        </w:tabs>
      </w:pPr>
      <w:hyperlink w:anchor="_Toc18288" w:history="1">
        <w:r>
          <w:rPr>
            <w:rFonts w:ascii="仿宋" w:eastAsia="仿宋" w:hAnsi="仿宋" w:cs="仿宋" w:hint="eastAsia"/>
            <w:lang w:eastAsia="zh-CN"/>
          </w:rPr>
          <w:t>(三)、营销渠道与策略</w:t>
        </w:r>
        <w:r>
          <w:tab/>
        </w:r>
        <w:r>
          <w:fldChar w:fldCharType="begin"/>
        </w:r>
        <w:r>
          <w:instrText xml:space="preserve"> PAGEREF _Toc18288 \h </w:instrText>
        </w:r>
        <w:r>
          <w:fldChar w:fldCharType="separate"/>
        </w:r>
        <w:r>
          <w:t>79</w:t>
        </w:r>
        <w:r>
          <w:fldChar w:fldCharType="end"/>
        </w:r>
      </w:hyperlink>
    </w:p>
    <w:p>
      <w:pPr>
        <w:pStyle w:val="TOC2"/>
        <w:tabs>
          <w:tab w:val="right" w:leader="dot" w:pos="8306"/>
        </w:tabs>
      </w:pPr>
      <w:hyperlink w:anchor="_Toc2638" w:history="1">
        <w:r>
          <w:rPr>
            <w:rFonts w:ascii="仿宋" w:eastAsia="仿宋" w:hAnsi="仿宋" w:cs="仿宋" w:hint="eastAsia"/>
            <w:lang w:eastAsia="zh-CN"/>
          </w:rPr>
          <w:t>(四)、推广与宣传活动</w:t>
        </w:r>
        <w:r>
          <w:tab/>
        </w:r>
        <w:r>
          <w:fldChar w:fldCharType="begin"/>
        </w:r>
        <w:r>
          <w:instrText xml:space="preserve"> PAGEREF _Toc2638 \h </w:instrText>
        </w:r>
        <w:r>
          <w:fldChar w:fldCharType="separate"/>
        </w:r>
        <w:r>
          <w:t>80</w:t>
        </w:r>
        <w:r>
          <w:fldChar w:fldCharType="end"/>
        </w:r>
      </w:hyperlink>
    </w:p>
    <w:p>
      <w:pPr>
        <w:pStyle w:val="TOC1"/>
        <w:tabs>
          <w:tab w:val="right" w:leader="dot" w:pos="8306"/>
        </w:tabs>
      </w:pPr>
      <w:hyperlink w:anchor="_Toc32677" w:history="1">
        <w:r>
          <w:rPr>
            <w:rFonts w:ascii="仿宋" w:eastAsia="仿宋" w:hAnsi="仿宋" w:cs="仿宋" w:hint="eastAsia"/>
            <w:lang w:eastAsia="zh-CN"/>
          </w:rPr>
          <w:t>十七、质量管理体系</w:t>
        </w:r>
        <w:r>
          <w:tab/>
        </w:r>
        <w:r>
          <w:fldChar w:fldCharType="begin"/>
        </w:r>
        <w:r>
          <w:instrText xml:space="preserve"> PAGEREF _Toc32677 \h </w:instrText>
        </w:r>
        <w:r>
          <w:fldChar w:fldCharType="separate"/>
        </w:r>
        <w:r>
          <w:t>85</w:t>
        </w:r>
        <w:r>
          <w:fldChar w:fldCharType="end"/>
        </w:r>
      </w:hyperlink>
    </w:p>
    <w:p>
      <w:pPr>
        <w:pStyle w:val="TOC2"/>
        <w:tabs>
          <w:tab w:val="right" w:leader="dot" w:pos="8306"/>
        </w:tabs>
      </w:pPr>
      <w:hyperlink w:anchor="_Toc19067" w:history="1">
        <w:r>
          <w:rPr>
            <w:rFonts w:ascii="仿宋" w:eastAsia="仿宋" w:hAnsi="仿宋" w:cs="仿宋" w:hint="eastAsia"/>
            <w:lang w:eastAsia="zh-CN"/>
          </w:rPr>
          <w:t>(一)、质量目标与方针</w:t>
        </w:r>
        <w:r>
          <w:tab/>
        </w:r>
        <w:r>
          <w:fldChar w:fldCharType="begin"/>
        </w:r>
        <w:r>
          <w:instrText xml:space="preserve"> PAGEREF _Toc19067 \h </w:instrText>
        </w:r>
        <w:r>
          <w:fldChar w:fldCharType="separate"/>
        </w:r>
        <w:r>
          <w:t>85</w:t>
        </w:r>
        <w:r>
          <w:fldChar w:fldCharType="end"/>
        </w:r>
      </w:hyperlink>
    </w:p>
    <w:p>
      <w:pPr>
        <w:pStyle w:val="TOC2"/>
        <w:tabs>
          <w:tab w:val="right" w:leader="dot" w:pos="8306"/>
        </w:tabs>
      </w:pPr>
      <w:hyperlink w:anchor="_Toc31573" w:history="1">
        <w:r>
          <w:rPr>
            <w:rFonts w:ascii="仿宋" w:eastAsia="仿宋" w:hAnsi="仿宋" w:cs="仿宋" w:hint="eastAsia"/>
            <w:lang w:eastAsia="zh-CN"/>
          </w:rPr>
          <w:t>(二)、质量管理责任</w:t>
        </w:r>
        <w:r>
          <w:tab/>
        </w:r>
        <w:r>
          <w:fldChar w:fldCharType="begin"/>
        </w:r>
        <w:r>
          <w:instrText xml:space="preserve"> PAGEREF _Toc31573 \h </w:instrText>
        </w:r>
        <w:r>
          <w:fldChar w:fldCharType="separate"/>
        </w:r>
        <w:r>
          <w:t>86</w:t>
        </w:r>
        <w:r>
          <w:fldChar w:fldCharType="end"/>
        </w:r>
      </w:hyperlink>
    </w:p>
    <w:p>
      <w:pPr>
        <w:pStyle w:val="TOC2"/>
        <w:tabs>
          <w:tab w:val="right" w:leader="dot" w:pos="8306"/>
        </w:tabs>
      </w:pPr>
      <w:hyperlink w:anchor="_Toc16097" w:history="1">
        <w:r>
          <w:rPr>
            <w:rFonts w:ascii="仿宋" w:eastAsia="仿宋" w:hAnsi="仿宋" w:cs="仿宋" w:hint="eastAsia"/>
            <w:lang w:eastAsia="zh-CN"/>
          </w:rPr>
          <w:t>(三)、质量管理体系文件</w:t>
        </w:r>
        <w:r>
          <w:tab/>
        </w:r>
        <w:r>
          <w:fldChar w:fldCharType="begin"/>
        </w:r>
        <w:r>
          <w:instrText xml:space="preserve"> PAGEREF _Toc16097 \h </w:instrText>
        </w:r>
        <w:r>
          <w:fldChar w:fldCharType="separate"/>
        </w:r>
        <w:r>
          <w:t>88</w:t>
        </w:r>
        <w:r>
          <w:fldChar w:fldCharType="end"/>
        </w:r>
      </w:hyperlink>
    </w:p>
    <w:p>
      <w:pPr>
        <w:pStyle w:val="TOC2"/>
        <w:tabs>
          <w:tab w:val="right" w:leader="dot" w:pos="8306"/>
        </w:tabs>
      </w:pPr>
      <w:hyperlink w:anchor="_Toc4962" w:history="1">
        <w:r>
          <w:rPr>
            <w:rFonts w:ascii="仿宋" w:eastAsia="仿宋" w:hAnsi="仿宋" w:cs="仿宋" w:hint="eastAsia"/>
            <w:lang w:eastAsia="zh-CN"/>
          </w:rPr>
          <w:t>(四)、质量培训与教育</w:t>
        </w:r>
        <w:r>
          <w:tab/>
        </w:r>
        <w:r>
          <w:fldChar w:fldCharType="begin"/>
        </w:r>
        <w:r>
          <w:instrText xml:space="preserve"> PAGEREF _Toc4962 \h </w:instrText>
        </w:r>
        <w:r>
          <w:fldChar w:fldCharType="separate"/>
        </w:r>
        <w:r>
          <w:t>90</w:t>
        </w:r>
        <w:r>
          <w:fldChar w:fldCharType="end"/>
        </w:r>
      </w:hyperlink>
    </w:p>
    <w:p>
      <w:pPr>
        <w:pStyle w:val="TOC2"/>
        <w:tabs>
          <w:tab w:val="right" w:leader="dot" w:pos="8306"/>
        </w:tabs>
      </w:pPr>
      <w:hyperlink w:anchor="_Toc5156" w:history="1">
        <w:r>
          <w:rPr>
            <w:rFonts w:ascii="仿宋" w:eastAsia="仿宋" w:hAnsi="仿宋" w:cs="仿宋" w:hint="eastAsia"/>
            <w:lang w:eastAsia="zh-CN"/>
          </w:rPr>
          <w:t>(五)、质量审核与评价</w:t>
        </w:r>
        <w:r>
          <w:tab/>
        </w:r>
        <w:r>
          <w:fldChar w:fldCharType="begin"/>
        </w:r>
        <w:r>
          <w:instrText xml:space="preserve"> PAGEREF _Toc5156 \h </w:instrText>
        </w:r>
        <w:r>
          <w:fldChar w:fldCharType="separate"/>
        </w:r>
        <w:r>
          <w:t>91</w:t>
        </w:r>
        <w:r>
          <w:fldChar w:fldCharType="end"/>
        </w:r>
      </w:hyperlink>
    </w:p>
    <w:p>
      <w:pPr>
        <w:pStyle w:val="TOC2"/>
        <w:tabs>
          <w:tab w:val="right" w:leader="dot" w:pos="8306"/>
        </w:tabs>
      </w:pPr>
      <w:hyperlink w:anchor="_Toc17403" w:history="1">
        <w:r>
          <w:rPr>
            <w:rFonts w:ascii="仿宋" w:eastAsia="仿宋" w:hAnsi="仿宋" w:cs="仿宋" w:hint="eastAsia"/>
            <w:lang w:eastAsia="zh-CN"/>
          </w:rPr>
          <w:t>(六)、不符合与纠正措施</w:t>
        </w:r>
        <w:r>
          <w:tab/>
        </w:r>
        <w:r>
          <w:fldChar w:fldCharType="begin"/>
        </w:r>
        <w:r>
          <w:instrText xml:space="preserve"> PAGEREF _Toc17403 \h </w:instrText>
        </w:r>
        <w:r>
          <w:fldChar w:fldCharType="separate"/>
        </w:r>
        <w:r>
          <w:t>92</w:t>
        </w:r>
        <w:r>
          <w:fldChar w:fldCharType="end"/>
        </w:r>
      </w:hyperlink>
    </w:p>
    <w:p>
      <w:pPr>
        <w:pStyle w:val="TOC1"/>
        <w:tabs>
          <w:tab w:val="right" w:leader="dot" w:pos="8306"/>
        </w:tabs>
      </w:pPr>
      <w:hyperlink w:anchor="_Toc22353" w:history="1">
        <w:r>
          <w:rPr>
            <w:rFonts w:ascii="仿宋" w:eastAsia="仿宋" w:hAnsi="仿宋" w:cs="仿宋" w:hint="eastAsia"/>
            <w:lang w:eastAsia="zh-CN"/>
          </w:rPr>
          <w:t>十八、石油钻采机械项目实施时间节点</w:t>
        </w:r>
        <w:r>
          <w:tab/>
        </w:r>
        <w:r>
          <w:fldChar w:fldCharType="begin"/>
        </w:r>
        <w:r>
          <w:instrText xml:space="preserve"> PAGEREF _Toc22353 \h </w:instrText>
        </w:r>
        <w:r>
          <w:fldChar w:fldCharType="separate"/>
        </w:r>
        <w:r>
          <w:t>93</w:t>
        </w:r>
        <w:r>
          <w:fldChar w:fldCharType="end"/>
        </w:r>
      </w:hyperlink>
    </w:p>
    <w:p>
      <w:pPr>
        <w:pStyle w:val="TOC2"/>
        <w:tabs>
          <w:tab w:val="right" w:leader="dot" w:pos="8306"/>
        </w:tabs>
      </w:pPr>
      <w:hyperlink w:anchor="_Toc18736" w:history="1">
        <w:r>
          <w:rPr>
            <w:rFonts w:ascii="仿宋" w:eastAsia="仿宋" w:hAnsi="仿宋" w:cs="仿宋" w:hint="eastAsia"/>
            <w:lang w:eastAsia="zh-CN"/>
          </w:rPr>
          <w:t>(一)、石油钻采机械项目启动阶段时间节点</w:t>
        </w:r>
        <w:r>
          <w:tab/>
        </w:r>
        <w:r>
          <w:fldChar w:fldCharType="begin"/>
        </w:r>
        <w:r>
          <w:instrText xml:space="preserve"> PAGEREF _Toc18736 \h </w:instrText>
        </w:r>
        <w:r>
          <w:fldChar w:fldCharType="separate"/>
        </w:r>
        <w:r>
          <w:t>93</w:t>
        </w:r>
        <w:r>
          <w:fldChar w:fldCharType="end"/>
        </w:r>
      </w:hyperlink>
    </w:p>
    <w:p>
      <w:pPr>
        <w:pStyle w:val="TOC2"/>
        <w:tabs>
          <w:tab w:val="right" w:leader="dot" w:pos="8306"/>
        </w:tabs>
      </w:pPr>
      <w:hyperlink w:anchor="_Toc29343" w:history="1">
        <w:r>
          <w:rPr>
            <w:rFonts w:ascii="仿宋" w:eastAsia="仿宋" w:hAnsi="仿宋" w:cs="仿宋" w:hint="eastAsia"/>
            <w:lang w:eastAsia="zh-CN"/>
          </w:rPr>
          <w:t>(二)、石油钻采机械项目执行阶段时间节点</w:t>
        </w:r>
        <w:r>
          <w:tab/>
        </w:r>
        <w:r>
          <w:fldChar w:fldCharType="begin"/>
        </w:r>
        <w:r>
          <w:instrText xml:space="preserve"> PAGEREF _Toc29343 \h </w:instrText>
        </w:r>
        <w:r>
          <w:fldChar w:fldCharType="separate"/>
        </w:r>
        <w:r>
          <w:t>95</w:t>
        </w:r>
        <w:r>
          <w:fldChar w:fldCharType="end"/>
        </w:r>
      </w:hyperlink>
    </w:p>
    <w:p>
      <w:pPr>
        <w:pStyle w:val="TOC2"/>
        <w:tabs>
          <w:tab w:val="right" w:leader="dot" w:pos="8306"/>
        </w:tabs>
      </w:pPr>
      <w:hyperlink w:anchor="_Toc12571" w:history="1">
        <w:r>
          <w:rPr>
            <w:rFonts w:ascii="仿宋" w:eastAsia="仿宋" w:hAnsi="仿宋" w:cs="仿宋" w:hint="eastAsia"/>
            <w:lang w:eastAsia="zh-CN"/>
          </w:rPr>
          <w:t>(三)、石油钻采机械项目完成阶段时间节点</w:t>
        </w:r>
        <w:r>
          <w:tab/>
        </w:r>
        <w:r>
          <w:fldChar w:fldCharType="begin"/>
        </w:r>
        <w:r>
          <w:instrText xml:space="preserve"> PAGEREF _Toc12571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1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石油钻采机械项目的主要产品是XXXX，预计年产值为XXX万元。这一产品在市场中占据着重要的地位，其广泛的应用范围使得该石油钻采机械项目的市场前景非常广阔。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钻采机械项目的xxx产品作为重要的原材料之一，将在多个领域发挥关键作用。其在建筑、交通、能源等方面的广泛应用将为整个产业链提供强大的支持，形成产业协同效应。石油钻采机械项目的年产值XXX万XXX万XXX万万元不仅反映了其在市场上的巨大潜力，更预示着它对国民经济的积极贡献。这种关联度高、涉及面广的产业关系，使得该石油钻采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4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总征地面积为XXXX平方米，相当于约XX.XX亩，其中净用地面积为XXXX平方米，红线范围内相当于约XX.XX亩。这一用地规模充分考虑了石油钻采机械项目的建设需求，保障了石油钻采机械项目在合适的空间内得以充分发展。石油钻采机械项目规划的总建筑面积为XXXX平方米，其中主体工程建设占XXXX平方米，计容建筑面积达XXXX平方米。预计建筑工程的投资将达到XXXX万元，为石油钻采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计划购置的设备共计XXXX台（套），设备购置费用为XXXX万元。这一设备购置计划充分考虑到石油钻采机械项目的生产需求和技术要求，确保了石油钻采机械项目在生产运营中具备先进的技术装备和高效的生产能力。设备的合理配置将为石油钻采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计划总投资为XXXX万元，预计年实现营业收入为XXXX万元。这一产能规模的设定旨在确保石油钻采机械项目能够在投资与回报之间取得平衡，实现长期可持续的发展。石油钻采机械项目的总投资充分考虑到各个方面的需求，包括用地建设、设备购置等多个环节，以确保石油钻采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84"/>
      <w:r>
        <w:rPr>
          <w:rFonts w:ascii="仿宋" w:eastAsia="仿宋" w:hAnsi="仿宋" w:cs="仿宋" w:hint="eastAsia"/>
          <w:sz w:val="28"/>
          <w:lang w:eastAsia="zh-CN"/>
        </w:rPr>
        <w:t>二、石油钻采机械项目概论</w:t>
      </w:r>
      <w:bookmarkEnd w:id="5"/>
    </w:p>
    <w:p>
      <w:pPr>
        <w:pStyle w:val="Heading2"/>
        <w:rPr>
          <w:rFonts w:ascii="仿宋" w:eastAsia="仿宋" w:hAnsi="仿宋" w:cs="仿宋" w:hint="eastAsia"/>
          <w:lang w:eastAsia="zh-CN"/>
        </w:rPr>
      </w:pPr>
      <w:bookmarkStart w:id="6" w:name="_Toc26381"/>
      <w:r>
        <w:rPr>
          <w:rFonts w:ascii="仿宋" w:eastAsia="仿宋" w:hAnsi="仿宋" w:cs="仿宋" w:hint="eastAsia"/>
          <w:lang w:eastAsia="zh-CN"/>
        </w:rPr>
        <w:t>(一)、石油钻采机械项目概况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起源追溯至对市场的深入洞察。市场的不断演变与变革为石油钻采机械项目提供了难得的机遇。当前市场存在的需求缺口和变革的大环境共同构成了石油钻采机械项目的背景。这个石油钻采机械项目旨在充分利用市场机遇，填补行业中尚未满足的需求，为客户提供全新的解决方案。市场的变革和需求的增长使得这个石油钻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正式命名为石油钻采机械。这个名称不仅仅是一个标识，更代表了石油钻采机械项目的核心理念和愿景。它蕴含着石油钻采机械项目所要解决问题的关键字，具有强烈的表达和辨识度，为石油钻采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石油钻采机械项目目标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核心目标是提供一种全新、高效的解决方案，满足客户日益增长的需求。石油钻采机械项目追求的不仅仅是满足市场需求，更是在市场中获得卓越的竞争优势。通过不断提升产品或服务的质量和创新水平，石油钻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石油钻采机械项目范围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全面涵盖了产品研发、制造、市场推广和售后服务，确保从产品设计到最终用户体验的全方位关注。这一全面的石油钻采机械项目范围是为了确保石油钻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石油钻采机械项目计划在未来18个月内完成，包括研发、测试、市场试点和正式推出等不同阶段。这个时间表的合理设计是为了确保石油钻采机械项目各个阶段的顺利推进，以便按时交付高质量的成果。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石油钻采机械项目预算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总预算估算为XX百万美元，主要分配在研发、市场推广、人员培训和运营等方面。这一充足的预算为石油钻采机械项目提供了充足的资源，确保石油钻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石油钻采机械项目风险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可能面临的风险包括市场接受度低、技术难题、竞争激烈等。石油钻采机械项目团队已经制定了相应的风险应对计划，通过前瞻性的风险管理，确保石油钻采机械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石油钻采机械项目团队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石油钻采机械项目汇聚了一支经验丰富、多领域专业素养的核心团队，确保石油钻采机械项目在各个方面都能拥有高水平的执行力。团队的协同作战是石油钻采机械项目成功的关键因素之一。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石油钻采机械项目背景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石油钻采机械项目的背景根植于市场对更高效、创新产品的渴望，同时也受到科技发展对行业格局的深刻改变的影响。这为石油钻采机械项目提供了广阔的发展空间和市场需求。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石油钻采机械项目现状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截至目前，石油钻采机械项目已完成市场调研和技术验证，取得了初步的成功。这为石油钻采机械项目在未来的发展奠定了坚实的基础，为更远大的目标打下了坚实的基石。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69"/>
      <w:r>
        <w:rPr>
          <w:rFonts w:ascii="仿宋" w:eastAsia="仿宋" w:hAnsi="仿宋" w:cs="仿宋" w:hint="eastAsia"/>
          <w:sz w:val="28"/>
          <w:lang w:eastAsia="zh-CN"/>
        </w:rPr>
        <w:t>(二)、石油钻采机械项目目标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keyword》石油钻采机械项目首要业务目标是在市场中占据有利地位，实现产品/服务的成功推广和销售。通过不断提升产品质量、创新性，石油钻采机械项目追求成为行业中的领导者，赢得更多客户的青睐。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在科技迅速发展的时代，石油钻采机械项目着眼于技术创新。通过持续的研发和技术升级，石油钻采机械项目旨在推出更具创新性的产品或服务，以满足市场对新鲜、先进解决方案的需求。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为了建立可持续的客户关系，石油钻采机械项目设定了客户满意度目标。通过提供卓越的产品质量和优质的客户服务，石油钻采机械项目追求赢得客户的信任和忠诚度，确保他们的满意度达到行业领先水平。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石油钻采机械项目注重社会责任和可持续发展。通过实施环保、社会责任石油钻采机械项目，石油钻采机械项目致力于在经济发展的同时保护环境，促进社会公平，实现可持续经营。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石油钻采机械项目的团队是实现目标的核心驱动力。因此，石油钻采机械项目设定了团队发展目标，包括提升团队成员的专业技能、培养领导力，以及搭建协同高效的团队工作氛围。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682"/>
      <w:r>
        <w:rPr>
          <w:rFonts w:ascii="仿宋" w:eastAsia="仿宋" w:hAnsi="仿宋" w:cs="仿宋" w:hint="eastAsia"/>
          <w:sz w:val="28"/>
          <w:lang w:eastAsia="zh-CN"/>
        </w:rPr>
        <w:t>(三)、石油钻采机械项目提出的理由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石油钻采机械项目提出的理由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源于对市场机遇的深刻洞察。当前市场中存在的需求缺口和行业发展趋势表明，有巨大的商业机会等待被开发。通过准确捕捉市场机遇，石油钻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理念基于对技术创新的信仰。通过持续的研发和技术投入，石油钻采机械项目有望推出更具创新性的产品或服务。在科技飞速发展的当下，石油钻采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是为了增强企业的行业竞争力。通过提升产品或服务的质量和独特性，石油钻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响应了消费者需求的变化。随着社会和科技的不断发展，消费者对产品和服务的需求也在发生变化。通过深入了解并及时回应消费者的新需求，石油钻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石油钻采机械项目的提出是企业战略发展规划的一部分。在面对日益激烈的市场竞争和不断变化的商业环境中，石油钻采机械项目作为企业战略的一环，旨在为企业开辟新的增长领域，巩固企业在行业中的地位。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不仅仅是基于商业考量，还注重社会责任。通过推出环保、社会责任等方面的石油钻采机械项目，石油钻采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石油钻采机械项目的提出反映了对利益相关者期望的关注。包括客户、员工、投资者等利益相关者在企业发展中都有着各自的期望，石油钻采机械项目力求在满足这些期望的同时，取得更大的共赢。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641"/>
      <w:r>
        <w:rPr>
          <w:rFonts w:ascii="仿宋" w:eastAsia="仿宋" w:hAnsi="仿宋" w:cs="仿宋" w:hint="eastAsia"/>
          <w:sz w:val="28"/>
          <w:lang w:eastAsia="zh-CN"/>
        </w:rPr>
        <w:t>(四)、石油钻采机械项目意义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在实施石油钻采机械项目的过程中，我们不仅仅是在追逐商业成功，更是为企业和社会的多个层面创造了深远的意义。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的首要意义在于提升企业的市场竞争力。通过持续的创新和对产品质量的高标准要求，石油钻采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钻采机械项目的推进将促使行业技术水平的提升。通过引入先进技术和创新性解决方案，石油钻采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钻采机械项目不仅创造了大量就业机会，提高了就业水平，还注重社会责任和环保。通过参与社会公益事业和推动环保石油钻采机械项目，石油钻采机械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综合而言，石油钻采机械项目意义重大，不仅推动了企业的发展，也为行业和社会的进步贡献了积极力量。这是一个全面而深刻的影响，将在未来产生可持续的正面效应。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735"/>
      <w:r>
        <w:rPr>
          <w:rFonts w:ascii="仿宋" w:eastAsia="仿宋" w:hAnsi="仿宋" w:cs="仿宋" w:hint="eastAsia"/>
          <w:sz w:val="28"/>
          <w:lang w:eastAsia="zh-CN"/>
        </w:rPr>
        <w:t>(五)、石油钻采机械项目背景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在当今迅猛发展的商业环境中，石油钻采机械项目的动因根植于对多方面因素的审慎考量。这个石油钻采机械项目的提出并非孤立的决策，而是对企业所处背景深入思考的产物。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钻采机械项目背后的首要原因。科技的迅速发展和全球市场的快速变化使得企业必须灵活应对。石油钻采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竞争的激烈程度也是石油钻采机械项目背景中不可忽视的一环。企业需要在激烈竞争中脱颖而出，为此，石油钻采机械项目致力于打破常规，提供独特的价值主张，以吸引客户并确保市场份额的增长。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技术的迅速发展为企业带来了机遇与挑战。作为石油钻采机械项目启动的背景之一，对新兴技术的应用将有助于提升企业的技术水平，使其在不断演进的商业环境中保持竞争优势。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此外，社会对企业责任的期望也在逐渐升高。石油钻采机械项目充分融入了社会责任的理念，通过可持续经营和社会公益石油钻采机械项目，企图为社会贡献一份力量，在商业成功的同时关注社会价值。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756"/>
      <w:r>
        <w:rPr>
          <w:rFonts w:ascii="仿宋" w:eastAsia="仿宋" w:hAnsi="仿宋" w:cs="仿宋" w:hint="eastAsia"/>
          <w:sz w:val="28"/>
          <w:lang w:eastAsia="zh-CN"/>
        </w:rPr>
        <w:t>三、石油钻采机械项目建设背景及必要性分析</w:t>
      </w:r>
      <w:bookmarkEnd w:id="11"/>
    </w:p>
    <w:p>
      <w:pPr>
        <w:pStyle w:val="Heading2"/>
        <w:rPr>
          <w:rFonts w:ascii="仿宋" w:eastAsia="仿宋" w:hAnsi="仿宋" w:cs="仿宋" w:hint="eastAsia"/>
          <w:lang w:eastAsia="zh-CN"/>
        </w:rPr>
      </w:pPr>
      <w:bookmarkStart w:id="12" w:name="_Toc8285"/>
      <w:r>
        <w:rPr>
          <w:rFonts w:ascii="仿宋" w:eastAsia="仿宋" w:hAnsi="仿宋" w:cs="仿宋" w:hint="eastAsia"/>
          <w:lang w:eastAsia="zh-CN"/>
        </w:rPr>
        <w:t>(一)、石油钻采机械项目背景分析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钻采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钻采机械项目在这个潮流中的定位。同时，我们将关注行业内涌现的新兴机遇，以便石油钻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钻采机械项目提供了强大的发展动力。我们将聚焦于行业内最新的技术发展趋势，包括但不限于人工智能、大数据分析、物联网等领域。通过深度的技术研究，我们将确保石油钻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钻采机械项目发展的源泉。我们将投入更多的精力对市场需求进行深入剖析，超越表面的需求，深入挖掘潜在的市场痛点和机遇。通过对市场需求的细致了解，石油钻采机械项目将更有针对性地设计解决方案，满足市场的多样化需求，从而更好地促进石油钻采机械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钻采机械项目战略至关重要。我们将对竞争态势进行更为深入的分析，包括但不限于市场份额、产品特点、客户满意度等多个维度。通过深度的竞争分析，石油钻采机械项目将能够更准确地把握市场脉搏，制定具有竞争力的石油钻采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钻采机械项目的发展具有直接的影响。我们将进行更为全面的法规和政策分析，了解行业发展中的潜在法律风险和合规挑战。通过充分了解和遵守相关法规，石油钻采机械项目将确保在法律框架内合法合规运营，为石油钻采机械项目的稳健发展提供有力支持。</w:t>
      </w:r>
    </w:p>
    <w:p>
      <w:pPr>
        <w:pStyle w:val="Heading2"/>
        <w:ind w:firstLine="560" w:firstLineChars="200"/>
        <w:rPr>
          <w:rFonts w:ascii="仿宋" w:eastAsia="仿宋" w:hAnsi="仿宋" w:cs="仿宋" w:hint="eastAsia"/>
          <w:sz w:val="28"/>
          <w:lang w:eastAsia="zh-CN"/>
        </w:rPr>
      </w:pPr>
      <w:bookmarkStart w:id="13" w:name="_Toc10334"/>
      <w:r>
        <w:rPr>
          <w:rFonts w:ascii="仿宋" w:eastAsia="仿宋" w:hAnsi="仿宋" w:cs="仿宋" w:hint="eastAsia"/>
          <w:sz w:val="28"/>
          <w:lang w:eastAsia="zh-CN"/>
        </w:rPr>
        <w:t>(二)、石油钻采机械项目建设必要性分析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建设的迫切性源于对行业发展趋势的深刻洞察。我们正处于一个行业变革的时代，科技创新、数字化转型成为企业发展的关键动力。石油钻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机械项目建设不仅仅是为了跟上潮流，更是为了通过技术创新推动企业的持续发展。通过引入先进的技术和解决方案，石油钻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钻采机械项目的建设成为必然选择，通过提高产品质量、拓展服务领域，从而在竞争中获得更多的机会。石油钻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油钻采机械项目建设的必要性体现在对客户需求更精准的满足。通过石油钻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石油钻采机械项目建设的背后是对企业持续创新的追求。只有通过不断创新，企业才能在竞争中立于不败之地。石油钻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829"/>
      <w:r>
        <w:rPr>
          <w:rFonts w:ascii="仿宋" w:eastAsia="仿宋" w:hAnsi="仿宋" w:cs="仿宋" w:hint="eastAsia"/>
          <w:sz w:val="28"/>
          <w:lang w:eastAsia="zh-CN"/>
        </w:rPr>
        <w:t>四、石油钻采机械项目建设单位说明</w:t>
      </w:r>
      <w:bookmarkEnd w:id="14"/>
    </w:p>
    <w:p>
      <w:pPr>
        <w:pStyle w:val="Heading2"/>
        <w:rPr>
          <w:rFonts w:ascii="仿宋" w:eastAsia="仿宋" w:hAnsi="仿宋" w:cs="仿宋" w:hint="eastAsia"/>
          <w:lang w:eastAsia="zh-CN"/>
        </w:rPr>
      </w:pPr>
      <w:bookmarkStart w:id="15" w:name="_Toc14220"/>
      <w:r>
        <w:rPr>
          <w:rFonts w:ascii="仿宋" w:eastAsia="仿宋" w:hAnsi="仿宋" w:cs="仿宋" w:hint="eastAsia"/>
          <w:lang w:eastAsia="zh-CN"/>
        </w:rPr>
        <w:t>(一)、石油钻采机械项目承办单位基本情况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47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采机械项目承办单位的XXXX，我们着眼于实现可持续的经济效益。通过技术创新和解决方案的提供，公司预计在石油钻采机械项目执行期间将获得可观的收入增长。这一收入来源主要包括石油钻采机械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同时，我们注重成本控制和效率提升，以确保石油钻采机械项目的可持续盈利。透过精细的管理和资源优化，公司期望实现石油钻采机械项目利润最大化。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钻采机械项目实施进行全面的投资评估，包括石油钻采机械项目启动阶段的资金投入和后续运营成本。通过对石油钻采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钻采机械项目实施过程中具备足够的资金流动性，公司将进行详尽的现金流分析。这包括资金需求的合理预测、石油钻采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251"/>
      <w:r>
        <w:rPr>
          <w:rFonts w:ascii="仿宋" w:eastAsia="仿宋" w:hAnsi="仿宋" w:cs="仿宋" w:hint="eastAsia"/>
          <w:sz w:val="28"/>
          <w:lang w:eastAsia="zh-CN"/>
        </w:rPr>
        <w:t>五、石油钻采机械项目选址可行性分析</w:t>
      </w:r>
      <w:bookmarkEnd w:id="17"/>
    </w:p>
    <w:p>
      <w:pPr>
        <w:pStyle w:val="Heading2"/>
        <w:rPr>
          <w:rFonts w:ascii="仿宋" w:eastAsia="仿宋" w:hAnsi="仿宋" w:cs="仿宋" w:hint="eastAsia"/>
          <w:lang w:eastAsia="zh-CN"/>
        </w:rPr>
      </w:pPr>
      <w:bookmarkStart w:id="18" w:name="_Toc19888"/>
      <w:r>
        <w:rPr>
          <w:rFonts w:ascii="仿宋" w:eastAsia="仿宋" w:hAnsi="仿宋" w:cs="仿宋" w:hint="eastAsia"/>
          <w:lang w:eastAsia="zh-CN"/>
        </w:rPr>
        <w:t>(一)、石油钻采机械项目选址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该石油钻采机械项目选址位于XX省XX市XX区XXX街道</w:t>
      </w:r>
    </w:p>
    <w:p>
      <w:pPr>
        <w:pStyle w:val="Heading2"/>
        <w:ind w:firstLine="560" w:firstLineChars="200"/>
        <w:rPr>
          <w:rFonts w:ascii="仿宋" w:eastAsia="仿宋" w:hAnsi="仿宋" w:cs="仿宋" w:hint="eastAsia"/>
          <w:sz w:val="28"/>
          <w:lang w:eastAsia="zh-CN"/>
        </w:rPr>
      </w:pPr>
      <w:bookmarkStart w:id="19" w:name="_Toc130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石油钻采机械项目的征地面积将根据石油钻采机械项目的实际规模和需求进行精确规划。具体面积XXX平方米，旨在确保石油钻采机械项目不仅能够满足当前的发展需求，还能够预留空间以适应未来的扩展。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https://d.book118.com/695241024300011122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95291"/>
    <w:rsid w:val="1E6952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41024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2024-03-01T18:00:00Z</dcterms:created>
  <dcterms:modified xsi:type="dcterms:W3CDTF">2024-03-01T18:00:37Z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5420CF5734D84725B9C068F3BB3C379E_11</vt:lpwstr>
  </property>
  <property fmtid="{D5CDD505-2E9C-101B-9397-08002B2CF9AE}" pid="3" name="KSOProductBuildVer">
    <vt:lpwstr>2052-12.1.0.16388</vt:lpwstr>
  </property>
</Properties>
</file>