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发光二极管(LED)项目规划设计纲要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1" w:history="1">
        <w:r>
          <w:rPr>
            <w:rFonts w:ascii="仿宋" w:eastAsia="仿宋" w:hAnsi="仿宋" w:cs="仿宋" w:hint="eastAsia"/>
            <w:lang w:eastAsia="zh-CN"/>
          </w:rPr>
          <w:t>一、发光二极管(LED)项目文档管理</w:t>
        </w:r>
        <w:r>
          <w:tab/>
        </w:r>
        <w:r>
          <w:fldChar w:fldCharType="begin"/>
        </w:r>
        <w:r>
          <w:instrText xml:space="preserve"> PAGEREF _Toc8381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5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_Toc18455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_Toc26602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_Toc28860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71" w:history="1">
        <w:r>
          <w:rPr>
            <w:rFonts w:ascii="仿宋" w:eastAsia="仿宋" w:hAnsi="仿宋" w:cs="仿宋" w:hint="eastAsia"/>
            <w:lang w:eastAsia="zh-CN"/>
          </w:rPr>
          <w:t>二、发光二极管(LED)项目概论</w:t>
        </w:r>
        <w:r>
          <w:tab/>
        </w:r>
        <w:r>
          <w:fldChar w:fldCharType="begin"/>
        </w:r>
        <w:r>
          <w:instrText xml:space="preserve"> PAGEREF _Toc24471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6" w:history="1">
        <w:r>
          <w:rPr>
            <w:rFonts w:ascii="仿宋" w:eastAsia="仿宋" w:hAnsi="仿宋" w:cs="仿宋" w:hint="eastAsia"/>
            <w:lang w:eastAsia="zh-CN"/>
          </w:rPr>
          <w:t>(一)、发光二极管(LED)项目概况</w:t>
        </w:r>
        <w:r>
          <w:tab/>
        </w:r>
        <w:r>
          <w:fldChar w:fldCharType="begin"/>
        </w:r>
        <w:r>
          <w:instrText xml:space="preserve"> PAGEREF _Toc28806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8" w:history="1">
        <w:r>
          <w:rPr>
            <w:rFonts w:ascii="仿宋" w:eastAsia="仿宋" w:hAnsi="仿宋" w:cs="仿宋" w:hint="eastAsia"/>
            <w:lang w:eastAsia="zh-CN"/>
          </w:rPr>
          <w:t>(二)、发光二极管(LED)项目目标</w:t>
        </w:r>
        <w:r>
          <w:tab/>
        </w:r>
        <w:r>
          <w:fldChar w:fldCharType="begin"/>
        </w:r>
        <w:r>
          <w:instrText xml:space="preserve"> PAGEREF _Toc30948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3" w:history="1">
        <w:r>
          <w:rPr>
            <w:rFonts w:ascii="仿宋" w:eastAsia="仿宋" w:hAnsi="仿宋" w:cs="仿宋" w:hint="eastAsia"/>
            <w:lang w:eastAsia="zh-CN"/>
          </w:rPr>
          <w:t>(三)、发光二极管(LED)项目提出的理由</w:t>
        </w:r>
        <w:r>
          <w:tab/>
        </w:r>
        <w:r>
          <w:fldChar w:fldCharType="begin"/>
        </w:r>
        <w:r>
          <w:instrText xml:space="preserve"> PAGEREF _Toc29493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5" w:history="1">
        <w:r>
          <w:rPr>
            <w:rFonts w:ascii="仿宋" w:eastAsia="仿宋" w:hAnsi="仿宋" w:cs="仿宋" w:hint="eastAsia"/>
            <w:lang w:eastAsia="zh-CN"/>
          </w:rPr>
          <w:t>(四)、发光二极管(LED)项目意义</w:t>
        </w:r>
        <w:r>
          <w:tab/>
        </w:r>
        <w:r>
          <w:fldChar w:fldCharType="begin"/>
        </w:r>
        <w:r>
          <w:instrText xml:space="preserve"> PAGEREF _Toc15155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9" w:history="1">
        <w:r>
          <w:rPr>
            <w:rFonts w:ascii="仿宋" w:eastAsia="仿宋" w:hAnsi="仿宋" w:cs="仿宋" w:hint="eastAsia"/>
            <w:lang w:eastAsia="zh-CN"/>
          </w:rPr>
          <w:t>(五)、发光二极管(LED)项目背景</w:t>
        </w:r>
        <w:r>
          <w:tab/>
        </w:r>
        <w:r>
          <w:fldChar w:fldCharType="begin"/>
        </w:r>
        <w:r>
          <w:instrText xml:space="preserve"> PAGEREF _Toc10969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8" w:history="1">
        <w:r>
          <w:rPr>
            <w:rFonts w:ascii="仿宋" w:eastAsia="仿宋" w:hAnsi="仿宋" w:cs="仿宋" w:hint="eastAsia"/>
            <w:lang w:eastAsia="zh-CN"/>
          </w:rPr>
          <w:t>三、发光二极管(LED)项目可持续发展</w:t>
        </w:r>
        <w:r>
          <w:tab/>
        </w:r>
        <w:r>
          <w:fldChar w:fldCharType="begin"/>
        </w:r>
        <w:r>
          <w:instrText xml:space="preserve"> PAGEREF _Toc32698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_Toc25997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_Toc22242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5" w:history="1">
        <w:r>
          <w:rPr>
            <w:rFonts w:ascii="仿宋" w:eastAsia="仿宋" w:hAnsi="仿宋" w:cs="仿宋" w:hint="eastAsia"/>
            <w:lang w:eastAsia="zh-CN"/>
          </w:rPr>
          <w:t>四、发光二极管(LED)项目危机管理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_Toc19812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_Toc6185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9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_Toc14209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1" w:history="1">
        <w:r>
          <w:rPr>
            <w:rFonts w:ascii="仿宋" w:eastAsia="仿宋" w:hAnsi="仿宋" w:cs="仿宋" w:hint="eastAsia"/>
            <w:lang w:eastAsia="zh-CN"/>
          </w:rPr>
          <w:t>(一)、发光二极管(LED)行业分析</w:t>
        </w:r>
        <w:r>
          <w:tab/>
        </w:r>
        <w:r>
          <w:fldChar w:fldCharType="begin"/>
        </w:r>
        <w:r>
          <w:instrText xml:space="preserve"> PAGEREF _Toc31991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7" w:history="1">
        <w:r>
          <w:rPr>
            <w:rFonts w:ascii="仿宋" w:eastAsia="仿宋" w:hAnsi="仿宋" w:cs="仿宋" w:hint="eastAsia"/>
            <w:lang w:eastAsia="zh-CN"/>
          </w:rPr>
          <w:t>(二)、发光二极管(LED)市场分析预测</w:t>
        </w:r>
        <w:r>
          <w:tab/>
        </w:r>
        <w:r>
          <w:fldChar w:fldCharType="begin"/>
        </w:r>
        <w:r>
          <w:instrText xml:space="preserve"> PAGEREF _Toc6857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28" w:history="1">
        <w:r>
          <w:rPr>
            <w:rFonts w:ascii="仿宋" w:eastAsia="仿宋" w:hAnsi="仿宋" w:cs="仿宋" w:hint="eastAsia"/>
            <w:lang w:eastAsia="zh-CN"/>
          </w:rPr>
          <w:t>六、发光二极管(LED)项目土建工程</w:t>
        </w:r>
        <w:r>
          <w:tab/>
        </w:r>
        <w:r>
          <w:fldChar w:fldCharType="begin"/>
        </w:r>
        <w:r>
          <w:instrText xml:space="preserve"> PAGEREF _Toc11428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_Toc21325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6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_Toc12306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_Toc14130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_Toc23156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7" w:history="1">
        <w:r>
          <w:rPr>
            <w:rFonts w:ascii="仿宋" w:eastAsia="仿宋" w:hAnsi="仿宋" w:cs="仿宋" w:hint="eastAsia"/>
            <w:lang w:eastAsia="zh-CN"/>
          </w:rPr>
          <w:t>七、发光二极管(LED)项目人力资源管理</w:t>
        </w:r>
        <w:r>
          <w:tab/>
        </w:r>
        <w:r>
          <w:fldChar w:fldCharType="begin"/>
        </w:r>
        <w:r>
          <w:instrText xml:space="preserve"> PAGEREF _Toc21497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9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_Toc22009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_Toc31487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_Toc26315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6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_Toc16126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49" w:history="1">
        <w:r>
          <w:rPr>
            <w:rFonts w:ascii="仿宋" w:eastAsia="仿宋" w:hAnsi="仿宋" w:cs="仿宋" w:hint="eastAsia"/>
            <w:lang w:eastAsia="zh-CN"/>
          </w:rPr>
          <w:t>八、发光二极管(LED)项目人力资源培养与发展</w:t>
        </w:r>
        <w:r>
          <w:tab/>
        </w:r>
        <w:r>
          <w:fldChar w:fldCharType="begin"/>
        </w:r>
        <w:r>
          <w:instrText xml:space="preserve"> PAGEREF _Toc7949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_Toc21436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71" w:history="1">
        <w:r>
          <w:rPr>
            <w:rFonts w:ascii="仿宋" w:eastAsia="仿宋" w:hAnsi="仿宋" w:cs="仿宋" w:hint="eastAsia"/>
            <w:lang w:eastAsia="zh-CN"/>
          </w:rPr>
          <w:t>九、发光二极管(LED)项目环境影响分析</w:t>
        </w:r>
        <w:r>
          <w:tab/>
        </w:r>
        <w:r>
          <w:fldChar w:fldCharType="begin"/>
        </w:r>
        <w:r>
          <w:instrText xml:space="preserve"> PAGEREF _Toc30771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_Toc24988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_Toc30119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_Toc2719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9" w:history="1">
        <w:r>
          <w:rPr>
            <w:rFonts w:ascii="仿宋" w:eastAsia="仿宋" w:hAnsi="仿宋" w:cs="仿宋" w:hint="eastAsia"/>
            <w:lang w:eastAsia="zh-CN"/>
          </w:rPr>
          <w:t>(四)、发光二极管(LED)项目建设对区域经济的影响</w:t>
        </w:r>
        <w:r>
          <w:tab/>
        </w:r>
        <w:r>
          <w:fldChar w:fldCharType="begin"/>
        </w:r>
        <w:r>
          <w:instrText xml:space="preserve"> PAGEREF _Toc21149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_Toc14178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_Toc7813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_Toc1462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09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_Toc9096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00" w:history="1">
        <w:r>
          <w:rPr>
            <w:rFonts w:ascii="仿宋" w:eastAsia="仿宋" w:hAnsi="仿宋" w:cs="仿宋" w:hint="eastAsia"/>
            <w:lang w:eastAsia="zh-CN"/>
          </w:rPr>
          <w:t>十、发光二极管(LED)项目经营效益</w:t>
        </w:r>
        <w:r>
          <w:tab/>
        </w:r>
        <w:r>
          <w:fldChar w:fldCharType="begin"/>
        </w:r>
        <w:r>
          <w:instrText xml:space="preserve"> PAGEREF _Toc5200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_Toc22001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3" w:history="1">
        <w:r>
          <w:rPr>
            <w:rFonts w:ascii="仿宋" w:eastAsia="仿宋" w:hAnsi="仿宋" w:cs="仿宋" w:hint="eastAsia"/>
            <w:lang w:eastAsia="zh-CN"/>
          </w:rPr>
          <w:t>(二)、发光二极管(LED)项目盈利能力分析</w:t>
        </w:r>
        <w:r>
          <w:tab/>
        </w:r>
        <w:r>
          <w:fldChar w:fldCharType="begin"/>
        </w:r>
        <w:r>
          <w:instrText xml:space="preserve"> PAGEREF _Toc15633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" w:history="1">
        <w:r>
          <w:rPr>
            <w:rFonts w:ascii="仿宋" w:eastAsia="仿宋" w:hAnsi="仿宋" w:cs="仿宋" w:hint="eastAsia"/>
            <w:lang w:eastAsia="zh-CN"/>
          </w:rPr>
          <w:t>十一、发光二极管(LED)项目社会影响</w:t>
        </w:r>
        <w:r>
          <w:tab/>
        </w:r>
        <w:r>
          <w:fldChar w:fldCharType="begin"/>
        </w:r>
        <w:r>
          <w:instrText xml:space="preserve"> PAGEREF _Toc3030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_Toc14988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_Toc9992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14" w:history="1">
        <w:r>
          <w:rPr>
            <w:rFonts w:ascii="仿宋" w:eastAsia="仿宋" w:hAnsi="仿宋" w:cs="仿宋" w:hint="eastAsia"/>
            <w:lang w:eastAsia="zh-CN"/>
          </w:rPr>
          <w:t>十二、发光二极管(LED)项目风险管理</w:t>
        </w:r>
        <w:r>
          <w:tab/>
        </w:r>
        <w:r>
          <w:fldChar w:fldCharType="begin"/>
        </w:r>
        <w:r>
          <w:instrText xml:space="preserve"> PAGEREF _Toc23214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_Toc27544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_Toc12216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8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_Toc20338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05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_Toc31205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5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_Toc13275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_Toc6007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_Toc16345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_Toc30211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_Toc2756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3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_Toc5933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_Toc3126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6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_Toc30176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1" w:history="1">
        <w:r>
          <w:rPr>
            <w:rFonts w:ascii="仿宋" w:eastAsia="仿宋" w:hAnsi="仿宋" w:cs="仿宋" w:hint="eastAsia"/>
            <w:lang w:eastAsia="zh-CN"/>
          </w:rPr>
          <w:t>十五、发光二极管(LED)项目工程方案分析</w:t>
        </w:r>
        <w:r>
          <w:tab/>
        </w:r>
        <w:r>
          <w:fldChar w:fldCharType="begin"/>
        </w:r>
        <w:r>
          <w:instrText xml:space="preserve"> PAGEREF _Toc9991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_Toc20176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_Toc21673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十六、营销与推广策略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6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_Toc29756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_Toc1365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_Toc1437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十七、发光二极管(LED)项目治理与监督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5" w:history="1">
        <w:r>
          <w:rPr>
            <w:rFonts w:ascii="仿宋" w:eastAsia="仿宋" w:hAnsi="仿宋" w:cs="仿宋" w:hint="eastAsia"/>
            <w:lang w:eastAsia="zh-CN"/>
          </w:rPr>
          <w:t>(一)、发光二极管(LED)项目治理结构</w:t>
        </w:r>
        <w:r>
          <w:tab/>
        </w:r>
        <w:r>
          <w:fldChar w:fldCharType="begin"/>
        </w:r>
        <w:r>
          <w:instrText xml:space="preserve"> PAGEREF _Toc9835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1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_Toc15781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381"/>
      <w:r>
        <w:rPr>
          <w:rFonts w:ascii="仿宋" w:eastAsia="仿宋" w:hAnsi="仿宋" w:cs="仿宋" w:hint="eastAsia"/>
          <w:sz w:val="28"/>
          <w:lang w:eastAsia="zh-CN"/>
        </w:rPr>
        <w:t>一、发光二极管(LED)项目文档管理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455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发光二极管(LED)项目高度重视文档的质量和准确性，以支持发光二极管(LED)项目的各项活动和决策。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文档的编制始于发光二极管(LED)项目计划的初期，我们制定了详细的文档编制计划，明确了每个文档的内容、格式和编写责任人。在发光二极管(LED)项目启动阶段，我们首先编制了发光二极管(LED)项目章程，明确定义了发光二极管(LED)项目的目标、范围、风险等关键要素。随后，发光二极管(LED)项目团队根据计划陆续编制了需求文档、设计文档、测试文档等各类文档，确保发光二极管(LED)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发光二极管(LED)项目管理中的重要环节，旨在确保发光二极管(LED)项目文档符合质量标准和发光二极管(LED)项目需求。在发光二极管(LED)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发光二极管(LED)项目相关利益方和专业领域的专家对文档进行独立审查。这有助于获取更全面、客观的反馈，确保发光二极管(LED)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发光二极管(LED)项目在文档编制与审查方面建立了严格的管理机制，通过规范的流程和多维度的审查，确保发光二极管(LED)项目文档的质量、准确性和可靠性，为发光二极管(LED)项目的顺利推进提供了有力支持。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60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在发光二极管(LED)项目中，我们致力于优化文档发布与分发过程，以确保信息的高效传递和团队间协作的顺畅进行。以下是我们采取的关键优化策略：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我们通过多渠道发布文档，包括电子邮件、发光二极管(LED)项目管理平台、内部网站等，以满足不同团队成员的偏好和需求。多渠道发布确保了信息的全面覆盖。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我们采用了精细的权限控制，确保只有授权人员可以访问敏感信息。这种安全措施保护了发光二极管(LED)项目文档的机密性，防止了未经授权的信息泄露。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860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发光二极管(LED)项目生命周期中一个至关重要的环节，直接关系到发光二极管(LED)项目信息的长期保存和历史记录的完整性。在发光二极管(LED)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471"/>
      <w:r>
        <w:rPr>
          <w:rFonts w:ascii="仿宋" w:eastAsia="仿宋" w:hAnsi="仿宋" w:cs="仿宋" w:hint="eastAsia"/>
          <w:sz w:val="28"/>
          <w:lang w:eastAsia="zh-CN"/>
        </w:rPr>
        <w:t>二、发光二极管(LED)项目概论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8806"/>
      <w:r>
        <w:rPr>
          <w:rFonts w:ascii="仿宋" w:eastAsia="仿宋" w:hAnsi="仿宋" w:cs="仿宋" w:hint="eastAsia"/>
          <w:lang w:eastAsia="zh-CN"/>
        </w:rPr>
        <w:t>(一)、发光二极管(LED)项目概况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起源追溯至对市场的深入洞察。市场的不断演变与变革为发光二极管(LED)项目提供了难得的机遇。当前市场存在的需求缺口和变革的大环境共同构成了发光二极管(LED)项目的背景。这个发光二极管(LED)项目旨在充分利用市场机遇，填补行业中尚未满足的需求，为客户提供全新的解决方案。市场的变革和需求的增长使得这个发光二极管(LED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发光二极管(LED)项目名称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正式命名为发光二极管(LED)。这个名称不仅仅是一个标识，更代表了发光二极管(LED)项目的核心理念和愿景。它蕴含着发光二极管(LED)项目所要解决问题的关键字，具有强烈的表达和辨识度，为发光二极管(LED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发光二极管(LED)项目目标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核心目标是提供一种全新、高效的解决方案，满足客户日益增长的需求。发光二极管(LED)项目追求的不仅仅是满足市场需求，更是在市场中获得卓越的竞争优势。通过不断提升产品或服务的质量和创新水平，发光二极管(LED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发光二极管(LED)项目范围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全面涵盖了产品研发、制造、市场推广和售后服务，确保从产品设计到最终用户体验的全方位关注。这一全面的发光二极管(LED)项目范围是为了确保发光二极管(LED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发光二极管(LED)项目时间表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发光二极管(LED)项目计划在未来18个月内完成，包括研发、测试、市场试点和正式推出等不同阶段。这个时间表的合理设计是为了确保发光二极管(LED)项目各个阶段的顺利推进，以便按时交付高质量的成果。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发光二极管(LED)项目预算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总预算估算为XX百万美元，主要分配在研发、市场推广、人员培训和运营等方面。这一充足的预算为发光二极管(LED)项目提供了充足的资源，确保发光二极管(LED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发光二极管(LED)项目风险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可能面临的风险包括市场接受度低、技术难题、竞争激烈等。发光二极管(LED)项目团队已经制定了相应的风险应对计划，通过前瞻性的风险管理，确保发光二极管(LED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发光二极管(LED)项目团队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发光二极管(LED)项目汇聚了一支经验丰富、多领域专业素养的核心团队，确保发光二极管(LED)项目在各个方面都能拥有高水平的执行力。团队的协同作战是发光二极管(LED)项目成功的关键因素之一。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发光二极管(LED)项目背景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发光二极管(LED)项目的背景根植于市场对更高效、创新产品的渴望，同时也受到科技发展对行业格局的深刻改变的影响。这为发光二极管(LED)项目提供了广阔的发展空间和市场需求。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发光二极管(LED)项目现状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截至目前，发光二极管(LED)项目已完成市场调研和技术验证，取得了初步的成功。这为发光二极管(LED)项目在未来的发展奠定了坚实的基础，为更远大的目标打下了坚实的基石。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948"/>
      <w:r>
        <w:rPr>
          <w:rFonts w:ascii="仿宋" w:eastAsia="仿宋" w:hAnsi="仿宋" w:cs="仿宋" w:hint="eastAsia"/>
          <w:sz w:val="28"/>
          <w:lang w:eastAsia="zh-CN"/>
        </w:rPr>
        <w:t>(二)、发光二极管(LED)项目目标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keyword》发光二极管(LED)项目首要业务目标是在市场中占据有利地位，实现产品/服务的成功推广和销售。通过不断提升产品质量、创新性，发光二极管(LED)项目追求成为行业中的领导者，赢得更多客户的青睐。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在科技迅速发展的时代，发光二极管(LED)项目着眼于技术创新。通过持续的研发和技术升级，发光二极管(LED)项目旨在推出更具创新性的产品或服务，以满足市场对新鲜、先进解决方案的需求。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为了建立可持续的客户关系，发光二极管(LED)项目设定了客户满意度目标。通过提供卓越的产品质量和优质的客户服务，发光二极管(LED)项目追求赢得客户的信任和忠诚度，确保他们的满意度达到行业领先水平。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发光二极管(LED)项目注重社会责任和可持续发展。通过实施环保、社会责任发光二极管(LED)项目，发光二极管(LED)项目致力于在经济发展的同时保护环境，促进社会公平，实现可持续经营。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发光二极管(LED)项目的团队是实现目标的核心驱动力。因此，发光二极管(LED)项目设定了团队发展目标，包括提升团队成员的专业技能、培养领导力，以及搭建协同高效的团队工作氛围。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9493"/>
      <w:r>
        <w:rPr>
          <w:rFonts w:ascii="仿宋" w:eastAsia="仿宋" w:hAnsi="仿宋" w:cs="仿宋" w:hint="eastAsia"/>
          <w:sz w:val="28"/>
          <w:lang w:eastAsia="zh-CN"/>
        </w:rPr>
        <w:t>(三)、发光二极管(LED)项目提出的理由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发光二极管(LED)项目提出的理由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源于对市场机遇的深刻洞察。当前市场中存在的需求缺口和行业发展趋势表明，有巨大的商业机会等待被开发。通过准确捕捉市场机遇，发光二极管(LED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理念基于对技术创新的信仰。通过持续的研发和技术投入，发光二极管(LED)项目有望推出更具创新性的产品或服务。在科技飞速发展的当下，发光二极管(LED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是为了增强企业的行业竞争力。通过提升产品或服务的质量和独特性，发光二极管(LED)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响应了消费者需求的变化。随着社会和科技的不断发展，消费者对产品和服务的需求也在发生变化。通过深入了解并及时回应消费者的新需求，发光二极管(LED)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是企业战略发展规划的一部分。在面对日益激烈的市场竞争和不断变化的商业环境中，发光二极管(LED)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不仅仅是基于商业考量，还注重社会责任。通过推出环保、社会责任等方面的发光二极管(LED)项目，发光二极管(LED)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发光二极管(LED)项目的提出反映了对利益相关者期望的关注。包括客户、员工、投资者等利益相关者在企业发展中都有着各自的期望，发光二极管(LED)项目力求在满足这些期望的同时，取得更大的共赢。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155"/>
      <w:r>
        <w:rPr>
          <w:rFonts w:ascii="仿宋" w:eastAsia="仿宋" w:hAnsi="仿宋" w:cs="仿宋" w:hint="eastAsia"/>
          <w:sz w:val="28"/>
          <w:lang w:eastAsia="zh-CN"/>
        </w:rPr>
        <w:t>(四)、发光二极管(LED)项目意义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在实施发光二极管(LED)项目的过程中，我们不仅仅是在追逐商业成功，更是为企业和社会的多个层面创造了深远的意义。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首要意义在于提升企业的市场竞争力。通过持续的创新和对产品质量的高标准要求，发光二极管(LED)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发光二极管(LED)项目的推进将促使行业技术水平的提升。通过引入先进技术和创新性解决方案，发光二极管(LED)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发光二极管(LED)项目不仅创造了大量就业机会，提高了就业水平，还注重社会责任和环保。通过参与社会公益事业和推动环保发光二极管(LED)项目，发光二极管(LED)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综合而言，发光二极管(LED)项目意义重大，不仅推动了企业的发展，也为行业和社会的进步贡献了积极力量。这是一个全面而深刻的影响，将在未来产生可持续的正面效应。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969"/>
      <w:r>
        <w:rPr>
          <w:rFonts w:ascii="仿宋" w:eastAsia="仿宋" w:hAnsi="仿宋" w:cs="仿宋" w:hint="eastAsia"/>
          <w:sz w:val="28"/>
          <w:lang w:eastAsia="zh-CN"/>
        </w:rPr>
        <w:t>(五)、发光二极管(LED)项目背景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在当今迅猛发展的商业环境中，发光二极管(LED)项目的动因根植于对多方面因素的审慎考量。这个发光二极管(LED)项目的提出并非孤立的决策，而是对企业所处背景深入思考的产物。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发光二极管(LED)项目背后的首要原因。科技的迅速发展和全球市场的快速变化使得企业必须灵活应对。发光二极管(LED)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竞争的激烈程度也是发光二极管(LED)项目背景中不可忽视的一环。企业需要在激烈竞争中脱颖而出，为此，发光二极管(LED)项目致力于打破常规，提供独特的价值主张，以吸引客户并确保市场份额的增长。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技术的迅速发展为企业带来了机遇与挑战。作为发光二极管(LED)项目启动的背景之一，对新兴技术的应用将有助于提升企业的技术水平，使其在不断演进的商业环境中保持竞争优势。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此外，社会对企业责任的期望也在逐渐升高。发光二极管(LED)项目充分融入了社会责任的理念，通过可持续经营和社会公益发光二极管(LED)项目，企图为社会贡献一份力量，在商业成功的同时关注社会价值。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2698"/>
      <w:r>
        <w:rPr>
          <w:rFonts w:ascii="仿宋" w:eastAsia="仿宋" w:hAnsi="仿宋" w:cs="仿宋" w:hint="eastAsia"/>
          <w:sz w:val="28"/>
          <w:lang w:eastAsia="zh-CN"/>
        </w:rPr>
        <w:t>三、发光二极管(LED)项目可持续发展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5997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发光二极管(LED)项目中，发光二极管(LED)项目团队着眼于未来，明确了可持续发展的战略方向。制定的具体可持续发展目标包括降低资源使用、采用环保技术、最大化社会效益等。这一步骤不仅有助于发光二极管(LED)项目在环保和社会责任方面达到最高标准，也为未来提供了明确的指引，确保发光二极管(LED)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可持续实践的融入发光二极管(LED)项目管理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发光二极管(LED)项目管理周期。从发光二极管(LED)项目规划开始，发光二极管(LED)项目团队就考虑了环境和社会的因素。在执行阶段，发光二极管(LED)项目团队积极推动绿色技术的应用，优化资源利用。此外，关注员工的社会责任，通过培训和沟通活动提高员工对可持续发展的认知，使他们能够在日常工作中践行可持续实践。这些举措不仅为发光二极管(LED)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224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扎根于发光二极管(LED)项目的可持续发展理念，我们深信环保与社会责任是发光二极管(LED)项目成功的关键支柱。在发光二极管(LED)项目的每一步，我们都致力于通过创新和实践，履行对环境和社会的坚定责任。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团队通过引入先进的环保技术、建立高效的废物处理系统以及推动能源节约措施，积极履行环保责任。定期的环保监测和评估确保发光二极管(LED)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不仅致力于自身可持续发展，还注重对社会的回馈。通过支持社区发光二极管(LED)项目、参与慈善事业、提供培训机会等方式，发光二极管(LED)项目积极履行社会责任。与当地社区建立积极互动，关注员工的工作与生活平衡，以及员工的身心健康，是发光二极管(LED)项目在社会责任层面的关键举措。这样的实践不仅增强了发光二极管(LED)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7115"/>
      <w:r>
        <w:rPr>
          <w:rFonts w:ascii="仿宋" w:eastAsia="仿宋" w:hAnsi="仿宋" w:cs="仿宋" w:hint="eastAsia"/>
          <w:sz w:val="28"/>
          <w:lang w:eastAsia="zh-CN"/>
        </w:rPr>
        <w:t>四、发光二极管(LED)项目危机管理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981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发光二极管(LED)项目危机管理中，危机预警与识别是确保发光二极管(LED)项目稳健运行的核心步骤。通过建立全面的监测机制，发光二极管(LED)项目团队旨在及时发现和理解潜在的风险和危机因素，以便采取及时的预防和应对措施，确保发光二极管(LED)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发光二极管(LED)项目团队全面分析了整个发光二极管(LED)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发光二极管(LED)项目团队着重于明确定义发光二极管(LED)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发光二极管(LED)项目进展的持续监控，团队能够及时发现潜在问题并作出迅速反应。发光二极管(LED)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在这一阶段，团队的专业素养和反应速度将发挥至关重要的作用，以确保潜在危机能够在初期得到有效的处理，最大程度地减轻负面影响。通过危机预警与识别，发光二极管(LED)项目得以更有序、可控地推进。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6185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在危机发生时，发光二极管(LED)项目团队立即行动，成立了应急小组。该小组的任务是迅速制定并实施紧急应对措施，以最小化潜在损失。以下是采取的主要措施：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暂停发光二极管(LED)项目进度：为遏制危机蔓延，发光二极管(LED)项目暂时停止进行，以便全面评估当前状况。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资源重新分配：重新评估发光二极管(LED)项目资源的分配，确保最大限度地减小损失。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https://d.book118.com/695244230203011033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40167E"/>
    <w:rsid w:val="5C4016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9524423020301103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2023-12-28T20:24:00Z</dcterms:created>
  <dcterms:modified xsi:type="dcterms:W3CDTF">2023-12-28T20:24:31Z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344DB8EAB27548D99EAA561EDAF8FF63_11</vt:lpwstr>
  </property>
  <property fmtid="{D5CDD505-2E9C-101B-9397-08002B2CF9AE}" pid="3" name="KSOProductBuildVer">
    <vt:lpwstr>2052-12.1.0.16120</vt:lpwstr>
  </property>
</Properties>
</file>