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黄酒相关项目实施方案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66" w:history="1">
        <w:r>
          <w:rPr>
            <w:rFonts w:ascii="仿宋" w:eastAsia="仿宋" w:hAnsi="仿宋" w:cs="仿宋" w:hint="eastAsia"/>
            <w:lang w:eastAsia="zh-CN"/>
          </w:rPr>
          <w:t>概论</w:t>
        </w:r>
        <w:r>
          <w:tab/>
        </w:r>
        <w:r>
          <w:fldChar w:fldCharType="begin"/>
        </w:r>
        <w:r>
          <w:instrText xml:space="preserve"> PAGEREF _Toc24766 \h </w:instrText>
        </w:r>
        <w:r>
          <w:fldChar w:fldCharType="separate"/>
        </w:r>
        <w:r>
          <w:t>3</w:t>
        </w:r>
        <w:r>
          <w:fldChar w:fldCharType="end"/>
        </w:r>
      </w:hyperlink>
    </w:p>
    <w:p>
      <w:pPr>
        <w:pStyle w:val="TOC1"/>
        <w:tabs>
          <w:tab w:val="right" w:leader="dot" w:pos="8306"/>
        </w:tabs>
      </w:pPr>
      <w:hyperlink w:anchor="_Toc28294" w:history="1">
        <w:r>
          <w:rPr>
            <w:rFonts w:ascii="仿宋" w:eastAsia="仿宋" w:hAnsi="仿宋" w:cs="仿宋" w:hint="eastAsia"/>
            <w:lang w:eastAsia="zh-CN"/>
          </w:rPr>
          <w:t>一、黄酒项目建设地方案</w:t>
        </w:r>
        <w:r>
          <w:tab/>
        </w:r>
        <w:r>
          <w:fldChar w:fldCharType="begin"/>
        </w:r>
        <w:r>
          <w:instrText xml:space="preserve"> PAGEREF _Toc28294 \h </w:instrText>
        </w:r>
        <w:r>
          <w:fldChar w:fldCharType="separate"/>
        </w:r>
        <w:r>
          <w:t>3</w:t>
        </w:r>
        <w:r>
          <w:fldChar w:fldCharType="end"/>
        </w:r>
      </w:hyperlink>
    </w:p>
    <w:p>
      <w:pPr>
        <w:pStyle w:val="TOC2"/>
        <w:tabs>
          <w:tab w:val="right" w:leader="dot" w:pos="8306"/>
        </w:tabs>
      </w:pPr>
      <w:hyperlink w:anchor="_Toc23124" w:history="1">
        <w:r>
          <w:rPr>
            <w:rFonts w:ascii="仿宋" w:eastAsia="仿宋" w:hAnsi="仿宋" w:cs="仿宋" w:hint="eastAsia"/>
            <w:lang w:eastAsia="zh-CN"/>
          </w:rPr>
          <w:t>(一)、黄酒项目选址原则</w:t>
        </w:r>
        <w:r>
          <w:tab/>
        </w:r>
        <w:r>
          <w:fldChar w:fldCharType="begin"/>
        </w:r>
        <w:r>
          <w:instrText xml:space="preserve"> PAGEREF _Toc23124 \h </w:instrText>
        </w:r>
        <w:r>
          <w:fldChar w:fldCharType="separate"/>
        </w:r>
        <w:r>
          <w:t>3</w:t>
        </w:r>
        <w:r>
          <w:fldChar w:fldCharType="end"/>
        </w:r>
      </w:hyperlink>
    </w:p>
    <w:p>
      <w:pPr>
        <w:pStyle w:val="TOC2"/>
        <w:tabs>
          <w:tab w:val="right" w:leader="dot" w:pos="8306"/>
        </w:tabs>
      </w:pPr>
      <w:hyperlink w:anchor="_Toc23849" w:history="1">
        <w:r>
          <w:rPr>
            <w:rFonts w:ascii="仿宋" w:eastAsia="仿宋" w:hAnsi="仿宋" w:cs="仿宋" w:hint="eastAsia"/>
            <w:lang w:eastAsia="zh-CN"/>
          </w:rPr>
          <w:t>(二)、黄酒项目选址</w:t>
        </w:r>
        <w:r>
          <w:tab/>
        </w:r>
        <w:r>
          <w:fldChar w:fldCharType="begin"/>
        </w:r>
        <w:r>
          <w:instrText xml:space="preserve"> PAGEREF _Toc23849 \h </w:instrText>
        </w:r>
        <w:r>
          <w:fldChar w:fldCharType="separate"/>
        </w:r>
        <w:r>
          <w:t>4</w:t>
        </w:r>
        <w:r>
          <w:fldChar w:fldCharType="end"/>
        </w:r>
      </w:hyperlink>
    </w:p>
    <w:p>
      <w:pPr>
        <w:pStyle w:val="TOC2"/>
        <w:tabs>
          <w:tab w:val="right" w:leader="dot" w:pos="8306"/>
        </w:tabs>
      </w:pPr>
      <w:hyperlink w:anchor="_Toc12510" w:history="1">
        <w:r>
          <w:rPr>
            <w:rFonts w:ascii="仿宋" w:eastAsia="仿宋" w:hAnsi="仿宋" w:cs="仿宋" w:hint="eastAsia"/>
            <w:lang w:eastAsia="zh-CN"/>
          </w:rPr>
          <w:t>(三)、建设条件分析</w:t>
        </w:r>
        <w:r>
          <w:tab/>
        </w:r>
        <w:r>
          <w:fldChar w:fldCharType="begin"/>
        </w:r>
        <w:r>
          <w:instrText xml:space="preserve"> PAGEREF _Toc12510 \h </w:instrText>
        </w:r>
        <w:r>
          <w:fldChar w:fldCharType="separate"/>
        </w:r>
        <w:r>
          <w:t>4</w:t>
        </w:r>
        <w:r>
          <w:fldChar w:fldCharType="end"/>
        </w:r>
      </w:hyperlink>
    </w:p>
    <w:p>
      <w:pPr>
        <w:pStyle w:val="TOC2"/>
        <w:tabs>
          <w:tab w:val="right" w:leader="dot" w:pos="8306"/>
        </w:tabs>
      </w:pPr>
      <w:hyperlink w:anchor="_Toc21588" w:history="1">
        <w:r>
          <w:rPr>
            <w:rFonts w:ascii="仿宋" w:eastAsia="仿宋" w:hAnsi="仿宋" w:cs="仿宋" w:hint="eastAsia"/>
            <w:lang w:eastAsia="zh-CN"/>
          </w:rPr>
          <w:t>(四)、用地控制指标</w:t>
        </w:r>
        <w:r>
          <w:tab/>
        </w:r>
        <w:r>
          <w:fldChar w:fldCharType="begin"/>
        </w:r>
        <w:r>
          <w:instrText xml:space="preserve"> PAGEREF _Toc21588 \h </w:instrText>
        </w:r>
        <w:r>
          <w:fldChar w:fldCharType="separate"/>
        </w:r>
        <w:r>
          <w:t>5</w:t>
        </w:r>
        <w:r>
          <w:fldChar w:fldCharType="end"/>
        </w:r>
      </w:hyperlink>
    </w:p>
    <w:p>
      <w:pPr>
        <w:pStyle w:val="TOC2"/>
        <w:tabs>
          <w:tab w:val="right" w:leader="dot" w:pos="8306"/>
        </w:tabs>
      </w:pPr>
      <w:hyperlink w:anchor="_Toc13470" w:history="1">
        <w:r>
          <w:rPr>
            <w:rFonts w:ascii="仿宋" w:eastAsia="仿宋" w:hAnsi="仿宋" w:cs="仿宋" w:hint="eastAsia"/>
            <w:lang w:eastAsia="zh-CN"/>
          </w:rPr>
          <w:t>(五)、用地总体要求</w:t>
        </w:r>
        <w:r>
          <w:tab/>
        </w:r>
        <w:r>
          <w:fldChar w:fldCharType="begin"/>
        </w:r>
        <w:r>
          <w:instrText xml:space="preserve"> PAGEREF _Toc13470 \h </w:instrText>
        </w:r>
        <w:r>
          <w:fldChar w:fldCharType="separate"/>
        </w:r>
        <w:r>
          <w:t>6</w:t>
        </w:r>
        <w:r>
          <w:fldChar w:fldCharType="end"/>
        </w:r>
      </w:hyperlink>
    </w:p>
    <w:p>
      <w:pPr>
        <w:pStyle w:val="TOC2"/>
        <w:tabs>
          <w:tab w:val="right" w:leader="dot" w:pos="8306"/>
        </w:tabs>
      </w:pPr>
      <w:hyperlink w:anchor="_Toc111" w:history="1">
        <w:r>
          <w:rPr>
            <w:rFonts w:ascii="仿宋" w:eastAsia="仿宋" w:hAnsi="仿宋" w:cs="仿宋" w:hint="eastAsia"/>
            <w:lang w:eastAsia="zh-CN"/>
          </w:rPr>
          <w:t>(六)、节约用地措施</w:t>
        </w:r>
        <w:r>
          <w:tab/>
        </w:r>
        <w:r>
          <w:fldChar w:fldCharType="begin"/>
        </w:r>
        <w:r>
          <w:instrText xml:space="preserve"> PAGEREF _Toc111 \h </w:instrText>
        </w:r>
        <w:r>
          <w:fldChar w:fldCharType="separate"/>
        </w:r>
        <w:r>
          <w:t>6</w:t>
        </w:r>
        <w:r>
          <w:fldChar w:fldCharType="end"/>
        </w:r>
      </w:hyperlink>
    </w:p>
    <w:p>
      <w:pPr>
        <w:pStyle w:val="TOC2"/>
        <w:tabs>
          <w:tab w:val="right" w:leader="dot" w:pos="8306"/>
        </w:tabs>
      </w:pPr>
      <w:hyperlink w:anchor="_Toc12514" w:history="1">
        <w:r>
          <w:rPr>
            <w:rFonts w:ascii="仿宋" w:eastAsia="仿宋" w:hAnsi="仿宋" w:cs="仿宋" w:hint="eastAsia"/>
            <w:lang w:eastAsia="zh-CN"/>
          </w:rPr>
          <w:t>(七)、总图布置方案</w:t>
        </w:r>
        <w:r>
          <w:tab/>
        </w:r>
        <w:r>
          <w:fldChar w:fldCharType="begin"/>
        </w:r>
        <w:r>
          <w:instrText xml:space="preserve"> PAGEREF _Toc12514 \h </w:instrText>
        </w:r>
        <w:r>
          <w:fldChar w:fldCharType="separate"/>
        </w:r>
        <w:r>
          <w:t>6</w:t>
        </w:r>
        <w:r>
          <w:fldChar w:fldCharType="end"/>
        </w:r>
      </w:hyperlink>
    </w:p>
    <w:p>
      <w:pPr>
        <w:pStyle w:val="TOC2"/>
        <w:tabs>
          <w:tab w:val="right" w:leader="dot" w:pos="8306"/>
        </w:tabs>
      </w:pPr>
      <w:hyperlink w:anchor="_Toc5637" w:history="1">
        <w:r>
          <w:rPr>
            <w:rFonts w:ascii="仿宋" w:eastAsia="仿宋" w:hAnsi="仿宋" w:cs="仿宋" w:hint="eastAsia"/>
            <w:lang w:eastAsia="zh-CN"/>
          </w:rPr>
          <w:t>(八)、运输组成</w:t>
        </w:r>
        <w:r>
          <w:tab/>
        </w:r>
        <w:r>
          <w:fldChar w:fldCharType="begin"/>
        </w:r>
        <w:r>
          <w:instrText xml:space="preserve"> PAGEREF _Toc5637 \h </w:instrText>
        </w:r>
        <w:r>
          <w:fldChar w:fldCharType="separate"/>
        </w:r>
        <w:r>
          <w:t>8</w:t>
        </w:r>
        <w:r>
          <w:fldChar w:fldCharType="end"/>
        </w:r>
      </w:hyperlink>
    </w:p>
    <w:p>
      <w:pPr>
        <w:pStyle w:val="TOC2"/>
        <w:tabs>
          <w:tab w:val="right" w:leader="dot" w:pos="8306"/>
        </w:tabs>
      </w:pPr>
      <w:hyperlink w:anchor="_Toc11417" w:history="1">
        <w:r>
          <w:rPr>
            <w:rFonts w:ascii="仿宋" w:eastAsia="仿宋" w:hAnsi="仿宋" w:cs="仿宋" w:hint="eastAsia"/>
            <w:lang w:eastAsia="zh-CN"/>
          </w:rPr>
          <w:t>(九)、选址综合评价</w:t>
        </w:r>
        <w:r>
          <w:tab/>
        </w:r>
        <w:r>
          <w:fldChar w:fldCharType="begin"/>
        </w:r>
        <w:r>
          <w:instrText xml:space="preserve"> PAGEREF _Toc11417 \h </w:instrText>
        </w:r>
        <w:r>
          <w:fldChar w:fldCharType="separate"/>
        </w:r>
        <w:r>
          <w:t>9</w:t>
        </w:r>
        <w:r>
          <w:fldChar w:fldCharType="end"/>
        </w:r>
      </w:hyperlink>
    </w:p>
    <w:p>
      <w:pPr>
        <w:pStyle w:val="TOC1"/>
        <w:tabs>
          <w:tab w:val="right" w:leader="dot" w:pos="8306"/>
        </w:tabs>
      </w:pPr>
      <w:hyperlink w:anchor="_Toc23190" w:history="1">
        <w:r>
          <w:rPr>
            <w:rFonts w:ascii="仿宋" w:eastAsia="仿宋" w:hAnsi="仿宋" w:cs="仿宋" w:hint="eastAsia"/>
            <w:lang w:eastAsia="zh-CN"/>
          </w:rPr>
          <w:t>二、背景和必要性研究</w:t>
        </w:r>
        <w:r>
          <w:tab/>
        </w:r>
        <w:r>
          <w:fldChar w:fldCharType="begin"/>
        </w:r>
        <w:r>
          <w:instrText xml:space="preserve"> PAGEREF _Toc23190 \h </w:instrText>
        </w:r>
        <w:r>
          <w:fldChar w:fldCharType="separate"/>
        </w:r>
        <w:r>
          <w:t>10</w:t>
        </w:r>
        <w:r>
          <w:fldChar w:fldCharType="end"/>
        </w:r>
      </w:hyperlink>
    </w:p>
    <w:p>
      <w:pPr>
        <w:pStyle w:val="TOC2"/>
        <w:tabs>
          <w:tab w:val="right" w:leader="dot" w:pos="8306"/>
        </w:tabs>
      </w:pPr>
      <w:hyperlink w:anchor="_Toc28773" w:history="1">
        <w:r>
          <w:rPr>
            <w:rFonts w:ascii="仿宋" w:eastAsia="仿宋" w:hAnsi="仿宋" w:cs="仿宋" w:hint="eastAsia"/>
            <w:lang w:eastAsia="zh-CN"/>
          </w:rPr>
          <w:t>(一)、黄酒项目承办单位背景分析</w:t>
        </w:r>
        <w:r>
          <w:tab/>
        </w:r>
        <w:r>
          <w:fldChar w:fldCharType="begin"/>
        </w:r>
        <w:r>
          <w:instrText xml:space="preserve"> PAGEREF _Toc28773 \h </w:instrText>
        </w:r>
        <w:r>
          <w:fldChar w:fldCharType="separate"/>
        </w:r>
        <w:r>
          <w:t>10</w:t>
        </w:r>
        <w:r>
          <w:fldChar w:fldCharType="end"/>
        </w:r>
      </w:hyperlink>
    </w:p>
    <w:p>
      <w:pPr>
        <w:pStyle w:val="TOC2"/>
        <w:tabs>
          <w:tab w:val="right" w:leader="dot" w:pos="8306"/>
        </w:tabs>
      </w:pPr>
      <w:hyperlink w:anchor="_Toc12501" w:history="1">
        <w:r>
          <w:rPr>
            <w:rFonts w:ascii="仿宋" w:eastAsia="仿宋" w:hAnsi="仿宋" w:cs="仿宋" w:hint="eastAsia"/>
            <w:lang w:eastAsia="zh-CN"/>
          </w:rPr>
          <w:t>(二)、产业政策及发展规划</w:t>
        </w:r>
        <w:r>
          <w:tab/>
        </w:r>
        <w:r>
          <w:fldChar w:fldCharType="begin"/>
        </w:r>
        <w:r>
          <w:instrText xml:space="preserve"> PAGEREF _Toc12501 \h </w:instrText>
        </w:r>
        <w:r>
          <w:fldChar w:fldCharType="separate"/>
        </w:r>
        <w:r>
          <w:t>12</w:t>
        </w:r>
        <w:r>
          <w:fldChar w:fldCharType="end"/>
        </w:r>
      </w:hyperlink>
    </w:p>
    <w:p>
      <w:pPr>
        <w:pStyle w:val="TOC2"/>
        <w:tabs>
          <w:tab w:val="right" w:leader="dot" w:pos="8306"/>
        </w:tabs>
      </w:pPr>
      <w:hyperlink w:anchor="_Toc1631" w:history="1">
        <w:r>
          <w:rPr>
            <w:rFonts w:ascii="仿宋" w:eastAsia="仿宋" w:hAnsi="仿宋" w:cs="仿宋" w:hint="eastAsia"/>
            <w:lang w:eastAsia="zh-CN"/>
          </w:rPr>
          <w:t>(三)、鼓励中小企业发展</w:t>
        </w:r>
        <w:r>
          <w:tab/>
        </w:r>
        <w:r>
          <w:fldChar w:fldCharType="begin"/>
        </w:r>
        <w:r>
          <w:instrText xml:space="preserve"> PAGEREF _Toc1631 \h </w:instrText>
        </w:r>
        <w:r>
          <w:fldChar w:fldCharType="separate"/>
        </w:r>
        <w:r>
          <w:t>13</w:t>
        </w:r>
        <w:r>
          <w:fldChar w:fldCharType="end"/>
        </w:r>
      </w:hyperlink>
    </w:p>
    <w:p>
      <w:pPr>
        <w:pStyle w:val="TOC2"/>
        <w:tabs>
          <w:tab w:val="right" w:leader="dot" w:pos="8306"/>
        </w:tabs>
      </w:pPr>
      <w:hyperlink w:anchor="_Toc11232" w:history="1">
        <w:r>
          <w:rPr>
            <w:rFonts w:ascii="仿宋" w:eastAsia="仿宋" w:hAnsi="仿宋" w:cs="仿宋" w:hint="eastAsia"/>
            <w:lang w:eastAsia="zh-CN"/>
          </w:rPr>
          <w:t>(四)、宏观经济形势分析</w:t>
        </w:r>
        <w:r>
          <w:tab/>
        </w:r>
        <w:r>
          <w:fldChar w:fldCharType="begin"/>
        </w:r>
        <w:r>
          <w:instrText xml:space="preserve"> PAGEREF _Toc11232 \h </w:instrText>
        </w:r>
        <w:r>
          <w:fldChar w:fldCharType="separate"/>
        </w:r>
        <w:r>
          <w:t>14</w:t>
        </w:r>
        <w:r>
          <w:fldChar w:fldCharType="end"/>
        </w:r>
      </w:hyperlink>
    </w:p>
    <w:p>
      <w:pPr>
        <w:pStyle w:val="TOC2"/>
        <w:tabs>
          <w:tab w:val="right" w:leader="dot" w:pos="8306"/>
        </w:tabs>
      </w:pPr>
      <w:hyperlink w:anchor="_Toc18672" w:history="1">
        <w:r>
          <w:rPr>
            <w:rFonts w:ascii="仿宋" w:eastAsia="仿宋" w:hAnsi="仿宋" w:cs="仿宋" w:hint="eastAsia"/>
            <w:lang w:eastAsia="zh-CN"/>
          </w:rPr>
          <w:t>(五)、区域经济发展概况</w:t>
        </w:r>
        <w:r>
          <w:tab/>
        </w:r>
        <w:r>
          <w:fldChar w:fldCharType="begin"/>
        </w:r>
        <w:r>
          <w:instrText xml:space="preserve"> PAGEREF _Toc18672 \h </w:instrText>
        </w:r>
        <w:r>
          <w:fldChar w:fldCharType="separate"/>
        </w:r>
        <w:r>
          <w:t>14</w:t>
        </w:r>
        <w:r>
          <w:fldChar w:fldCharType="end"/>
        </w:r>
      </w:hyperlink>
    </w:p>
    <w:p>
      <w:pPr>
        <w:pStyle w:val="TOC2"/>
        <w:tabs>
          <w:tab w:val="right" w:leader="dot" w:pos="8306"/>
        </w:tabs>
      </w:pPr>
      <w:hyperlink w:anchor="_Toc2361" w:history="1">
        <w:r>
          <w:rPr>
            <w:rFonts w:ascii="仿宋" w:eastAsia="仿宋" w:hAnsi="仿宋" w:cs="仿宋" w:hint="eastAsia"/>
            <w:lang w:eastAsia="zh-CN"/>
          </w:rPr>
          <w:t>(六)、黄酒项目必要性分析</w:t>
        </w:r>
        <w:r>
          <w:tab/>
        </w:r>
        <w:r>
          <w:fldChar w:fldCharType="begin"/>
        </w:r>
        <w:r>
          <w:instrText xml:space="preserve"> PAGEREF _Toc2361 \h </w:instrText>
        </w:r>
        <w:r>
          <w:fldChar w:fldCharType="separate"/>
        </w:r>
        <w:r>
          <w:t>15</w:t>
        </w:r>
        <w:r>
          <w:fldChar w:fldCharType="end"/>
        </w:r>
      </w:hyperlink>
    </w:p>
    <w:p>
      <w:pPr>
        <w:pStyle w:val="TOC1"/>
        <w:tabs>
          <w:tab w:val="right" w:leader="dot" w:pos="8306"/>
        </w:tabs>
      </w:pPr>
      <w:hyperlink w:anchor="_Toc354" w:history="1">
        <w:r>
          <w:rPr>
            <w:rFonts w:ascii="仿宋" w:eastAsia="仿宋" w:hAnsi="仿宋" w:cs="仿宋" w:hint="eastAsia"/>
            <w:lang w:eastAsia="zh-CN"/>
          </w:rPr>
          <w:t>三、黄酒项目节能概况</w:t>
        </w:r>
        <w:r>
          <w:tab/>
        </w:r>
        <w:r>
          <w:fldChar w:fldCharType="begin"/>
        </w:r>
        <w:r>
          <w:instrText xml:space="preserve"> PAGEREF _Toc354 \h </w:instrText>
        </w:r>
        <w:r>
          <w:fldChar w:fldCharType="separate"/>
        </w:r>
        <w:r>
          <w:t>16</w:t>
        </w:r>
        <w:r>
          <w:fldChar w:fldCharType="end"/>
        </w:r>
      </w:hyperlink>
    </w:p>
    <w:p>
      <w:pPr>
        <w:pStyle w:val="TOC2"/>
        <w:tabs>
          <w:tab w:val="right" w:leader="dot" w:pos="8306"/>
        </w:tabs>
      </w:pPr>
      <w:hyperlink w:anchor="_Toc12169" w:history="1">
        <w:r>
          <w:rPr>
            <w:rFonts w:ascii="仿宋" w:eastAsia="仿宋" w:hAnsi="仿宋" w:cs="仿宋" w:hint="eastAsia"/>
            <w:lang w:eastAsia="zh-CN"/>
          </w:rPr>
          <w:t>(一)、节能概述</w:t>
        </w:r>
        <w:r>
          <w:tab/>
        </w:r>
        <w:r>
          <w:fldChar w:fldCharType="begin"/>
        </w:r>
        <w:r>
          <w:instrText xml:space="preserve"> PAGEREF _Toc12169 \h </w:instrText>
        </w:r>
        <w:r>
          <w:fldChar w:fldCharType="separate"/>
        </w:r>
        <w:r>
          <w:t>16</w:t>
        </w:r>
        <w:r>
          <w:fldChar w:fldCharType="end"/>
        </w:r>
      </w:hyperlink>
    </w:p>
    <w:p>
      <w:pPr>
        <w:pStyle w:val="TOC2"/>
        <w:tabs>
          <w:tab w:val="right" w:leader="dot" w:pos="8306"/>
        </w:tabs>
      </w:pPr>
      <w:hyperlink w:anchor="_Toc23582" w:history="1">
        <w:r>
          <w:rPr>
            <w:rFonts w:ascii="仿宋" w:eastAsia="仿宋" w:hAnsi="仿宋" w:cs="仿宋" w:hint="eastAsia"/>
            <w:lang w:eastAsia="zh-CN"/>
          </w:rPr>
          <w:t>(二)、黄酒项目所在地能源消费及能源供应条件</w:t>
        </w:r>
        <w:r>
          <w:tab/>
        </w:r>
        <w:r>
          <w:fldChar w:fldCharType="begin"/>
        </w:r>
        <w:r>
          <w:instrText xml:space="preserve"> PAGEREF _Toc23582 \h </w:instrText>
        </w:r>
        <w:r>
          <w:fldChar w:fldCharType="separate"/>
        </w:r>
        <w:r>
          <w:t>17</w:t>
        </w:r>
        <w:r>
          <w:fldChar w:fldCharType="end"/>
        </w:r>
      </w:hyperlink>
    </w:p>
    <w:p>
      <w:pPr>
        <w:pStyle w:val="TOC2"/>
        <w:tabs>
          <w:tab w:val="right" w:leader="dot" w:pos="8306"/>
        </w:tabs>
      </w:pPr>
      <w:hyperlink w:anchor="_Toc115" w:history="1">
        <w:r>
          <w:rPr>
            <w:rFonts w:ascii="仿宋" w:eastAsia="仿宋" w:hAnsi="仿宋" w:cs="仿宋" w:hint="eastAsia"/>
            <w:lang w:eastAsia="zh-CN"/>
          </w:rPr>
          <w:t>(三)、能源消费种类和数量分析</w:t>
        </w:r>
        <w:r>
          <w:tab/>
        </w:r>
        <w:r>
          <w:fldChar w:fldCharType="begin"/>
        </w:r>
        <w:r>
          <w:instrText xml:space="preserve"> PAGEREF _Toc115 \h </w:instrText>
        </w:r>
        <w:r>
          <w:fldChar w:fldCharType="separate"/>
        </w:r>
        <w:r>
          <w:t>17</w:t>
        </w:r>
        <w:r>
          <w:fldChar w:fldCharType="end"/>
        </w:r>
      </w:hyperlink>
    </w:p>
    <w:p>
      <w:pPr>
        <w:pStyle w:val="TOC2"/>
        <w:tabs>
          <w:tab w:val="right" w:leader="dot" w:pos="8306"/>
        </w:tabs>
      </w:pPr>
      <w:hyperlink w:anchor="_Toc26542" w:history="1">
        <w:r>
          <w:rPr>
            <w:rFonts w:ascii="仿宋" w:eastAsia="仿宋" w:hAnsi="仿宋" w:cs="仿宋" w:hint="eastAsia"/>
            <w:lang w:eastAsia="zh-CN"/>
          </w:rPr>
          <w:t>(四)、黄酒项目预期节能综合评价</w:t>
        </w:r>
        <w:r>
          <w:tab/>
        </w:r>
        <w:r>
          <w:fldChar w:fldCharType="begin"/>
        </w:r>
        <w:r>
          <w:instrText xml:space="preserve"> PAGEREF _Toc26542 \h </w:instrText>
        </w:r>
        <w:r>
          <w:fldChar w:fldCharType="separate"/>
        </w:r>
        <w:r>
          <w:t>18</w:t>
        </w:r>
        <w:r>
          <w:fldChar w:fldCharType="end"/>
        </w:r>
      </w:hyperlink>
    </w:p>
    <w:p>
      <w:pPr>
        <w:pStyle w:val="TOC2"/>
        <w:tabs>
          <w:tab w:val="right" w:leader="dot" w:pos="8306"/>
        </w:tabs>
      </w:pPr>
      <w:hyperlink w:anchor="_Toc32253" w:history="1">
        <w:r>
          <w:rPr>
            <w:rFonts w:ascii="仿宋" w:eastAsia="仿宋" w:hAnsi="仿宋" w:cs="仿宋" w:hint="eastAsia"/>
            <w:lang w:eastAsia="zh-CN"/>
          </w:rPr>
          <w:t>(五)、黄酒项目节能设计</w:t>
        </w:r>
        <w:r>
          <w:tab/>
        </w:r>
        <w:r>
          <w:fldChar w:fldCharType="begin"/>
        </w:r>
        <w:r>
          <w:instrText xml:space="preserve"> PAGEREF _Toc32253 \h </w:instrText>
        </w:r>
        <w:r>
          <w:fldChar w:fldCharType="separate"/>
        </w:r>
        <w:r>
          <w:t>19</w:t>
        </w:r>
        <w:r>
          <w:fldChar w:fldCharType="end"/>
        </w:r>
      </w:hyperlink>
    </w:p>
    <w:p>
      <w:pPr>
        <w:pStyle w:val="TOC2"/>
        <w:tabs>
          <w:tab w:val="right" w:leader="dot" w:pos="8306"/>
        </w:tabs>
      </w:pPr>
      <w:hyperlink w:anchor="_Toc15613" w:history="1">
        <w:r>
          <w:rPr>
            <w:rFonts w:ascii="仿宋" w:eastAsia="仿宋" w:hAnsi="仿宋" w:cs="仿宋" w:hint="eastAsia"/>
            <w:lang w:eastAsia="zh-CN"/>
          </w:rPr>
          <w:t>(六)、节能措施</w:t>
        </w:r>
        <w:r>
          <w:tab/>
        </w:r>
        <w:r>
          <w:fldChar w:fldCharType="begin"/>
        </w:r>
        <w:r>
          <w:instrText xml:space="preserve"> PAGEREF _Toc15613 \h </w:instrText>
        </w:r>
        <w:r>
          <w:fldChar w:fldCharType="separate"/>
        </w:r>
        <w:r>
          <w:t>20</w:t>
        </w:r>
        <w:r>
          <w:fldChar w:fldCharType="end"/>
        </w:r>
      </w:hyperlink>
    </w:p>
    <w:p>
      <w:pPr>
        <w:pStyle w:val="TOC1"/>
        <w:tabs>
          <w:tab w:val="right" w:leader="dot" w:pos="8306"/>
        </w:tabs>
      </w:pPr>
      <w:hyperlink w:anchor="_Toc2147" w:history="1">
        <w:r>
          <w:rPr>
            <w:rFonts w:ascii="仿宋" w:eastAsia="仿宋" w:hAnsi="仿宋" w:cs="仿宋" w:hint="eastAsia"/>
            <w:lang w:eastAsia="zh-CN"/>
          </w:rPr>
          <w:t>四、黄酒项目风险概况</w:t>
        </w:r>
        <w:r>
          <w:tab/>
        </w:r>
        <w:r>
          <w:fldChar w:fldCharType="begin"/>
        </w:r>
        <w:r>
          <w:instrText xml:space="preserve"> PAGEREF _Toc2147 \h </w:instrText>
        </w:r>
        <w:r>
          <w:fldChar w:fldCharType="separate"/>
        </w:r>
        <w:r>
          <w:t>21</w:t>
        </w:r>
        <w:r>
          <w:fldChar w:fldCharType="end"/>
        </w:r>
      </w:hyperlink>
    </w:p>
    <w:p>
      <w:pPr>
        <w:pStyle w:val="TOC2"/>
        <w:tabs>
          <w:tab w:val="right" w:leader="dot" w:pos="8306"/>
        </w:tabs>
      </w:pPr>
      <w:hyperlink w:anchor="_Toc8814" w:history="1">
        <w:r>
          <w:rPr>
            <w:rFonts w:ascii="仿宋" w:eastAsia="仿宋" w:hAnsi="仿宋" w:cs="仿宋" w:hint="eastAsia"/>
            <w:lang w:eastAsia="zh-CN"/>
          </w:rPr>
          <w:t>(一)、政策风险分析</w:t>
        </w:r>
        <w:r>
          <w:tab/>
        </w:r>
        <w:r>
          <w:fldChar w:fldCharType="begin"/>
        </w:r>
        <w:r>
          <w:instrText xml:space="preserve"> PAGEREF _Toc8814 \h </w:instrText>
        </w:r>
        <w:r>
          <w:fldChar w:fldCharType="separate"/>
        </w:r>
        <w:r>
          <w:t>21</w:t>
        </w:r>
        <w:r>
          <w:fldChar w:fldCharType="end"/>
        </w:r>
      </w:hyperlink>
    </w:p>
    <w:p>
      <w:pPr>
        <w:pStyle w:val="TOC2"/>
        <w:tabs>
          <w:tab w:val="right" w:leader="dot" w:pos="8306"/>
        </w:tabs>
      </w:pPr>
      <w:hyperlink w:anchor="_Toc24392" w:history="1">
        <w:r>
          <w:rPr>
            <w:rFonts w:ascii="仿宋" w:eastAsia="仿宋" w:hAnsi="仿宋" w:cs="仿宋" w:hint="eastAsia"/>
            <w:lang w:eastAsia="zh-CN"/>
          </w:rPr>
          <w:t>(二)、社会风险分析</w:t>
        </w:r>
        <w:r>
          <w:tab/>
        </w:r>
        <w:r>
          <w:fldChar w:fldCharType="begin"/>
        </w:r>
        <w:r>
          <w:instrText xml:space="preserve"> PAGEREF _Toc24392 \h </w:instrText>
        </w:r>
        <w:r>
          <w:fldChar w:fldCharType="separate"/>
        </w:r>
        <w:r>
          <w:t>22</w:t>
        </w:r>
        <w:r>
          <w:fldChar w:fldCharType="end"/>
        </w:r>
      </w:hyperlink>
    </w:p>
    <w:p>
      <w:pPr>
        <w:pStyle w:val="TOC2"/>
        <w:tabs>
          <w:tab w:val="right" w:leader="dot" w:pos="8306"/>
        </w:tabs>
      </w:pPr>
      <w:hyperlink w:anchor="_Toc18616" w:history="1">
        <w:r>
          <w:rPr>
            <w:rFonts w:ascii="仿宋" w:eastAsia="仿宋" w:hAnsi="仿宋" w:cs="仿宋" w:hint="eastAsia"/>
            <w:lang w:eastAsia="zh-CN"/>
          </w:rPr>
          <w:t>(三)、市场风险分析</w:t>
        </w:r>
        <w:r>
          <w:tab/>
        </w:r>
        <w:r>
          <w:fldChar w:fldCharType="begin"/>
        </w:r>
        <w:r>
          <w:instrText xml:space="preserve"> PAGEREF _Toc18616 \h </w:instrText>
        </w:r>
        <w:r>
          <w:fldChar w:fldCharType="separate"/>
        </w:r>
        <w:r>
          <w:t>23</w:t>
        </w:r>
        <w:r>
          <w:fldChar w:fldCharType="end"/>
        </w:r>
      </w:hyperlink>
    </w:p>
    <w:p>
      <w:pPr>
        <w:pStyle w:val="TOC2"/>
        <w:tabs>
          <w:tab w:val="right" w:leader="dot" w:pos="8306"/>
        </w:tabs>
      </w:pPr>
      <w:hyperlink w:anchor="_Toc10656" w:history="1">
        <w:r>
          <w:rPr>
            <w:rFonts w:ascii="仿宋" w:eastAsia="仿宋" w:hAnsi="仿宋" w:cs="仿宋" w:hint="eastAsia"/>
            <w:lang w:eastAsia="zh-CN"/>
          </w:rPr>
          <w:t>(四)、资金风险分析</w:t>
        </w:r>
        <w:r>
          <w:tab/>
        </w:r>
        <w:r>
          <w:fldChar w:fldCharType="begin"/>
        </w:r>
        <w:r>
          <w:instrText xml:space="preserve"> PAGEREF _Toc10656 \h </w:instrText>
        </w:r>
        <w:r>
          <w:fldChar w:fldCharType="separate"/>
        </w:r>
        <w:r>
          <w:t>24</w:t>
        </w:r>
        <w:r>
          <w:fldChar w:fldCharType="end"/>
        </w:r>
      </w:hyperlink>
    </w:p>
    <w:p>
      <w:pPr>
        <w:pStyle w:val="TOC2"/>
        <w:tabs>
          <w:tab w:val="right" w:leader="dot" w:pos="8306"/>
        </w:tabs>
      </w:pPr>
      <w:hyperlink w:anchor="_Toc30642" w:history="1">
        <w:r>
          <w:rPr>
            <w:rFonts w:ascii="仿宋" w:eastAsia="仿宋" w:hAnsi="仿宋" w:cs="仿宋" w:hint="eastAsia"/>
            <w:lang w:eastAsia="zh-CN"/>
          </w:rPr>
          <w:t>(五)、技术风险分析</w:t>
        </w:r>
        <w:r>
          <w:tab/>
        </w:r>
        <w:r>
          <w:fldChar w:fldCharType="begin"/>
        </w:r>
        <w:r>
          <w:instrText xml:space="preserve"> PAGEREF _Toc30642 \h </w:instrText>
        </w:r>
        <w:r>
          <w:fldChar w:fldCharType="separate"/>
        </w:r>
        <w:r>
          <w:t>25</w:t>
        </w:r>
        <w:r>
          <w:fldChar w:fldCharType="end"/>
        </w:r>
      </w:hyperlink>
    </w:p>
    <w:p>
      <w:pPr>
        <w:pStyle w:val="TOC2"/>
        <w:tabs>
          <w:tab w:val="right" w:leader="dot" w:pos="8306"/>
        </w:tabs>
      </w:pPr>
      <w:hyperlink w:anchor="_Toc8654" w:history="1">
        <w:r>
          <w:rPr>
            <w:rFonts w:ascii="仿宋" w:eastAsia="仿宋" w:hAnsi="仿宋" w:cs="仿宋" w:hint="eastAsia"/>
            <w:lang w:eastAsia="zh-CN"/>
          </w:rPr>
          <w:t>(六)、财务风险分析</w:t>
        </w:r>
        <w:r>
          <w:tab/>
        </w:r>
        <w:r>
          <w:fldChar w:fldCharType="begin"/>
        </w:r>
        <w:r>
          <w:instrText xml:space="preserve"> PAGEREF _Toc8654 \h </w:instrText>
        </w:r>
        <w:r>
          <w:fldChar w:fldCharType="separate"/>
        </w:r>
        <w:r>
          <w:t>26</w:t>
        </w:r>
        <w:r>
          <w:fldChar w:fldCharType="end"/>
        </w:r>
      </w:hyperlink>
    </w:p>
    <w:p>
      <w:pPr>
        <w:pStyle w:val="TOC2"/>
        <w:tabs>
          <w:tab w:val="right" w:leader="dot" w:pos="8306"/>
        </w:tabs>
      </w:pPr>
      <w:hyperlink w:anchor="_Toc29299" w:history="1">
        <w:r>
          <w:rPr>
            <w:rFonts w:ascii="仿宋" w:eastAsia="仿宋" w:hAnsi="仿宋" w:cs="仿宋" w:hint="eastAsia"/>
            <w:lang w:eastAsia="zh-CN"/>
          </w:rPr>
          <w:t>(七)、管理风险分析</w:t>
        </w:r>
        <w:r>
          <w:tab/>
        </w:r>
        <w:r>
          <w:fldChar w:fldCharType="begin"/>
        </w:r>
        <w:r>
          <w:instrText xml:space="preserve"> PAGEREF _Toc29299 \h </w:instrText>
        </w:r>
        <w:r>
          <w:fldChar w:fldCharType="separate"/>
        </w:r>
        <w:r>
          <w:t>27</w:t>
        </w:r>
        <w:r>
          <w:fldChar w:fldCharType="end"/>
        </w:r>
      </w:hyperlink>
    </w:p>
    <w:p>
      <w:pPr>
        <w:pStyle w:val="TOC2"/>
        <w:tabs>
          <w:tab w:val="right" w:leader="dot" w:pos="8306"/>
        </w:tabs>
      </w:pPr>
      <w:hyperlink w:anchor="_Toc12231" w:history="1">
        <w:r>
          <w:rPr>
            <w:rFonts w:ascii="仿宋" w:eastAsia="仿宋" w:hAnsi="仿宋" w:cs="仿宋" w:hint="eastAsia"/>
            <w:lang w:eastAsia="zh-CN"/>
          </w:rPr>
          <w:t>(八)、其它风险分析</w:t>
        </w:r>
        <w:r>
          <w:tab/>
        </w:r>
        <w:r>
          <w:fldChar w:fldCharType="begin"/>
        </w:r>
        <w:r>
          <w:instrText xml:space="preserve"> PAGEREF _Toc12231 \h </w:instrText>
        </w:r>
        <w:r>
          <w:fldChar w:fldCharType="separate"/>
        </w:r>
        <w:r>
          <w:t>28</w:t>
        </w:r>
        <w:r>
          <w:fldChar w:fldCharType="end"/>
        </w:r>
      </w:hyperlink>
    </w:p>
    <w:p>
      <w:pPr>
        <w:pStyle w:val="TOC2"/>
        <w:tabs>
          <w:tab w:val="right" w:leader="dot" w:pos="8306"/>
        </w:tabs>
      </w:pPr>
      <w:hyperlink w:anchor="_Toc21871" w:history="1">
        <w:r>
          <w:rPr>
            <w:rFonts w:ascii="仿宋" w:eastAsia="仿宋" w:hAnsi="仿宋" w:cs="仿宋" w:hint="eastAsia"/>
            <w:lang w:eastAsia="zh-CN"/>
          </w:rPr>
          <w:t>(九)、社会影响评估</w:t>
        </w:r>
        <w:r>
          <w:tab/>
        </w:r>
        <w:r>
          <w:fldChar w:fldCharType="begin"/>
        </w:r>
        <w:r>
          <w:instrText xml:space="preserve"> PAGEREF _Toc21871 \h </w:instrText>
        </w:r>
        <w:r>
          <w:fldChar w:fldCharType="separate"/>
        </w:r>
        <w:r>
          <w:t>29</w:t>
        </w:r>
        <w:r>
          <w:fldChar w:fldCharType="end"/>
        </w:r>
      </w:hyperlink>
    </w:p>
    <w:p>
      <w:pPr>
        <w:pStyle w:val="TOC1"/>
        <w:tabs>
          <w:tab w:val="right" w:leader="dot" w:pos="8306"/>
        </w:tabs>
      </w:pPr>
      <w:hyperlink w:anchor="_Toc18748" w:history="1">
        <w:r>
          <w:rPr>
            <w:rFonts w:ascii="仿宋" w:eastAsia="仿宋" w:hAnsi="仿宋" w:cs="仿宋" w:hint="eastAsia"/>
            <w:lang w:eastAsia="zh-CN"/>
          </w:rPr>
          <w:t>五、黄酒项目招投标方案</w:t>
        </w:r>
        <w:r>
          <w:tab/>
        </w:r>
        <w:r>
          <w:fldChar w:fldCharType="begin"/>
        </w:r>
        <w:r>
          <w:instrText xml:space="preserve"> PAGEREF _Toc18748 \h </w:instrText>
        </w:r>
        <w:r>
          <w:fldChar w:fldCharType="separate"/>
        </w:r>
        <w:r>
          <w:t>31</w:t>
        </w:r>
        <w:r>
          <w:fldChar w:fldCharType="end"/>
        </w:r>
      </w:hyperlink>
    </w:p>
    <w:p>
      <w:pPr>
        <w:pStyle w:val="TOC2"/>
        <w:tabs>
          <w:tab w:val="right" w:leader="dot" w:pos="8306"/>
        </w:tabs>
      </w:pPr>
      <w:hyperlink w:anchor="_Toc1655" w:history="1">
        <w:r>
          <w:rPr>
            <w:rFonts w:ascii="仿宋" w:eastAsia="仿宋" w:hAnsi="仿宋" w:cs="仿宋" w:hint="eastAsia"/>
            <w:lang w:eastAsia="zh-CN"/>
          </w:rPr>
          <w:t>(一)、招标组织方式</w:t>
        </w:r>
        <w:r>
          <w:tab/>
        </w:r>
        <w:r>
          <w:fldChar w:fldCharType="begin"/>
        </w:r>
        <w:r>
          <w:instrText xml:space="preserve"> PAGEREF _Toc1655 \h </w:instrText>
        </w:r>
        <w:r>
          <w:fldChar w:fldCharType="separate"/>
        </w:r>
        <w:r>
          <w:t>31</w:t>
        </w:r>
        <w:r>
          <w:fldChar w:fldCharType="end"/>
        </w:r>
      </w:hyperlink>
    </w:p>
    <w:p>
      <w:pPr>
        <w:pStyle w:val="TOC2"/>
        <w:tabs>
          <w:tab w:val="right" w:leader="dot" w:pos="8306"/>
        </w:tabs>
      </w:pPr>
      <w:hyperlink w:anchor="_Toc28691" w:history="1">
        <w:r>
          <w:rPr>
            <w:rFonts w:ascii="仿宋" w:eastAsia="仿宋" w:hAnsi="仿宋" w:cs="仿宋" w:hint="eastAsia"/>
            <w:lang w:eastAsia="zh-CN"/>
          </w:rPr>
          <w:t>(二)、招标委员会的组织设立</w:t>
        </w:r>
        <w:r>
          <w:tab/>
        </w:r>
        <w:r>
          <w:fldChar w:fldCharType="begin"/>
        </w:r>
        <w:r>
          <w:instrText xml:space="preserve"> PAGEREF _Toc28691 \h </w:instrText>
        </w:r>
        <w:r>
          <w:fldChar w:fldCharType="separate"/>
        </w:r>
        <w:r>
          <w:t>32</w:t>
        </w:r>
        <w:r>
          <w:fldChar w:fldCharType="end"/>
        </w:r>
      </w:hyperlink>
    </w:p>
    <w:p>
      <w:pPr>
        <w:pStyle w:val="TOC2"/>
        <w:tabs>
          <w:tab w:val="right" w:leader="dot" w:pos="8306"/>
        </w:tabs>
      </w:pPr>
      <w:hyperlink w:anchor="_Toc19911" w:history="1">
        <w:r>
          <w:rPr>
            <w:rFonts w:ascii="仿宋" w:eastAsia="仿宋" w:hAnsi="仿宋" w:cs="仿宋" w:hint="eastAsia"/>
            <w:lang w:eastAsia="zh-CN"/>
          </w:rPr>
          <w:t>(三)、黄酒项目招投标要求</w:t>
        </w:r>
        <w:r>
          <w:tab/>
        </w:r>
        <w:r>
          <w:fldChar w:fldCharType="begin"/>
        </w:r>
        <w:r>
          <w:instrText xml:space="preserve"> PAGEREF _Toc19911 \h </w:instrText>
        </w:r>
        <w:r>
          <w:fldChar w:fldCharType="separate"/>
        </w:r>
        <w:r>
          <w:t>33</w:t>
        </w:r>
        <w:r>
          <w:fldChar w:fldCharType="end"/>
        </w:r>
      </w:hyperlink>
    </w:p>
    <w:p>
      <w:pPr>
        <w:pStyle w:val="TOC2"/>
        <w:tabs>
          <w:tab w:val="right" w:leader="dot" w:pos="8306"/>
        </w:tabs>
      </w:pPr>
      <w:hyperlink w:anchor="_Toc10686" w:history="1">
        <w:r>
          <w:rPr>
            <w:rFonts w:ascii="仿宋" w:eastAsia="仿宋" w:hAnsi="仿宋" w:cs="仿宋" w:hint="eastAsia"/>
            <w:lang w:eastAsia="zh-CN"/>
          </w:rPr>
          <w:t>(四)、黄酒项目招标方式和招标程序</w:t>
        </w:r>
        <w:r>
          <w:tab/>
        </w:r>
        <w:r>
          <w:fldChar w:fldCharType="begin"/>
        </w:r>
        <w:r>
          <w:instrText xml:space="preserve"> PAGEREF _Toc10686 \h </w:instrText>
        </w:r>
        <w:r>
          <w:fldChar w:fldCharType="separate"/>
        </w:r>
        <w:r>
          <w:t>34</w:t>
        </w:r>
        <w:r>
          <w:fldChar w:fldCharType="end"/>
        </w:r>
      </w:hyperlink>
    </w:p>
    <w:p>
      <w:pPr>
        <w:pStyle w:val="TOC2"/>
        <w:tabs>
          <w:tab w:val="right" w:leader="dot" w:pos="8306"/>
        </w:tabs>
      </w:pPr>
      <w:hyperlink w:anchor="_Toc10383" w:history="1">
        <w:r>
          <w:rPr>
            <w:rFonts w:ascii="仿宋" w:eastAsia="仿宋" w:hAnsi="仿宋" w:cs="仿宋" w:hint="eastAsia"/>
            <w:lang w:eastAsia="zh-CN"/>
          </w:rPr>
          <w:t>(五)、招标费用及信息发布</w:t>
        </w:r>
        <w:r>
          <w:tab/>
        </w:r>
        <w:r>
          <w:fldChar w:fldCharType="begin"/>
        </w:r>
        <w:r>
          <w:instrText xml:space="preserve"> PAGEREF _Toc10383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10" w:history="1">
        <w:r>
          <w:rPr>
            <w:rFonts w:ascii="仿宋" w:eastAsia="仿宋" w:hAnsi="仿宋" w:cs="仿宋" w:hint="eastAsia"/>
            <w:lang w:eastAsia="zh-CN"/>
          </w:rPr>
          <w:t>六、投资方案计划</w:t>
        </w:r>
        <w:r>
          <w:tab/>
        </w:r>
        <w:r>
          <w:fldChar w:fldCharType="begin"/>
        </w:r>
        <w:r>
          <w:instrText xml:space="preserve"> PAGEREF _Toc24110 \h </w:instrText>
        </w:r>
        <w:r>
          <w:fldChar w:fldCharType="separate"/>
        </w:r>
        <w:r>
          <w:t>37</w:t>
        </w:r>
        <w:r>
          <w:fldChar w:fldCharType="end"/>
        </w:r>
      </w:hyperlink>
    </w:p>
    <w:p>
      <w:pPr>
        <w:pStyle w:val="TOC2"/>
        <w:tabs>
          <w:tab w:val="right" w:leader="dot" w:pos="8306"/>
        </w:tabs>
      </w:pPr>
      <w:hyperlink w:anchor="_Toc10379" w:history="1">
        <w:r>
          <w:rPr>
            <w:rFonts w:ascii="仿宋" w:eastAsia="仿宋" w:hAnsi="仿宋" w:cs="仿宋" w:hint="eastAsia"/>
            <w:lang w:eastAsia="zh-CN"/>
          </w:rPr>
          <w:t>(一)、黄酒项目估算说明</w:t>
        </w:r>
        <w:r>
          <w:tab/>
        </w:r>
        <w:r>
          <w:fldChar w:fldCharType="begin"/>
        </w:r>
        <w:r>
          <w:instrText xml:space="preserve"> PAGEREF _Toc10379 \h </w:instrText>
        </w:r>
        <w:r>
          <w:fldChar w:fldCharType="separate"/>
        </w:r>
        <w:r>
          <w:t>37</w:t>
        </w:r>
        <w:r>
          <w:fldChar w:fldCharType="end"/>
        </w:r>
      </w:hyperlink>
    </w:p>
    <w:p>
      <w:pPr>
        <w:pStyle w:val="TOC2"/>
        <w:tabs>
          <w:tab w:val="right" w:leader="dot" w:pos="8306"/>
        </w:tabs>
      </w:pPr>
      <w:hyperlink w:anchor="_Toc17267" w:history="1">
        <w:r>
          <w:rPr>
            <w:rFonts w:ascii="仿宋" w:eastAsia="仿宋" w:hAnsi="仿宋" w:cs="仿宋" w:hint="eastAsia"/>
            <w:lang w:eastAsia="zh-CN"/>
          </w:rPr>
          <w:t>(二)、黄酒项目总投资估算</w:t>
        </w:r>
        <w:r>
          <w:tab/>
        </w:r>
        <w:r>
          <w:fldChar w:fldCharType="begin"/>
        </w:r>
        <w:r>
          <w:instrText xml:space="preserve"> PAGEREF _Toc17267 \h </w:instrText>
        </w:r>
        <w:r>
          <w:fldChar w:fldCharType="separate"/>
        </w:r>
        <w:r>
          <w:t>39</w:t>
        </w:r>
        <w:r>
          <w:fldChar w:fldCharType="end"/>
        </w:r>
      </w:hyperlink>
    </w:p>
    <w:p>
      <w:pPr>
        <w:pStyle w:val="TOC2"/>
        <w:tabs>
          <w:tab w:val="right" w:leader="dot" w:pos="8306"/>
        </w:tabs>
      </w:pPr>
      <w:hyperlink w:anchor="_Toc4529" w:history="1">
        <w:r>
          <w:rPr>
            <w:rFonts w:ascii="仿宋" w:eastAsia="仿宋" w:hAnsi="仿宋" w:cs="仿宋" w:hint="eastAsia"/>
            <w:lang w:eastAsia="zh-CN"/>
          </w:rPr>
          <w:t>(三)、资金筹措</w:t>
        </w:r>
        <w:r>
          <w:tab/>
        </w:r>
        <w:r>
          <w:fldChar w:fldCharType="begin"/>
        </w:r>
        <w:r>
          <w:instrText xml:space="preserve"> PAGEREF _Toc4529 \h </w:instrText>
        </w:r>
        <w:r>
          <w:fldChar w:fldCharType="separate"/>
        </w:r>
        <w:r>
          <w:t>40</w:t>
        </w:r>
        <w:r>
          <w:fldChar w:fldCharType="end"/>
        </w:r>
      </w:hyperlink>
    </w:p>
    <w:p>
      <w:pPr>
        <w:pStyle w:val="TOC1"/>
        <w:tabs>
          <w:tab w:val="right" w:leader="dot" w:pos="8306"/>
        </w:tabs>
      </w:pPr>
      <w:hyperlink w:anchor="_Toc25415" w:history="1">
        <w:r>
          <w:rPr>
            <w:rFonts w:ascii="仿宋" w:eastAsia="仿宋" w:hAnsi="仿宋" w:cs="仿宋" w:hint="eastAsia"/>
            <w:lang w:eastAsia="zh-CN"/>
          </w:rPr>
          <w:t>七、发展规划、产业政策和行业准入分析</w:t>
        </w:r>
        <w:r>
          <w:tab/>
        </w:r>
        <w:r>
          <w:fldChar w:fldCharType="begin"/>
        </w:r>
        <w:r>
          <w:instrText xml:space="preserve"> PAGEREF _Toc25415 \h </w:instrText>
        </w:r>
        <w:r>
          <w:fldChar w:fldCharType="separate"/>
        </w:r>
        <w:r>
          <w:t>41</w:t>
        </w:r>
        <w:r>
          <w:fldChar w:fldCharType="end"/>
        </w:r>
      </w:hyperlink>
    </w:p>
    <w:p>
      <w:pPr>
        <w:pStyle w:val="TOC2"/>
        <w:tabs>
          <w:tab w:val="right" w:leader="dot" w:pos="8306"/>
        </w:tabs>
      </w:pPr>
      <w:hyperlink w:anchor="_Toc11775" w:history="1">
        <w:r>
          <w:rPr>
            <w:rFonts w:ascii="仿宋" w:eastAsia="仿宋" w:hAnsi="仿宋" w:cs="仿宋" w:hint="eastAsia"/>
            <w:lang w:eastAsia="zh-CN"/>
          </w:rPr>
          <w:t>(一)、发展规划分析</w:t>
        </w:r>
        <w:r>
          <w:tab/>
        </w:r>
        <w:r>
          <w:fldChar w:fldCharType="begin"/>
        </w:r>
        <w:r>
          <w:instrText xml:space="preserve"> PAGEREF _Toc11775 \h </w:instrText>
        </w:r>
        <w:r>
          <w:fldChar w:fldCharType="separate"/>
        </w:r>
        <w:r>
          <w:t>41</w:t>
        </w:r>
        <w:r>
          <w:fldChar w:fldCharType="end"/>
        </w:r>
      </w:hyperlink>
    </w:p>
    <w:p>
      <w:pPr>
        <w:pStyle w:val="TOC2"/>
        <w:tabs>
          <w:tab w:val="right" w:leader="dot" w:pos="8306"/>
        </w:tabs>
      </w:pPr>
      <w:hyperlink w:anchor="_Toc29214" w:history="1">
        <w:r>
          <w:rPr>
            <w:rFonts w:ascii="仿宋" w:eastAsia="仿宋" w:hAnsi="仿宋" w:cs="仿宋" w:hint="eastAsia"/>
            <w:lang w:eastAsia="zh-CN"/>
          </w:rPr>
          <w:t>(二)、产业政策分析</w:t>
        </w:r>
        <w:r>
          <w:tab/>
        </w:r>
        <w:r>
          <w:fldChar w:fldCharType="begin"/>
        </w:r>
        <w:r>
          <w:instrText xml:space="preserve"> PAGEREF _Toc29214 \h </w:instrText>
        </w:r>
        <w:r>
          <w:fldChar w:fldCharType="separate"/>
        </w:r>
        <w:r>
          <w:t>42</w:t>
        </w:r>
        <w:r>
          <w:fldChar w:fldCharType="end"/>
        </w:r>
      </w:hyperlink>
    </w:p>
    <w:p>
      <w:pPr>
        <w:pStyle w:val="TOC2"/>
        <w:tabs>
          <w:tab w:val="right" w:leader="dot" w:pos="8306"/>
        </w:tabs>
      </w:pPr>
      <w:hyperlink w:anchor="_Toc20705" w:history="1">
        <w:r>
          <w:rPr>
            <w:rFonts w:ascii="仿宋" w:eastAsia="仿宋" w:hAnsi="仿宋" w:cs="仿宋" w:hint="eastAsia"/>
            <w:lang w:eastAsia="zh-CN"/>
          </w:rPr>
          <w:t>(三)、行业准入分析</w:t>
        </w:r>
        <w:r>
          <w:tab/>
        </w:r>
        <w:r>
          <w:fldChar w:fldCharType="begin"/>
        </w:r>
        <w:r>
          <w:instrText xml:space="preserve"> PAGEREF _Toc20705 \h </w:instrText>
        </w:r>
        <w:r>
          <w:fldChar w:fldCharType="separate"/>
        </w:r>
        <w:r>
          <w:t>44</w:t>
        </w:r>
        <w:r>
          <w:fldChar w:fldCharType="end"/>
        </w:r>
      </w:hyperlink>
    </w:p>
    <w:p>
      <w:pPr>
        <w:pStyle w:val="TOC1"/>
        <w:tabs>
          <w:tab w:val="right" w:leader="dot" w:pos="8306"/>
        </w:tabs>
      </w:pPr>
      <w:hyperlink w:anchor="_Toc11109" w:history="1">
        <w:r>
          <w:rPr>
            <w:rFonts w:ascii="仿宋" w:eastAsia="仿宋" w:hAnsi="仿宋" w:cs="仿宋" w:hint="eastAsia"/>
            <w:lang w:eastAsia="zh-CN"/>
          </w:rPr>
          <w:t>八、资源开发及综合利用分析</w:t>
        </w:r>
        <w:r>
          <w:tab/>
        </w:r>
        <w:r>
          <w:fldChar w:fldCharType="begin"/>
        </w:r>
        <w:r>
          <w:instrText xml:space="preserve"> PAGEREF _Toc11109 \h </w:instrText>
        </w:r>
        <w:r>
          <w:fldChar w:fldCharType="separate"/>
        </w:r>
        <w:r>
          <w:t>45</w:t>
        </w:r>
        <w:r>
          <w:fldChar w:fldCharType="end"/>
        </w:r>
      </w:hyperlink>
    </w:p>
    <w:p>
      <w:pPr>
        <w:pStyle w:val="TOC2"/>
        <w:tabs>
          <w:tab w:val="right" w:leader="dot" w:pos="8306"/>
        </w:tabs>
      </w:pPr>
      <w:hyperlink w:anchor="_Toc3805" w:history="1">
        <w:r>
          <w:rPr>
            <w:rFonts w:ascii="仿宋" w:eastAsia="仿宋" w:hAnsi="仿宋" w:cs="仿宋" w:hint="eastAsia"/>
            <w:lang w:eastAsia="zh-CN"/>
          </w:rPr>
          <w:t>(一)、资源开发方案。</w:t>
        </w:r>
        <w:r>
          <w:tab/>
        </w:r>
        <w:r>
          <w:fldChar w:fldCharType="begin"/>
        </w:r>
        <w:r>
          <w:instrText xml:space="preserve"> PAGEREF _Toc3805 \h </w:instrText>
        </w:r>
        <w:r>
          <w:fldChar w:fldCharType="separate"/>
        </w:r>
        <w:r>
          <w:t>45</w:t>
        </w:r>
        <w:r>
          <w:fldChar w:fldCharType="end"/>
        </w:r>
      </w:hyperlink>
    </w:p>
    <w:p>
      <w:pPr>
        <w:pStyle w:val="TOC2"/>
        <w:tabs>
          <w:tab w:val="right" w:leader="dot" w:pos="8306"/>
        </w:tabs>
      </w:pPr>
      <w:hyperlink w:anchor="_Toc17694" w:history="1">
        <w:r>
          <w:rPr>
            <w:rFonts w:ascii="仿宋" w:eastAsia="仿宋" w:hAnsi="仿宋" w:cs="仿宋" w:hint="eastAsia"/>
            <w:lang w:eastAsia="zh-CN"/>
          </w:rPr>
          <w:t>(二)、资源利用方案</w:t>
        </w:r>
        <w:r>
          <w:tab/>
        </w:r>
        <w:r>
          <w:fldChar w:fldCharType="begin"/>
        </w:r>
        <w:r>
          <w:instrText xml:space="preserve"> PAGEREF _Toc17694 \h </w:instrText>
        </w:r>
        <w:r>
          <w:fldChar w:fldCharType="separate"/>
        </w:r>
        <w:r>
          <w:t>46</w:t>
        </w:r>
        <w:r>
          <w:fldChar w:fldCharType="end"/>
        </w:r>
      </w:hyperlink>
    </w:p>
    <w:p>
      <w:pPr>
        <w:pStyle w:val="TOC2"/>
        <w:tabs>
          <w:tab w:val="right" w:leader="dot" w:pos="8306"/>
        </w:tabs>
      </w:pPr>
      <w:hyperlink w:anchor="_Toc4947" w:history="1">
        <w:r>
          <w:rPr>
            <w:rFonts w:ascii="仿宋" w:eastAsia="仿宋" w:hAnsi="仿宋" w:cs="仿宋" w:hint="eastAsia"/>
            <w:lang w:eastAsia="zh-CN"/>
          </w:rPr>
          <w:t>(三)、资源节约措施</w:t>
        </w:r>
        <w:r>
          <w:tab/>
        </w:r>
        <w:r>
          <w:fldChar w:fldCharType="begin"/>
        </w:r>
        <w:r>
          <w:instrText xml:space="preserve"> PAGEREF _Toc4947 \h </w:instrText>
        </w:r>
        <w:r>
          <w:fldChar w:fldCharType="separate"/>
        </w:r>
        <w:r>
          <w:t>48</w:t>
        </w:r>
        <w:r>
          <w:fldChar w:fldCharType="end"/>
        </w:r>
      </w:hyperlink>
    </w:p>
    <w:p>
      <w:pPr>
        <w:pStyle w:val="TOC1"/>
        <w:tabs>
          <w:tab w:val="right" w:leader="dot" w:pos="8306"/>
        </w:tabs>
      </w:pPr>
      <w:hyperlink w:anchor="_Toc23803" w:history="1">
        <w:r>
          <w:rPr>
            <w:rFonts w:ascii="仿宋" w:eastAsia="仿宋" w:hAnsi="仿宋" w:cs="仿宋" w:hint="eastAsia"/>
            <w:lang w:eastAsia="zh-CN"/>
          </w:rPr>
          <w:t>九、社会影响分析</w:t>
        </w:r>
        <w:r>
          <w:tab/>
        </w:r>
        <w:r>
          <w:fldChar w:fldCharType="begin"/>
        </w:r>
        <w:r>
          <w:instrText xml:space="preserve"> PAGEREF _Toc23803 \h </w:instrText>
        </w:r>
        <w:r>
          <w:fldChar w:fldCharType="separate"/>
        </w:r>
        <w:r>
          <w:t>49</w:t>
        </w:r>
        <w:r>
          <w:fldChar w:fldCharType="end"/>
        </w:r>
      </w:hyperlink>
    </w:p>
    <w:p>
      <w:pPr>
        <w:pStyle w:val="TOC2"/>
        <w:tabs>
          <w:tab w:val="right" w:leader="dot" w:pos="8306"/>
        </w:tabs>
      </w:pPr>
      <w:hyperlink w:anchor="_Toc3484" w:history="1">
        <w:r>
          <w:rPr>
            <w:rFonts w:ascii="仿宋" w:eastAsia="仿宋" w:hAnsi="仿宋" w:cs="仿宋" w:hint="eastAsia"/>
            <w:lang w:eastAsia="zh-CN"/>
          </w:rPr>
          <w:t>(一)、社会影响效果分析</w:t>
        </w:r>
        <w:r>
          <w:tab/>
        </w:r>
        <w:r>
          <w:fldChar w:fldCharType="begin"/>
        </w:r>
        <w:r>
          <w:instrText xml:space="preserve"> PAGEREF _Toc3484 \h </w:instrText>
        </w:r>
        <w:r>
          <w:fldChar w:fldCharType="separate"/>
        </w:r>
        <w:r>
          <w:t>49</w:t>
        </w:r>
        <w:r>
          <w:fldChar w:fldCharType="end"/>
        </w:r>
      </w:hyperlink>
    </w:p>
    <w:p>
      <w:pPr>
        <w:pStyle w:val="TOC2"/>
        <w:tabs>
          <w:tab w:val="right" w:leader="dot" w:pos="8306"/>
        </w:tabs>
      </w:pPr>
      <w:hyperlink w:anchor="_Toc5024" w:history="1">
        <w:r>
          <w:rPr>
            <w:rFonts w:ascii="仿宋" w:eastAsia="仿宋" w:hAnsi="仿宋" w:cs="仿宋" w:hint="eastAsia"/>
            <w:lang w:eastAsia="zh-CN"/>
          </w:rPr>
          <w:t>(二)、社会适应性分析</w:t>
        </w:r>
        <w:r>
          <w:tab/>
        </w:r>
        <w:r>
          <w:fldChar w:fldCharType="begin"/>
        </w:r>
        <w:r>
          <w:instrText xml:space="preserve"> PAGEREF _Toc5024 \h </w:instrText>
        </w:r>
        <w:r>
          <w:fldChar w:fldCharType="separate"/>
        </w:r>
        <w:r>
          <w:t>50</w:t>
        </w:r>
        <w:r>
          <w:fldChar w:fldCharType="end"/>
        </w:r>
      </w:hyperlink>
    </w:p>
    <w:p>
      <w:pPr>
        <w:pStyle w:val="TOC2"/>
        <w:tabs>
          <w:tab w:val="right" w:leader="dot" w:pos="8306"/>
        </w:tabs>
      </w:pPr>
      <w:hyperlink w:anchor="_Toc14288" w:history="1">
        <w:r>
          <w:rPr>
            <w:rFonts w:ascii="仿宋" w:eastAsia="仿宋" w:hAnsi="仿宋" w:cs="仿宋" w:hint="eastAsia"/>
            <w:lang w:eastAsia="zh-CN"/>
          </w:rPr>
          <w:t>(三)、社会风险及对策分析</w:t>
        </w:r>
        <w:r>
          <w:tab/>
        </w:r>
        <w:r>
          <w:fldChar w:fldCharType="begin"/>
        </w:r>
        <w:r>
          <w:instrText xml:space="preserve"> PAGEREF _Toc14288 \h </w:instrText>
        </w:r>
        <w:r>
          <w:fldChar w:fldCharType="separate"/>
        </w:r>
        <w:r>
          <w:t>51</w:t>
        </w:r>
        <w:r>
          <w:fldChar w:fldCharType="end"/>
        </w:r>
      </w:hyperlink>
    </w:p>
    <w:p>
      <w:pPr>
        <w:pStyle w:val="TOC1"/>
        <w:tabs>
          <w:tab w:val="right" w:leader="dot" w:pos="8306"/>
        </w:tabs>
      </w:pPr>
      <w:hyperlink w:anchor="_Toc28348" w:history="1">
        <w:r>
          <w:rPr>
            <w:rFonts w:ascii="仿宋" w:eastAsia="仿宋" w:hAnsi="仿宋" w:cs="仿宋" w:hint="eastAsia"/>
            <w:lang w:eastAsia="zh-CN"/>
          </w:rPr>
          <w:t>十、环境和生态影响分析</w:t>
        </w:r>
        <w:r>
          <w:tab/>
        </w:r>
        <w:r>
          <w:fldChar w:fldCharType="begin"/>
        </w:r>
        <w:r>
          <w:instrText xml:space="preserve"> PAGEREF _Toc28348 \h </w:instrText>
        </w:r>
        <w:r>
          <w:fldChar w:fldCharType="separate"/>
        </w:r>
        <w:r>
          <w:t>53</w:t>
        </w:r>
        <w:r>
          <w:fldChar w:fldCharType="end"/>
        </w:r>
      </w:hyperlink>
    </w:p>
    <w:p>
      <w:pPr>
        <w:pStyle w:val="TOC2"/>
        <w:tabs>
          <w:tab w:val="right" w:leader="dot" w:pos="8306"/>
        </w:tabs>
      </w:pPr>
      <w:hyperlink w:anchor="_Toc19697" w:history="1">
        <w:r>
          <w:rPr>
            <w:rFonts w:ascii="仿宋" w:eastAsia="仿宋" w:hAnsi="仿宋" w:cs="仿宋" w:hint="eastAsia"/>
            <w:lang w:eastAsia="zh-CN"/>
          </w:rPr>
          <w:t>(一)、环境和生态现状</w:t>
        </w:r>
        <w:r>
          <w:tab/>
        </w:r>
        <w:r>
          <w:fldChar w:fldCharType="begin"/>
        </w:r>
        <w:r>
          <w:instrText xml:space="preserve"> PAGEREF _Toc19697 \h </w:instrText>
        </w:r>
        <w:r>
          <w:fldChar w:fldCharType="separate"/>
        </w:r>
        <w:r>
          <w:t>53</w:t>
        </w:r>
        <w:r>
          <w:fldChar w:fldCharType="end"/>
        </w:r>
      </w:hyperlink>
    </w:p>
    <w:p>
      <w:pPr>
        <w:pStyle w:val="TOC2"/>
        <w:tabs>
          <w:tab w:val="right" w:leader="dot" w:pos="8306"/>
        </w:tabs>
      </w:pPr>
      <w:hyperlink w:anchor="_Toc8467" w:history="1">
        <w:r>
          <w:rPr>
            <w:rFonts w:ascii="仿宋" w:eastAsia="仿宋" w:hAnsi="仿宋" w:cs="仿宋" w:hint="eastAsia"/>
            <w:lang w:eastAsia="zh-CN"/>
          </w:rPr>
          <w:t>(二)、生态环境影响分析</w:t>
        </w:r>
        <w:r>
          <w:tab/>
        </w:r>
        <w:r>
          <w:fldChar w:fldCharType="begin"/>
        </w:r>
        <w:r>
          <w:instrText xml:space="preserve"> PAGEREF _Toc8467 \h </w:instrText>
        </w:r>
        <w:r>
          <w:fldChar w:fldCharType="separate"/>
        </w:r>
        <w:r>
          <w:t>54</w:t>
        </w:r>
        <w:r>
          <w:fldChar w:fldCharType="end"/>
        </w:r>
      </w:hyperlink>
    </w:p>
    <w:p>
      <w:pPr>
        <w:pStyle w:val="TOC2"/>
        <w:tabs>
          <w:tab w:val="right" w:leader="dot" w:pos="8306"/>
        </w:tabs>
      </w:pPr>
      <w:hyperlink w:anchor="_Toc12634" w:history="1">
        <w:r>
          <w:rPr>
            <w:rFonts w:ascii="仿宋" w:eastAsia="仿宋" w:hAnsi="仿宋" w:cs="仿宋" w:hint="eastAsia"/>
            <w:lang w:eastAsia="zh-CN"/>
          </w:rPr>
          <w:t>(三)、生态环境保护措施</w:t>
        </w:r>
        <w:r>
          <w:tab/>
        </w:r>
        <w:r>
          <w:fldChar w:fldCharType="begin"/>
        </w:r>
        <w:r>
          <w:instrText xml:space="preserve"> PAGEREF _Toc12634 \h </w:instrText>
        </w:r>
        <w:r>
          <w:fldChar w:fldCharType="separate"/>
        </w:r>
        <w:r>
          <w:t>55</w:t>
        </w:r>
        <w:r>
          <w:fldChar w:fldCharType="end"/>
        </w:r>
      </w:hyperlink>
    </w:p>
    <w:p>
      <w:pPr>
        <w:pStyle w:val="TOC2"/>
        <w:tabs>
          <w:tab w:val="right" w:leader="dot" w:pos="8306"/>
        </w:tabs>
      </w:pPr>
      <w:hyperlink w:anchor="_Toc4016" w:history="1">
        <w:r>
          <w:rPr>
            <w:rFonts w:ascii="仿宋" w:eastAsia="仿宋" w:hAnsi="仿宋" w:cs="仿宋" w:hint="eastAsia"/>
            <w:lang w:eastAsia="zh-CN"/>
          </w:rPr>
          <w:t>(四)、地质灾害影响分析</w:t>
        </w:r>
        <w:r>
          <w:tab/>
        </w:r>
        <w:r>
          <w:fldChar w:fldCharType="begin"/>
        </w:r>
        <w:r>
          <w:instrText xml:space="preserve"> PAGEREF _Toc4016 \h </w:instrText>
        </w:r>
        <w:r>
          <w:fldChar w:fldCharType="separate"/>
        </w:r>
        <w:r>
          <w:t>58</w:t>
        </w:r>
        <w:r>
          <w:fldChar w:fldCharType="end"/>
        </w:r>
      </w:hyperlink>
    </w:p>
    <w:p>
      <w:pPr>
        <w:pStyle w:val="TOC2"/>
        <w:tabs>
          <w:tab w:val="right" w:leader="dot" w:pos="8306"/>
        </w:tabs>
      </w:pPr>
      <w:hyperlink w:anchor="_Toc26519" w:history="1">
        <w:r>
          <w:rPr>
            <w:rFonts w:ascii="仿宋" w:eastAsia="仿宋" w:hAnsi="仿宋" w:cs="仿宋" w:hint="eastAsia"/>
            <w:lang w:eastAsia="zh-CN"/>
          </w:rPr>
          <w:t>(五)、特殊环境影响</w:t>
        </w:r>
        <w:r>
          <w:tab/>
        </w:r>
        <w:r>
          <w:fldChar w:fldCharType="begin"/>
        </w:r>
        <w:r>
          <w:instrText xml:space="preserve"> PAGEREF _Toc26519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8294"/>
      <w:r>
        <w:rPr>
          <w:rFonts w:ascii="仿宋" w:eastAsia="仿宋" w:hAnsi="仿宋" w:cs="仿宋" w:hint="eastAsia"/>
          <w:sz w:val="28"/>
          <w:lang w:eastAsia="zh-CN"/>
        </w:rPr>
        <w:t>一、黄酒项目建设地方案</w:t>
      </w:r>
      <w:bookmarkEnd w:id="2"/>
    </w:p>
    <w:p>
      <w:pPr>
        <w:pStyle w:val="Heading2"/>
        <w:rPr>
          <w:rFonts w:ascii="仿宋" w:eastAsia="仿宋" w:hAnsi="仿宋" w:cs="仿宋" w:hint="eastAsia"/>
          <w:lang w:eastAsia="zh-CN"/>
        </w:rPr>
      </w:pPr>
      <w:bookmarkStart w:id="3" w:name="_Toc23124"/>
      <w:r>
        <w:rPr>
          <w:rFonts w:ascii="仿宋" w:eastAsia="仿宋" w:hAnsi="仿宋" w:cs="仿宋" w:hint="eastAsia"/>
          <w:lang w:eastAsia="zh-CN"/>
        </w:rPr>
        <w:t>(一)、黄酒项目选址原则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选址应遵循城乡建设总体规划和黄酒项目占地使用规划的原则，同时应具备便捷的陆路交通和合适的施工条件，并应与大气污染防治、水资源和自然生态资源保护相协调。为更好地发挥其经济效益并综合考虑环境等多方面的因素，根据黄酒项目选址的一般原则和黄酒项目建设地的实际情况，该黄酒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应尽量利用现有设施和资源，避免重复建设和浪费，提高黄酒项目的投资效益；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3849"/>
      <w:r>
        <w:rPr>
          <w:rFonts w:ascii="仿宋" w:eastAsia="仿宋" w:hAnsi="仿宋" w:cs="仿宋" w:hint="eastAsia"/>
          <w:sz w:val="28"/>
          <w:lang w:eastAsia="zh-CN"/>
        </w:rPr>
        <w:t>(二)、黄酒项目选址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该黄酒项目选址位于某某新兴产业示范区。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黄酒项目XX个。</w:t>
      </w:r>
    </w:p>
    <w:p>
      <w:pPr>
        <w:pStyle w:val="Heading2"/>
        <w:ind w:firstLine="560" w:firstLineChars="200"/>
        <w:rPr>
          <w:rFonts w:ascii="仿宋" w:eastAsia="仿宋" w:hAnsi="仿宋" w:cs="仿宋" w:hint="eastAsia"/>
          <w:sz w:val="28"/>
          <w:lang w:eastAsia="zh-CN"/>
        </w:rPr>
      </w:pPr>
      <w:bookmarkStart w:id="5" w:name="_Toc1251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黄酒项目产品及相关行业已经在国际市场中占据了龙头地位。同时，XX省作为相关行业在国内的生产基地，为该行业在国际市场上的发展提供了巨大的空间。黄酒项目承办单位通过参加国外会展和网络销售，能够进一步扩大公司黄酒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https://d.book118.com/695311322322011033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E92BE6"/>
    <w:rsid w:val="62E92B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95311322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2023-12-23T19:39:00Z</dcterms:created>
  <dcterms:modified xsi:type="dcterms:W3CDTF">2023-12-23T19:39:48Z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1FA2E522ACFF45619D4009D01794083C_11</vt:lpwstr>
  </property>
  <property fmtid="{D5CDD505-2E9C-101B-9397-08002B2CF9AE}" pid="3" name="KSOProductBuildVer">
    <vt:lpwstr>2052-12.1.0.16120</vt:lpwstr>
  </property>
</Properties>
</file>