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航空产业园相关行业公司成立报告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094" w:history="1">
        <w:r>
          <w:rPr>
            <w:rFonts w:ascii="仿宋" w:eastAsia="仿宋" w:hAnsi="仿宋" w:cs="仿宋" w:hint="eastAsia"/>
            <w:lang w:eastAsia="zh-CN"/>
          </w:rPr>
          <w:t>前言</w:t>
        </w:r>
        <w:r>
          <w:tab/>
        </w:r>
        <w:r>
          <w:fldChar w:fldCharType="begin"/>
        </w:r>
        <w:r>
          <w:instrText xml:space="preserve"> PAGEREF _Toc9094 \h </w:instrText>
        </w:r>
        <w:r>
          <w:fldChar w:fldCharType="separate"/>
        </w:r>
        <w:r>
          <w:t>3</w:t>
        </w:r>
        <w:r>
          <w:fldChar w:fldCharType="end"/>
        </w:r>
      </w:hyperlink>
    </w:p>
    <w:p>
      <w:pPr>
        <w:pStyle w:val="TOC1"/>
        <w:tabs>
          <w:tab w:val="right" w:leader="dot" w:pos="8306"/>
        </w:tabs>
      </w:pPr>
      <w:hyperlink w:anchor="_Toc14535" w:history="1">
        <w:r>
          <w:rPr>
            <w:rFonts w:ascii="仿宋" w:eastAsia="仿宋" w:hAnsi="仿宋" w:cs="仿宋" w:hint="eastAsia"/>
            <w:lang w:eastAsia="zh-CN"/>
          </w:rPr>
          <w:t>一、选址分析</w:t>
        </w:r>
        <w:r>
          <w:tab/>
        </w:r>
        <w:r>
          <w:fldChar w:fldCharType="begin"/>
        </w:r>
        <w:r>
          <w:instrText xml:space="preserve"> PAGEREF _Toc14535 \h </w:instrText>
        </w:r>
        <w:r>
          <w:fldChar w:fldCharType="separate"/>
        </w:r>
        <w:r>
          <w:t>3</w:t>
        </w:r>
        <w:r>
          <w:fldChar w:fldCharType="end"/>
        </w:r>
      </w:hyperlink>
    </w:p>
    <w:p>
      <w:pPr>
        <w:pStyle w:val="TOC2"/>
        <w:tabs>
          <w:tab w:val="right" w:leader="dot" w:pos="8306"/>
        </w:tabs>
      </w:pPr>
      <w:hyperlink w:anchor="_Toc27895" w:history="1">
        <w:r>
          <w:rPr>
            <w:rFonts w:ascii="仿宋" w:eastAsia="仿宋" w:hAnsi="仿宋" w:cs="仿宋" w:hint="eastAsia"/>
            <w:lang w:eastAsia="zh-CN"/>
          </w:rPr>
          <w:t>(一)、航空产业园项目选址原则</w:t>
        </w:r>
        <w:r>
          <w:tab/>
        </w:r>
        <w:r>
          <w:fldChar w:fldCharType="begin"/>
        </w:r>
        <w:r>
          <w:instrText xml:space="preserve"> PAGEREF _Toc27895 \h </w:instrText>
        </w:r>
        <w:r>
          <w:fldChar w:fldCharType="separate"/>
        </w:r>
        <w:r>
          <w:t>3</w:t>
        </w:r>
        <w:r>
          <w:fldChar w:fldCharType="end"/>
        </w:r>
      </w:hyperlink>
    </w:p>
    <w:p>
      <w:pPr>
        <w:pStyle w:val="TOC2"/>
        <w:tabs>
          <w:tab w:val="right" w:leader="dot" w:pos="8306"/>
        </w:tabs>
      </w:pPr>
      <w:hyperlink w:anchor="_Toc5500" w:history="1">
        <w:r>
          <w:rPr>
            <w:rFonts w:ascii="仿宋" w:eastAsia="仿宋" w:hAnsi="仿宋" w:cs="仿宋" w:hint="eastAsia"/>
            <w:lang w:eastAsia="zh-CN"/>
          </w:rPr>
          <w:t>(二)、建设区基本情况</w:t>
        </w:r>
        <w:r>
          <w:tab/>
        </w:r>
        <w:r>
          <w:fldChar w:fldCharType="begin"/>
        </w:r>
        <w:r>
          <w:instrText xml:space="preserve"> PAGEREF _Toc5500 \h </w:instrText>
        </w:r>
        <w:r>
          <w:fldChar w:fldCharType="separate"/>
        </w:r>
        <w:r>
          <w:t>4</w:t>
        </w:r>
        <w:r>
          <w:fldChar w:fldCharType="end"/>
        </w:r>
      </w:hyperlink>
    </w:p>
    <w:p>
      <w:pPr>
        <w:pStyle w:val="TOC2"/>
        <w:tabs>
          <w:tab w:val="right" w:leader="dot" w:pos="8306"/>
        </w:tabs>
      </w:pPr>
      <w:hyperlink w:anchor="_Toc10717" w:history="1">
        <w:r>
          <w:rPr>
            <w:rFonts w:ascii="仿宋" w:eastAsia="仿宋" w:hAnsi="仿宋" w:cs="仿宋" w:hint="eastAsia"/>
            <w:lang w:eastAsia="zh-CN"/>
          </w:rPr>
          <w:t>(三)、发展目标</w:t>
        </w:r>
        <w:r>
          <w:tab/>
        </w:r>
        <w:r>
          <w:fldChar w:fldCharType="begin"/>
        </w:r>
        <w:r>
          <w:instrText xml:space="preserve"> PAGEREF _Toc10717 \h </w:instrText>
        </w:r>
        <w:r>
          <w:fldChar w:fldCharType="separate"/>
        </w:r>
        <w:r>
          <w:t>5</w:t>
        </w:r>
        <w:r>
          <w:fldChar w:fldCharType="end"/>
        </w:r>
      </w:hyperlink>
    </w:p>
    <w:p>
      <w:pPr>
        <w:pStyle w:val="TOC2"/>
        <w:tabs>
          <w:tab w:val="right" w:leader="dot" w:pos="8306"/>
        </w:tabs>
      </w:pPr>
      <w:hyperlink w:anchor="_Toc27483" w:history="1">
        <w:r>
          <w:rPr>
            <w:rFonts w:ascii="仿宋" w:eastAsia="仿宋" w:hAnsi="仿宋" w:cs="仿宋" w:hint="eastAsia"/>
            <w:lang w:eastAsia="zh-CN"/>
          </w:rPr>
          <w:t>(四)、产业发展方向</w:t>
        </w:r>
        <w:r>
          <w:tab/>
        </w:r>
        <w:r>
          <w:fldChar w:fldCharType="begin"/>
        </w:r>
        <w:r>
          <w:instrText xml:space="preserve"> PAGEREF _Toc27483 \h </w:instrText>
        </w:r>
        <w:r>
          <w:fldChar w:fldCharType="separate"/>
        </w:r>
        <w:r>
          <w:t>7</w:t>
        </w:r>
        <w:r>
          <w:fldChar w:fldCharType="end"/>
        </w:r>
      </w:hyperlink>
    </w:p>
    <w:p>
      <w:pPr>
        <w:pStyle w:val="TOC2"/>
        <w:tabs>
          <w:tab w:val="right" w:leader="dot" w:pos="8306"/>
        </w:tabs>
      </w:pPr>
      <w:hyperlink w:anchor="_Toc29101" w:history="1">
        <w:r>
          <w:rPr>
            <w:rFonts w:ascii="仿宋" w:eastAsia="仿宋" w:hAnsi="仿宋" w:cs="仿宋" w:hint="eastAsia"/>
            <w:lang w:eastAsia="zh-CN"/>
          </w:rPr>
          <w:t>(五)、航空产业园项目选址综合评价</w:t>
        </w:r>
        <w:r>
          <w:tab/>
        </w:r>
        <w:r>
          <w:fldChar w:fldCharType="begin"/>
        </w:r>
        <w:r>
          <w:instrText xml:space="preserve"> PAGEREF _Toc29101 \h </w:instrText>
        </w:r>
        <w:r>
          <w:fldChar w:fldCharType="separate"/>
        </w:r>
        <w:r>
          <w:t>8</w:t>
        </w:r>
        <w:r>
          <w:fldChar w:fldCharType="end"/>
        </w:r>
      </w:hyperlink>
    </w:p>
    <w:p>
      <w:pPr>
        <w:pStyle w:val="TOC1"/>
        <w:tabs>
          <w:tab w:val="right" w:leader="dot" w:pos="8306"/>
        </w:tabs>
      </w:pPr>
      <w:hyperlink w:anchor="_Toc27208" w:history="1">
        <w:r>
          <w:rPr>
            <w:rFonts w:ascii="仿宋" w:eastAsia="仿宋" w:hAnsi="仿宋" w:cs="仿宋" w:hint="eastAsia"/>
            <w:lang w:eastAsia="zh-CN"/>
          </w:rPr>
          <w:t>二、公司成立背景及可行性分析</w:t>
        </w:r>
        <w:r>
          <w:tab/>
        </w:r>
        <w:r>
          <w:fldChar w:fldCharType="begin"/>
        </w:r>
        <w:r>
          <w:instrText xml:space="preserve"> PAGEREF _Toc27208 \h </w:instrText>
        </w:r>
        <w:r>
          <w:fldChar w:fldCharType="separate"/>
        </w:r>
        <w:r>
          <w:t>8</w:t>
        </w:r>
        <w:r>
          <w:fldChar w:fldCharType="end"/>
        </w:r>
      </w:hyperlink>
    </w:p>
    <w:p>
      <w:pPr>
        <w:pStyle w:val="TOC2"/>
        <w:tabs>
          <w:tab w:val="right" w:leader="dot" w:pos="8306"/>
        </w:tabs>
      </w:pPr>
      <w:hyperlink w:anchor="_Toc23028" w:history="1">
        <w:r>
          <w:rPr>
            <w:rFonts w:ascii="仿宋" w:eastAsia="仿宋" w:hAnsi="仿宋" w:cs="仿宋" w:hint="eastAsia"/>
            <w:lang w:eastAsia="zh-CN"/>
          </w:rPr>
          <w:t>(一)、发展思路</w:t>
        </w:r>
        <w:r>
          <w:tab/>
        </w:r>
        <w:r>
          <w:fldChar w:fldCharType="begin"/>
        </w:r>
        <w:r>
          <w:instrText xml:space="preserve"> PAGEREF _Toc23028 \h </w:instrText>
        </w:r>
        <w:r>
          <w:fldChar w:fldCharType="separate"/>
        </w:r>
        <w:r>
          <w:t>8</w:t>
        </w:r>
        <w:r>
          <w:fldChar w:fldCharType="end"/>
        </w:r>
      </w:hyperlink>
    </w:p>
    <w:p>
      <w:pPr>
        <w:pStyle w:val="TOC2"/>
        <w:tabs>
          <w:tab w:val="right" w:leader="dot" w:pos="8306"/>
        </w:tabs>
      </w:pPr>
      <w:hyperlink w:anchor="_Toc18923" w:history="1">
        <w:r>
          <w:rPr>
            <w:rFonts w:ascii="仿宋" w:eastAsia="仿宋" w:hAnsi="仿宋" w:cs="仿宋" w:hint="eastAsia"/>
            <w:lang w:eastAsia="zh-CN"/>
          </w:rPr>
          <w:t>(二)、产业发展背景分析</w:t>
        </w:r>
        <w:r>
          <w:tab/>
        </w:r>
        <w:r>
          <w:fldChar w:fldCharType="begin"/>
        </w:r>
        <w:r>
          <w:instrText xml:space="preserve"> PAGEREF _Toc18923 \h </w:instrText>
        </w:r>
        <w:r>
          <w:fldChar w:fldCharType="separate"/>
        </w:r>
        <w:r>
          <w:t>9</w:t>
        </w:r>
        <w:r>
          <w:fldChar w:fldCharType="end"/>
        </w:r>
      </w:hyperlink>
    </w:p>
    <w:p>
      <w:pPr>
        <w:pStyle w:val="TOC2"/>
        <w:tabs>
          <w:tab w:val="right" w:leader="dot" w:pos="8306"/>
        </w:tabs>
      </w:pPr>
      <w:hyperlink w:anchor="_Toc6852" w:history="1">
        <w:r>
          <w:rPr>
            <w:rFonts w:ascii="仿宋" w:eastAsia="仿宋" w:hAnsi="仿宋" w:cs="仿宋" w:hint="eastAsia"/>
            <w:lang w:eastAsia="zh-CN"/>
          </w:rPr>
          <w:t>(三)、产业发展原则</w:t>
        </w:r>
        <w:r>
          <w:tab/>
        </w:r>
        <w:r>
          <w:fldChar w:fldCharType="begin"/>
        </w:r>
        <w:r>
          <w:instrText xml:space="preserve"> PAGEREF _Toc6852 \h </w:instrText>
        </w:r>
        <w:r>
          <w:fldChar w:fldCharType="separate"/>
        </w:r>
        <w:r>
          <w:t>11</w:t>
        </w:r>
        <w:r>
          <w:fldChar w:fldCharType="end"/>
        </w:r>
      </w:hyperlink>
    </w:p>
    <w:p>
      <w:pPr>
        <w:pStyle w:val="TOC2"/>
        <w:tabs>
          <w:tab w:val="right" w:leader="dot" w:pos="8306"/>
        </w:tabs>
      </w:pPr>
      <w:hyperlink w:anchor="_Toc27890" w:history="1">
        <w:r>
          <w:rPr>
            <w:rFonts w:ascii="仿宋" w:eastAsia="仿宋" w:hAnsi="仿宋" w:cs="仿宋" w:hint="eastAsia"/>
            <w:lang w:eastAsia="zh-CN"/>
          </w:rPr>
          <w:t>(四)、区域产业环境分析</w:t>
        </w:r>
        <w:r>
          <w:tab/>
        </w:r>
        <w:r>
          <w:fldChar w:fldCharType="begin"/>
        </w:r>
        <w:r>
          <w:instrText xml:space="preserve"> PAGEREF _Toc27890 \h </w:instrText>
        </w:r>
        <w:r>
          <w:fldChar w:fldCharType="separate"/>
        </w:r>
        <w:r>
          <w:t>12</w:t>
        </w:r>
        <w:r>
          <w:fldChar w:fldCharType="end"/>
        </w:r>
      </w:hyperlink>
    </w:p>
    <w:p>
      <w:pPr>
        <w:pStyle w:val="TOC2"/>
        <w:tabs>
          <w:tab w:val="right" w:leader="dot" w:pos="8306"/>
        </w:tabs>
      </w:pPr>
      <w:hyperlink w:anchor="_Toc29548" w:history="1">
        <w:r>
          <w:rPr>
            <w:rFonts w:ascii="仿宋" w:eastAsia="仿宋" w:hAnsi="仿宋" w:cs="仿宋" w:hint="eastAsia"/>
            <w:lang w:eastAsia="zh-CN"/>
          </w:rPr>
          <w:t>(五)、可行性分析</w:t>
        </w:r>
        <w:r>
          <w:tab/>
        </w:r>
        <w:r>
          <w:fldChar w:fldCharType="begin"/>
        </w:r>
        <w:r>
          <w:instrText xml:space="preserve"> PAGEREF _Toc29548 \h </w:instrText>
        </w:r>
        <w:r>
          <w:fldChar w:fldCharType="separate"/>
        </w:r>
        <w:r>
          <w:t>14</w:t>
        </w:r>
        <w:r>
          <w:fldChar w:fldCharType="end"/>
        </w:r>
      </w:hyperlink>
    </w:p>
    <w:p>
      <w:pPr>
        <w:pStyle w:val="TOC2"/>
        <w:tabs>
          <w:tab w:val="right" w:leader="dot" w:pos="8306"/>
        </w:tabs>
      </w:pPr>
      <w:hyperlink w:anchor="_Toc18272" w:history="1">
        <w:r>
          <w:rPr>
            <w:rFonts w:ascii="仿宋" w:eastAsia="仿宋" w:hAnsi="仿宋" w:cs="仿宋" w:hint="eastAsia"/>
            <w:lang w:eastAsia="zh-CN"/>
          </w:rPr>
          <w:t>(六)、产业发展重点任务</w:t>
        </w:r>
        <w:r>
          <w:tab/>
        </w:r>
        <w:r>
          <w:fldChar w:fldCharType="begin"/>
        </w:r>
        <w:r>
          <w:instrText xml:space="preserve"> PAGEREF _Toc18272 \h </w:instrText>
        </w:r>
        <w:r>
          <w:fldChar w:fldCharType="separate"/>
        </w:r>
        <w:r>
          <w:t>14</w:t>
        </w:r>
        <w:r>
          <w:fldChar w:fldCharType="end"/>
        </w:r>
      </w:hyperlink>
    </w:p>
    <w:p>
      <w:pPr>
        <w:pStyle w:val="TOC2"/>
        <w:tabs>
          <w:tab w:val="right" w:leader="dot" w:pos="8306"/>
        </w:tabs>
      </w:pPr>
      <w:hyperlink w:anchor="_Toc14863" w:history="1">
        <w:r>
          <w:rPr>
            <w:rFonts w:ascii="仿宋" w:eastAsia="仿宋" w:hAnsi="仿宋" w:cs="仿宋" w:hint="eastAsia"/>
            <w:lang w:eastAsia="zh-CN"/>
          </w:rPr>
          <w:t>(七)、航空产业园项目建设必要性分析</w:t>
        </w:r>
        <w:r>
          <w:tab/>
        </w:r>
        <w:r>
          <w:fldChar w:fldCharType="begin"/>
        </w:r>
        <w:r>
          <w:instrText xml:space="preserve"> PAGEREF _Toc14863 \h </w:instrText>
        </w:r>
        <w:r>
          <w:fldChar w:fldCharType="separate"/>
        </w:r>
        <w:r>
          <w:t>16</w:t>
        </w:r>
        <w:r>
          <w:fldChar w:fldCharType="end"/>
        </w:r>
      </w:hyperlink>
    </w:p>
    <w:p>
      <w:pPr>
        <w:pStyle w:val="TOC1"/>
        <w:tabs>
          <w:tab w:val="right" w:leader="dot" w:pos="8306"/>
        </w:tabs>
      </w:pPr>
      <w:hyperlink w:anchor="_Toc26703" w:history="1">
        <w:r>
          <w:rPr>
            <w:rFonts w:ascii="仿宋" w:eastAsia="仿宋" w:hAnsi="仿宋" w:cs="仿宋" w:hint="eastAsia"/>
            <w:lang w:eastAsia="zh-CN"/>
          </w:rPr>
          <w:t>三、行业、市场分析</w:t>
        </w:r>
        <w:r>
          <w:tab/>
        </w:r>
        <w:r>
          <w:fldChar w:fldCharType="begin"/>
        </w:r>
        <w:r>
          <w:instrText xml:space="preserve"> PAGEREF _Toc26703 \h </w:instrText>
        </w:r>
        <w:r>
          <w:fldChar w:fldCharType="separate"/>
        </w:r>
        <w:r>
          <w:t>18</w:t>
        </w:r>
        <w:r>
          <w:fldChar w:fldCharType="end"/>
        </w:r>
      </w:hyperlink>
    </w:p>
    <w:p>
      <w:pPr>
        <w:pStyle w:val="TOC2"/>
        <w:tabs>
          <w:tab w:val="right" w:leader="dot" w:pos="8306"/>
        </w:tabs>
      </w:pPr>
      <w:hyperlink w:anchor="_Toc5335" w:history="1">
        <w:r>
          <w:rPr>
            <w:rFonts w:ascii="仿宋" w:eastAsia="仿宋" w:hAnsi="仿宋" w:cs="仿宋" w:hint="eastAsia"/>
            <w:lang w:eastAsia="zh-CN"/>
          </w:rPr>
          <w:t>(一)、行业分析</w:t>
        </w:r>
        <w:r>
          <w:tab/>
        </w:r>
        <w:r>
          <w:fldChar w:fldCharType="begin"/>
        </w:r>
        <w:r>
          <w:instrText xml:space="preserve"> PAGEREF _Toc5335 \h </w:instrText>
        </w:r>
        <w:r>
          <w:fldChar w:fldCharType="separate"/>
        </w:r>
        <w:r>
          <w:t>18</w:t>
        </w:r>
        <w:r>
          <w:fldChar w:fldCharType="end"/>
        </w:r>
      </w:hyperlink>
    </w:p>
    <w:p>
      <w:pPr>
        <w:pStyle w:val="TOC2"/>
        <w:tabs>
          <w:tab w:val="right" w:leader="dot" w:pos="8306"/>
        </w:tabs>
      </w:pPr>
      <w:hyperlink w:anchor="_Toc19155" w:history="1">
        <w:r>
          <w:rPr>
            <w:rFonts w:ascii="仿宋" w:eastAsia="仿宋" w:hAnsi="仿宋" w:cs="仿宋" w:hint="eastAsia"/>
            <w:lang w:eastAsia="zh-CN"/>
          </w:rPr>
          <w:t>(二)、市场分析</w:t>
        </w:r>
        <w:r>
          <w:tab/>
        </w:r>
        <w:r>
          <w:fldChar w:fldCharType="begin"/>
        </w:r>
        <w:r>
          <w:instrText xml:space="preserve"> PAGEREF _Toc19155 \h </w:instrText>
        </w:r>
        <w:r>
          <w:fldChar w:fldCharType="separate"/>
        </w:r>
        <w:r>
          <w:t>19</w:t>
        </w:r>
        <w:r>
          <w:fldChar w:fldCharType="end"/>
        </w:r>
      </w:hyperlink>
    </w:p>
    <w:p>
      <w:pPr>
        <w:pStyle w:val="TOC2"/>
        <w:tabs>
          <w:tab w:val="right" w:leader="dot" w:pos="8306"/>
        </w:tabs>
      </w:pPr>
      <w:hyperlink w:anchor="_Toc4565" w:history="1">
        <w:r>
          <w:rPr>
            <w:rFonts w:ascii="仿宋" w:eastAsia="仿宋" w:hAnsi="仿宋" w:cs="仿宋" w:hint="eastAsia"/>
            <w:lang w:eastAsia="zh-CN"/>
          </w:rPr>
          <w:t>(三)、行业发展及市场前景分析</w:t>
        </w:r>
        <w:r>
          <w:tab/>
        </w:r>
        <w:r>
          <w:fldChar w:fldCharType="begin"/>
        </w:r>
        <w:r>
          <w:instrText xml:space="preserve"> PAGEREF _Toc4565 \h </w:instrText>
        </w:r>
        <w:r>
          <w:fldChar w:fldCharType="separate"/>
        </w:r>
        <w:r>
          <w:t>19</w:t>
        </w:r>
        <w:r>
          <w:fldChar w:fldCharType="end"/>
        </w:r>
      </w:hyperlink>
    </w:p>
    <w:p>
      <w:pPr>
        <w:pStyle w:val="TOC1"/>
        <w:tabs>
          <w:tab w:val="right" w:leader="dot" w:pos="8306"/>
        </w:tabs>
      </w:pPr>
      <w:hyperlink w:anchor="_Toc28382" w:history="1">
        <w:r>
          <w:rPr>
            <w:rFonts w:ascii="仿宋" w:eastAsia="仿宋" w:hAnsi="仿宋" w:cs="仿宋" w:hint="eastAsia"/>
            <w:lang w:eastAsia="zh-CN"/>
          </w:rPr>
          <w:t>四、发展规划</w:t>
        </w:r>
        <w:r>
          <w:tab/>
        </w:r>
        <w:r>
          <w:fldChar w:fldCharType="begin"/>
        </w:r>
        <w:r>
          <w:instrText xml:space="preserve"> PAGEREF _Toc28382 \h </w:instrText>
        </w:r>
        <w:r>
          <w:fldChar w:fldCharType="separate"/>
        </w:r>
        <w:r>
          <w:t>20</w:t>
        </w:r>
        <w:r>
          <w:fldChar w:fldCharType="end"/>
        </w:r>
      </w:hyperlink>
    </w:p>
    <w:p>
      <w:pPr>
        <w:pStyle w:val="TOC2"/>
        <w:tabs>
          <w:tab w:val="right" w:leader="dot" w:pos="8306"/>
        </w:tabs>
      </w:pPr>
      <w:hyperlink w:anchor="_Toc15053" w:history="1">
        <w:r>
          <w:rPr>
            <w:rFonts w:ascii="仿宋" w:eastAsia="仿宋" w:hAnsi="仿宋" w:cs="仿宋" w:hint="eastAsia"/>
            <w:lang w:eastAsia="zh-CN"/>
          </w:rPr>
          <w:t>(一)、公司发展规划</w:t>
        </w:r>
        <w:r>
          <w:tab/>
        </w:r>
        <w:r>
          <w:fldChar w:fldCharType="begin"/>
        </w:r>
        <w:r>
          <w:instrText xml:space="preserve"> PAGEREF _Toc15053 \h </w:instrText>
        </w:r>
        <w:r>
          <w:fldChar w:fldCharType="separate"/>
        </w:r>
        <w:r>
          <w:t>20</w:t>
        </w:r>
        <w:r>
          <w:fldChar w:fldCharType="end"/>
        </w:r>
      </w:hyperlink>
    </w:p>
    <w:p>
      <w:pPr>
        <w:pStyle w:val="TOC2"/>
        <w:tabs>
          <w:tab w:val="right" w:leader="dot" w:pos="8306"/>
        </w:tabs>
      </w:pPr>
      <w:hyperlink w:anchor="_Toc593" w:history="1">
        <w:r>
          <w:rPr>
            <w:rFonts w:ascii="仿宋" w:eastAsia="仿宋" w:hAnsi="仿宋" w:cs="仿宋" w:hint="eastAsia"/>
            <w:lang w:eastAsia="zh-CN"/>
          </w:rPr>
          <w:t>(二)、保障措施</w:t>
        </w:r>
        <w:r>
          <w:tab/>
        </w:r>
        <w:r>
          <w:fldChar w:fldCharType="begin"/>
        </w:r>
        <w:r>
          <w:instrText xml:space="preserve"> PAGEREF _Toc593 \h </w:instrText>
        </w:r>
        <w:r>
          <w:fldChar w:fldCharType="separate"/>
        </w:r>
        <w:r>
          <w:t>22</w:t>
        </w:r>
        <w:r>
          <w:fldChar w:fldCharType="end"/>
        </w:r>
      </w:hyperlink>
    </w:p>
    <w:p>
      <w:pPr>
        <w:pStyle w:val="TOC1"/>
        <w:tabs>
          <w:tab w:val="right" w:leader="dot" w:pos="8306"/>
        </w:tabs>
      </w:pPr>
      <w:hyperlink w:anchor="_Toc27777" w:history="1">
        <w:r>
          <w:rPr>
            <w:rFonts w:ascii="仿宋" w:eastAsia="仿宋" w:hAnsi="仿宋" w:cs="仿宋" w:hint="eastAsia"/>
            <w:lang w:eastAsia="zh-CN"/>
          </w:rPr>
          <w:t>五、法人治理</w:t>
        </w:r>
        <w:r>
          <w:tab/>
        </w:r>
        <w:r>
          <w:fldChar w:fldCharType="begin"/>
        </w:r>
        <w:r>
          <w:instrText xml:space="preserve"> PAGEREF _Toc27777 \h </w:instrText>
        </w:r>
        <w:r>
          <w:fldChar w:fldCharType="separate"/>
        </w:r>
        <w:r>
          <w:t>27</w:t>
        </w:r>
        <w:r>
          <w:fldChar w:fldCharType="end"/>
        </w:r>
      </w:hyperlink>
    </w:p>
    <w:p>
      <w:pPr>
        <w:pStyle w:val="TOC2"/>
        <w:tabs>
          <w:tab w:val="right" w:leader="dot" w:pos="8306"/>
        </w:tabs>
      </w:pPr>
      <w:hyperlink w:anchor="_Toc25512" w:history="1">
        <w:r>
          <w:rPr>
            <w:rFonts w:ascii="仿宋" w:eastAsia="仿宋" w:hAnsi="仿宋" w:cs="仿宋" w:hint="eastAsia"/>
            <w:lang w:eastAsia="zh-CN"/>
          </w:rPr>
          <w:t>(一)、股东权利及义务</w:t>
        </w:r>
        <w:r>
          <w:tab/>
        </w:r>
        <w:r>
          <w:fldChar w:fldCharType="begin"/>
        </w:r>
        <w:r>
          <w:instrText xml:space="preserve"> PAGEREF _Toc25512 \h </w:instrText>
        </w:r>
        <w:r>
          <w:fldChar w:fldCharType="separate"/>
        </w:r>
        <w:r>
          <w:t>27</w:t>
        </w:r>
        <w:r>
          <w:fldChar w:fldCharType="end"/>
        </w:r>
      </w:hyperlink>
    </w:p>
    <w:p>
      <w:pPr>
        <w:pStyle w:val="TOC2"/>
        <w:tabs>
          <w:tab w:val="right" w:leader="dot" w:pos="8306"/>
        </w:tabs>
      </w:pPr>
      <w:hyperlink w:anchor="_Toc13628" w:history="1">
        <w:r>
          <w:rPr>
            <w:rFonts w:ascii="仿宋" w:eastAsia="仿宋" w:hAnsi="仿宋" w:cs="仿宋" w:hint="eastAsia"/>
            <w:lang w:eastAsia="zh-CN"/>
          </w:rPr>
          <w:t>(二)、董事</w:t>
        </w:r>
        <w:r>
          <w:tab/>
        </w:r>
        <w:r>
          <w:fldChar w:fldCharType="begin"/>
        </w:r>
        <w:r>
          <w:instrText xml:space="preserve"> PAGEREF _Toc13628 \h </w:instrText>
        </w:r>
        <w:r>
          <w:fldChar w:fldCharType="separate"/>
        </w:r>
        <w:r>
          <w:t>29</w:t>
        </w:r>
        <w:r>
          <w:fldChar w:fldCharType="end"/>
        </w:r>
      </w:hyperlink>
    </w:p>
    <w:p>
      <w:pPr>
        <w:pStyle w:val="TOC2"/>
        <w:tabs>
          <w:tab w:val="right" w:leader="dot" w:pos="8306"/>
        </w:tabs>
      </w:pPr>
      <w:hyperlink w:anchor="_Toc21211" w:history="1">
        <w:r>
          <w:rPr>
            <w:rFonts w:ascii="仿宋" w:eastAsia="仿宋" w:hAnsi="仿宋" w:cs="仿宋" w:hint="eastAsia"/>
            <w:lang w:eastAsia="zh-CN"/>
          </w:rPr>
          <w:t>(三)、高级管理人员</w:t>
        </w:r>
        <w:r>
          <w:tab/>
        </w:r>
        <w:r>
          <w:fldChar w:fldCharType="begin"/>
        </w:r>
        <w:r>
          <w:instrText xml:space="preserve"> PAGEREF _Toc21211 \h </w:instrText>
        </w:r>
        <w:r>
          <w:fldChar w:fldCharType="separate"/>
        </w:r>
        <w:r>
          <w:t>34</w:t>
        </w:r>
        <w:r>
          <w:fldChar w:fldCharType="end"/>
        </w:r>
      </w:hyperlink>
    </w:p>
    <w:p>
      <w:pPr>
        <w:pStyle w:val="TOC2"/>
        <w:tabs>
          <w:tab w:val="right" w:leader="dot" w:pos="8306"/>
        </w:tabs>
      </w:pPr>
      <w:hyperlink w:anchor="_Toc23708" w:history="1">
        <w:r>
          <w:rPr>
            <w:rFonts w:ascii="仿宋" w:eastAsia="仿宋" w:hAnsi="仿宋" w:cs="仿宋" w:hint="eastAsia"/>
            <w:lang w:eastAsia="zh-CN"/>
          </w:rPr>
          <w:t>(四)、监事</w:t>
        </w:r>
        <w:r>
          <w:tab/>
        </w:r>
        <w:r>
          <w:fldChar w:fldCharType="begin"/>
        </w:r>
        <w:r>
          <w:instrText xml:space="preserve"> PAGEREF _Toc23708 \h </w:instrText>
        </w:r>
        <w:r>
          <w:fldChar w:fldCharType="separate"/>
        </w:r>
        <w:r>
          <w:t>35</w:t>
        </w:r>
        <w:r>
          <w:fldChar w:fldCharType="end"/>
        </w:r>
      </w:hyperlink>
    </w:p>
    <w:p>
      <w:pPr>
        <w:pStyle w:val="TOC1"/>
        <w:tabs>
          <w:tab w:val="right" w:leader="dot" w:pos="8306"/>
        </w:tabs>
      </w:pPr>
      <w:hyperlink w:anchor="_Toc2666" w:history="1">
        <w:r>
          <w:rPr>
            <w:rFonts w:ascii="仿宋" w:eastAsia="仿宋" w:hAnsi="仿宋" w:cs="仿宋" w:hint="eastAsia"/>
            <w:lang w:eastAsia="zh-CN"/>
          </w:rPr>
          <w:t>六、SWOT分析</w:t>
        </w:r>
        <w:r>
          <w:tab/>
        </w:r>
        <w:r>
          <w:fldChar w:fldCharType="begin"/>
        </w:r>
        <w:r>
          <w:instrText xml:space="preserve"> PAGEREF _Toc2666 \h </w:instrText>
        </w:r>
        <w:r>
          <w:fldChar w:fldCharType="separate"/>
        </w:r>
        <w:r>
          <w:t>37</w:t>
        </w:r>
        <w:r>
          <w:fldChar w:fldCharType="end"/>
        </w:r>
      </w:hyperlink>
    </w:p>
    <w:p>
      <w:pPr>
        <w:pStyle w:val="TOC2"/>
        <w:tabs>
          <w:tab w:val="right" w:leader="dot" w:pos="8306"/>
        </w:tabs>
      </w:pPr>
      <w:hyperlink w:anchor="_Toc1791" w:history="1">
        <w:r>
          <w:rPr>
            <w:rFonts w:ascii="仿宋" w:eastAsia="仿宋" w:hAnsi="仿宋" w:cs="仿宋" w:hint="eastAsia"/>
            <w:lang w:eastAsia="zh-CN"/>
          </w:rPr>
          <w:t>(一)、优势分析(S)</w:t>
        </w:r>
        <w:r>
          <w:tab/>
        </w:r>
        <w:r>
          <w:fldChar w:fldCharType="begin"/>
        </w:r>
        <w:r>
          <w:instrText xml:space="preserve"> PAGEREF _Toc1791 \h </w:instrText>
        </w:r>
        <w:r>
          <w:fldChar w:fldCharType="separate"/>
        </w:r>
        <w:r>
          <w:t>37</w:t>
        </w:r>
        <w:r>
          <w:fldChar w:fldCharType="end"/>
        </w:r>
      </w:hyperlink>
    </w:p>
    <w:p>
      <w:pPr>
        <w:pStyle w:val="TOC2"/>
        <w:tabs>
          <w:tab w:val="right" w:leader="dot" w:pos="8306"/>
        </w:tabs>
      </w:pPr>
      <w:hyperlink w:anchor="_Toc2481" w:history="1">
        <w:r>
          <w:rPr>
            <w:rFonts w:ascii="仿宋" w:eastAsia="仿宋" w:hAnsi="仿宋" w:cs="仿宋" w:hint="eastAsia"/>
            <w:lang w:eastAsia="zh-CN"/>
          </w:rPr>
          <w:t>(二)、劣势分析(W)</w:t>
        </w:r>
        <w:r>
          <w:tab/>
        </w:r>
        <w:r>
          <w:fldChar w:fldCharType="begin"/>
        </w:r>
        <w:r>
          <w:instrText xml:space="preserve"> PAGEREF _Toc2481 \h </w:instrText>
        </w:r>
        <w:r>
          <w:fldChar w:fldCharType="separate"/>
        </w:r>
        <w:r>
          <w:t>38</w:t>
        </w:r>
        <w:r>
          <w:fldChar w:fldCharType="end"/>
        </w:r>
      </w:hyperlink>
    </w:p>
    <w:p>
      <w:pPr>
        <w:pStyle w:val="TOC2"/>
        <w:tabs>
          <w:tab w:val="right" w:leader="dot" w:pos="8306"/>
        </w:tabs>
      </w:pPr>
      <w:hyperlink w:anchor="_Toc14585" w:history="1">
        <w:r>
          <w:rPr>
            <w:rFonts w:ascii="仿宋" w:eastAsia="仿宋" w:hAnsi="仿宋" w:cs="仿宋" w:hint="eastAsia"/>
            <w:lang w:eastAsia="zh-CN"/>
          </w:rPr>
          <w:t>(三)、机会分析()</w:t>
        </w:r>
        <w:r>
          <w:tab/>
        </w:r>
        <w:r>
          <w:fldChar w:fldCharType="begin"/>
        </w:r>
        <w:r>
          <w:instrText xml:space="preserve"> PAGEREF _Toc14585 \h </w:instrText>
        </w:r>
        <w:r>
          <w:fldChar w:fldCharType="separate"/>
        </w:r>
        <w:r>
          <w:t>38</w:t>
        </w:r>
        <w:r>
          <w:fldChar w:fldCharType="end"/>
        </w:r>
      </w:hyperlink>
    </w:p>
    <w:p>
      <w:pPr>
        <w:pStyle w:val="TOC2"/>
        <w:tabs>
          <w:tab w:val="right" w:leader="dot" w:pos="8306"/>
        </w:tabs>
      </w:pPr>
      <w:hyperlink w:anchor="_Toc25334" w:history="1">
        <w:r>
          <w:rPr>
            <w:rFonts w:ascii="仿宋" w:eastAsia="仿宋" w:hAnsi="仿宋" w:cs="仿宋" w:hint="eastAsia"/>
            <w:lang w:eastAsia="zh-CN"/>
          </w:rPr>
          <w:t>(四)、威胁分析(T)</w:t>
        </w:r>
        <w:r>
          <w:tab/>
        </w:r>
        <w:r>
          <w:fldChar w:fldCharType="begin"/>
        </w:r>
        <w:r>
          <w:instrText xml:space="preserve"> PAGEREF _Toc25334 \h </w:instrText>
        </w:r>
        <w:r>
          <w:fldChar w:fldCharType="separate"/>
        </w:r>
        <w:r>
          <w:t>39</w:t>
        </w:r>
        <w:r>
          <w:fldChar w:fldCharType="end"/>
        </w:r>
      </w:hyperlink>
    </w:p>
    <w:p>
      <w:pPr>
        <w:pStyle w:val="TOC1"/>
        <w:tabs>
          <w:tab w:val="right" w:leader="dot" w:pos="8306"/>
        </w:tabs>
      </w:pPr>
      <w:hyperlink w:anchor="_Toc25522" w:history="1">
        <w:r>
          <w:rPr>
            <w:rFonts w:ascii="仿宋" w:eastAsia="仿宋" w:hAnsi="仿宋" w:cs="仿宋" w:hint="eastAsia"/>
            <w:lang w:eastAsia="zh-CN"/>
          </w:rPr>
          <w:t>七、公司组建背景分析</w:t>
        </w:r>
        <w:r>
          <w:tab/>
        </w:r>
        <w:r>
          <w:fldChar w:fldCharType="begin"/>
        </w:r>
        <w:r>
          <w:instrText xml:space="preserve"> PAGEREF _Toc25522 \h </w:instrText>
        </w:r>
        <w:r>
          <w:fldChar w:fldCharType="separate"/>
        </w:r>
        <w:r>
          <w:t>40</w:t>
        </w:r>
        <w:r>
          <w:fldChar w:fldCharType="end"/>
        </w:r>
      </w:hyperlink>
    </w:p>
    <w:p>
      <w:pPr>
        <w:pStyle w:val="TOC2"/>
        <w:tabs>
          <w:tab w:val="right" w:leader="dot" w:pos="8306"/>
        </w:tabs>
      </w:pPr>
      <w:hyperlink w:anchor="_Toc13009" w:history="1">
        <w:r>
          <w:rPr>
            <w:rFonts w:ascii="仿宋" w:eastAsia="仿宋" w:hAnsi="仿宋" w:cs="仿宋" w:hint="eastAsia"/>
            <w:lang w:eastAsia="zh-CN"/>
          </w:rPr>
          <w:t>(一)、航空产业园项目背景分析</w:t>
        </w:r>
        <w:r>
          <w:tab/>
        </w:r>
        <w:r>
          <w:fldChar w:fldCharType="begin"/>
        </w:r>
        <w:r>
          <w:instrText xml:space="preserve"> PAGEREF _Toc13009 \h </w:instrText>
        </w:r>
        <w:r>
          <w:fldChar w:fldCharType="separate"/>
        </w:r>
        <w:r>
          <w:t>40</w:t>
        </w:r>
        <w:r>
          <w:fldChar w:fldCharType="end"/>
        </w:r>
      </w:hyperlink>
    </w:p>
    <w:p>
      <w:pPr>
        <w:pStyle w:val="TOC2"/>
        <w:tabs>
          <w:tab w:val="right" w:leader="dot" w:pos="8306"/>
        </w:tabs>
      </w:pPr>
      <w:hyperlink w:anchor="_Toc10543" w:history="1">
        <w:r>
          <w:rPr>
            <w:rFonts w:ascii="仿宋" w:eastAsia="仿宋" w:hAnsi="仿宋" w:cs="仿宋" w:hint="eastAsia"/>
            <w:lang w:eastAsia="zh-CN"/>
          </w:rPr>
          <w:t>(二)、航空产业园项目建设必要性分析</w:t>
        </w:r>
        <w:r>
          <w:tab/>
        </w:r>
        <w:r>
          <w:fldChar w:fldCharType="begin"/>
        </w:r>
        <w:r>
          <w:instrText xml:space="preserve"> PAGEREF _Toc10543 \h </w:instrText>
        </w:r>
        <w:r>
          <w:fldChar w:fldCharType="separate"/>
        </w:r>
        <w:r>
          <w:t>41</w:t>
        </w:r>
        <w:r>
          <w:fldChar w:fldCharType="end"/>
        </w:r>
      </w:hyperlink>
    </w:p>
    <w:p>
      <w:pPr>
        <w:pStyle w:val="TOC2"/>
        <w:tabs>
          <w:tab w:val="right" w:leader="dot" w:pos="8306"/>
        </w:tabs>
      </w:pPr>
      <w:hyperlink w:anchor="_Toc21463" w:history="1">
        <w:r>
          <w:rPr>
            <w:rFonts w:ascii="仿宋" w:eastAsia="仿宋" w:hAnsi="仿宋" w:cs="仿宋" w:hint="eastAsia"/>
            <w:lang w:eastAsia="zh-CN"/>
          </w:rPr>
          <w:t>(三)、鼓励中小企业发展</w:t>
        </w:r>
        <w:r>
          <w:tab/>
        </w:r>
        <w:r>
          <w:fldChar w:fldCharType="begin"/>
        </w:r>
        <w:r>
          <w:instrText xml:space="preserve"> PAGEREF _Toc21463 \h </w:instrText>
        </w:r>
        <w:r>
          <w:fldChar w:fldCharType="separate"/>
        </w:r>
        <w:r>
          <w:t>42</w:t>
        </w:r>
        <w:r>
          <w:fldChar w:fldCharType="end"/>
        </w:r>
      </w:hyperlink>
    </w:p>
    <w:p>
      <w:pPr>
        <w:pStyle w:val="TOC2"/>
        <w:tabs>
          <w:tab w:val="right" w:leader="dot" w:pos="8306"/>
        </w:tabs>
      </w:pPr>
      <w:hyperlink w:anchor="_Toc16325" w:history="1">
        <w:r>
          <w:rPr>
            <w:rFonts w:ascii="仿宋" w:eastAsia="仿宋" w:hAnsi="仿宋" w:cs="仿宋" w:hint="eastAsia"/>
            <w:lang w:eastAsia="zh-CN"/>
          </w:rPr>
          <w:t>(四)、宏观经济形势分析</w:t>
        </w:r>
        <w:r>
          <w:tab/>
        </w:r>
        <w:r>
          <w:fldChar w:fldCharType="begin"/>
        </w:r>
        <w:r>
          <w:instrText xml:space="preserve"> PAGEREF _Toc16325 \h </w:instrText>
        </w:r>
        <w:r>
          <w:fldChar w:fldCharType="separate"/>
        </w:r>
        <w:r>
          <w:t>43</w:t>
        </w:r>
        <w:r>
          <w:fldChar w:fldCharType="end"/>
        </w:r>
      </w:hyperlink>
    </w:p>
    <w:p>
      <w:pPr>
        <w:pStyle w:val="TOC1"/>
        <w:tabs>
          <w:tab w:val="right" w:leader="dot" w:pos="8306"/>
        </w:tabs>
      </w:pPr>
      <w:hyperlink w:anchor="_Toc14522" w:history="1">
        <w:r>
          <w:rPr>
            <w:rFonts w:ascii="仿宋" w:eastAsia="仿宋" w:hAnsi="仿宋" w:cs="仿宋" w:hint="eastAsia"/>
            <w:lang w:eastAsia="zh-CN"/>
          </w:rPr>
          <w:t>八、建设进度分析</w:t>
        </w:r>
        <w:r>
          <w:tab/>
        </w:r>
        <w:r>
          <w:fldChar w:fldCharType="begin"/>
        </w:r>
        <w:r>
          <w:instrText xml:space="preserve"> PAGEREF _Toc14522 \h </w:instrText>
        </w:r>
        <w:r>
          <w:fldChar w:fldCharType="separate"/>
        </w:r>
        <w:r>
          <w:t>44</w:t>
        </w:r>
        <w:r>
          <w:fldChar w:fldCharType="end"/>
        </w:r>
      </w:hyperlink>
    </w:p>
    <w:p>
      <w:pPr>
        <w:pStyle w:val="TOC2"/>
        <w:tabs>
          <w:tab w:val="right" w:leader="dot" w:pos="8306"/>
        </w:tabs>
      </w:pPr>
      <w:hyperlink w:anchor="_Toc22092" w:history="1">
        <w:r>
          <w:rPr>
            <w:rFonts w:ascii="仿宋" w:eastAsia="仿宋" w:hAnsi="仿宋" w:cs="仿宋" w:hint="eastAsia"/>
            <w:lang w:eastAsia="zh-CN"/>
          </w:rPr>
          <w:t>(一)、航空产业园项目进度安排</w:t>
        </w:r>
        <w:r>
          <w:tab/>
        </w:r>
        <w:r>
          <w:fldChar w:fldCharType="begin"/>
        </w:r>
        <w:r>
          <w:instrText xml:space="preserve"> PAGEREF _Toc22092 \h </w:instrText>
        </w:r>
        <w:r>
          <w:fldChar w:fldCharType="separate"/>
        </w:r>
        <w:r>
          <w:t>44</w:t>
        </w:r>
        <w:r>
          <w:fldChar w:fldCharType="end"/>
        </w:r>
      </w:hyperlink>
    </w:p>
    <w:p>
      <w:pPr>
        <w:pStyle w:val="TOC2"/>
        <w:tabs>
          <w:tab w:val="right" w:leader="dot" w:pos="8306"/>
        </w:tabs>
      </w:pPr>
      <w:hyperlink w:anchor="_Toc26676" w:history="1">
        <w:r>
          <w:rPr>
            <w:rFonts w:ascii="仿宋" w:eastAsia="仿宋" w:hAnsi="仿宋" w:cs="仿宋" w:hint="eastAsia"/>
            <w:lang w:eastAsia="zh-CN"/>
          </w:rPr>
          <w:t>(二)、航空产业园项目实施保障措施</w:t>
        </w:r>
        <w:r>
          <w:tab/>
        </w:r>
        <w:r>
          <w:fldChar w:fldCharType="begin"/>
        </w:r>
        <w:r>
          <w:instrText xml:space="preserve"> PAGEREF _Toc26676 \h </w:instrText>
        </w:r>
        <w:r>
          <w:fldChar w:fldCharType="separate"/>
        </w:r>
        <w:r>
          <w:t>45</w:t>
        </w:r>
        <w:r>
          <w:fldChar w:fldCharType="end"/>
        </w:r>
      </w:hyperlink>
    </w:p>
    <w:p>
      <w:pPr>
        <w:pStyle w:val="TOC1"/>
        <w:tabs>
          <w:tab w:val="right" w:leader="dot" w:pos="8306"/>
        </w:tabs>
      </w:pPr>
      <w:hyperlink w:anchor="_Toc9936" w:history="1">
        <w:r>
          <w:rPr>
            <w:rFonts w:ascii="仿宋" w:eastAsia="仿宋" w:hAnsi="仿宋" w:cs="仿宋" w:hint="eastAsia"/>
            <w:lang w:eastAsia="zh-CN"/>
          </w:rPr>
          <w:t>九、环境保护分析</w:t>
        </w:r>
        <w:r>
          <w:tab/>
        </w:r>
        <w:r>
          <w:fldChar w:fldCharType="begin"/>
        </w:r>
        <w:r>
          <w:instrText xml:space="preserve"> PAGEREF _Toc9936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661" w:history="1">
        <w:r>
          <w:rPr>
            <w:rFonts w:ascii="仿宋" w:eastAsia="仿宋" w:hAnsi="仿宋" w:cs="仿宋" w:hint="eastAsia"/>
            <w:lang w:eastAsia="zh-CN"/>
          </w:rPr>
          <w:t>(一)、编制依据</w:t>
        </w:r>
        <w:r>
          <w:tab/>
        </w:r>
        <w:r>
          <w:fldChar w:fldCharType="begin"/>
        </w:r>
        <w:r>
          <w:instrText xml:space="preserve"> PAGEREF _Toc12661 \h </w:instrText>
        </w:r>
        <w:r>
          <w:fldChar w:fldCharType="separate"/>
        </w:r>
        <w:r>
          <w:t>47</w:t>
        </w:r>
        <w:r>
          <w:fldChar w:fldCharType="end"/>
        </w:r>
      </w:hyperlink>
    </w:p>
    <w:p>
      <w:pPr>
        <w:pStyle w:val="TOC2"/>
        <w:tabs>
          <w:tab w:val="right" w:leader="dot" w:pos="8306"/>
        </w:tabs>
      </w:pPr>
      <w:hyperlink w:anchor="_Toc5064" w:history="1">
        <w:r>
          <w:rPr>
            <w:rFonts w:ascii="仿宋" w:eastAsia="仿宋" w:hAnsi="仿宋" w:cs="仿宋" w:hint="eastAsia"/>
            <w:lang w:eastAsia="zh-CN"/>
          </w:rPr>
          <w:t>(二)、环境影响合理性分析</w:t>
        </w:r>
        <w:r>
          <w:tab/>
        </w:r>
        <w:r>
          <w:fldChar w:fldCharType="begin"/>
        </w:r>
        <w:r>
          <w:instrText xml:space="preserve"> PAGEREF _Toc5064 \h </w:instrText>
        </w:r>
        <w:r>
          <w:fldChar w:fldCharType="separate"/>
        </w:r>
        <w:r>
          <w:t>47</w:t>
        </w:r>
        <w:r>
          <w:fldChar w:fldCharType="end"/>
        </w:r>
      </w:hyperlink>
    </w:p>
    <w:p>
      <w:pPr>
        <w:pStyle w:val="TOC2"/>
        <w:tabs>
          <w:tab w:val="right" w:leader="dot" w:pos="8306"/>
        </w:tabs>
      </w:pPr>
      <w:hyperlink w:anchor="_Toc9463" w:history="1">
        <w:r>
          <w:rPr>
            <w:rFonts w:ascii="仿宋" w:eastAsia="仿宋" w:hAnsi="仿宋" w:cs="仿宋" w:hint="eastAsia"/>
            <w:lang w:eastAsia="zh-CN"/>
          </w:rPr>
          <w:t>(三)、建设期大气环境影响分析</w:t>
        </w:r>
        <w:r>
          <w:tab/>
        </w:r>
        <w:r>
          <w:fldChar w:fldCharType="begin"/>
        </w:r>
        <w:r>
          <w:instrText xml:space="preserve"> PAGEREF _Toc9463 \h </w:instrText>
        </w:r>
        <w:r>
          <w:fldChar w:fldCharType="separate"/>
        </w:r>
        <w:r>
          <w:t>48</w:t>
        </w:r>
        <w:r>
          <w:fldChar w:fldCharType="end"/>
        </w:r>
      </w:hyperlink>
    </w:p>
    <w:p>
      <w:pPr>
        <w:pStyle w:val="TOC2"/>
        <w:tabs>
          <w:tab w:val="right" w:leader="dot" w:pos="8306"/>
        </w:tabs>
      </w:pPr>
      <w:hyperlink w:anchor="_Toc19494" w:history="1">
        <w:r>
          <w:rPr>
            <w:rFonts w:ascii="仿宋" w:eastAsia="仿宋" w:hAnsi="仿宋" w:cs="仿宋" w:hint="eastAsia"/>
            <w:lang w:eastAsia="zh-CN"/>
          </w:rPr>
          <w:t>(四)、建设期水环境影响分析</w:t>
        </w:r>
        <w:r>
          <w:tab/>
        </w:r>
        <w:r>
          <w:fldChar w:fldCharType="begin"/>
        </w:r>
        <w:r>
          <w:instrText xml:space="preserve"> PAGEREF _Toc19494 \h </w:instrText>
        </w:r>
        <w:r>
          <w:fldChar w:fldCharType="separate"/>
        </w:r>
        <w:r>
          <w:t>49</w:t>
        </w:r>
        <w:r>
          <w:fldChar w:fldCharType="end"/>
        </w:r>
      </w:hyperlink>
    </w:p>
    <w:p>
      <w:pPr>
        <w:pStyle w:val="TOC2"/>
        <w:tabs>
          <w:tab w:val="right" w:leader="dot" w:pos="8306"/>
        </w:tabs>
      </w:pPr>
      <w:hyperlink w:anchor="_Toc31958" w:history="1">
        <w:r>
          <w:rPr>
            <w:rFonts w:ascii="仿宋" w:eastAsia="仿宋" w:hAnsi="仿宋" w:cs="仿宋" w:hint="eastAsia"/>
            <w:lang w:eastAsia="zh-CN"/>
          </w:rPr>
          <w:t>(五)、建设期固体废弃物环境影响分析</w:t>
        </w:r>
        <w:r>
          <w:tab/>
        </w:r>
        <w:r>
          <w:fldChar w:fldCharType="begin"/>
        </w:r>
        <w:r>
          <w:instrText xml:space="preserve"> PAGEREF _Toc31958 \h </w:instrText>
        </w:r>
        <w:r>
          <w:fldChar w:fldCharType="separate"/>
        </w:r>
        <w:r>
          <w:t>50</w:t>
        </w:r>
        <w:r>
          <w:fldChar w:fldCharType="end"/>
        </w:r>
      </w:hyperlink>
    </w:p>
    <w:p>
      <w:pPr>
        <w:pStyle w:val="TOC2"/>
        <w:tabs>
          <w:tab w:val="right" w:leader="dot" w:pos="8306"/>
        </w:tabs>
      </w:pPr>
      <w:hyperlink w:anchor="_Toc5304" w:history="1">
        <w:r>
          <w:rPr>
            <w:rFonts w:ascii="仿宋" w:eastAsia="仿宋" w:hAnsi="仿宋" w:cs="仿宋" w:hint="eastAsia"/>
            <w:lang w:eastAsia="zh-CN"/>
          </w:rPr>
          <w:t>(六)、建设期声环境影响分析</w:t>
        </w:r>
        <w:r>
          <w:tab/>
        </w:r>
        <w:r>
          <w:fldChar w:fldCharType="begin"/>
        </w:r>
        <w:r>
          <w:instrText xml:space="preserve"> PAGEREF _Toc5304 \h </w:instrText>
        </w:r>
        <w:r>
          <w:fldChar w:fldCharType="separate"/>
        </w:r>
        <w:r>
          <w:t>51</w:t>
        </w:r>
        <w:r>
          <w:fldChar w:fldCharType="end"/>
        </w:r>
      </w:hyperlink>
    </w:p>
    <w:p>
      <w:pPr>
        <w:pStyle w:val="TOC2"/>
        <w:tabs>
          <w:tab w:val="right" w:leader="dot" w:pos="8306"/>
        </w:tabs>
      </w:pPr>
      <w:hyperlink w:anchor="_Toc14637" w:history="1">
        <w:r>
          <w:rPr>
            <w:rFonts w:ascii="仿宋" w:eastAsia="仿宋" w:hAnsi="仿宋" w:cs="仿宋" w:hint="eastAsia"/>
            <w:lang w:eastAsia="zh-CN"/>
          </w:rPr>
          <w:t>(七)、营运期大气环境影响分析</w:t>
        </w:r>
        <w:r>
          <w:tab/>
        </w:r>
        <w:r>
          <w:fldChar w:fldCharType="begin"/>
        </w:r>
        <w:r>
          <w:instrText xml:space="preserve"> PAGEREF _Toc14637 \h </w:instrText>
        </w:r>
        <w:r>
          <w:fldChar w:fldCharType="separate"/>
        </w:r>
        <w:r>
          <w:t>53</w:t>
        </w:r>
        <w:r>
          <w:fldChar w:fldCharType="end"/>
        </w:r>
      </w:hyperlink>
    </w:p>
    <w:p>
      <w:pPr>
        <w:pStyle w:val="TOC2"/>
        <w:tabs>
          <w:tab w:val="right" w:leader="dot" w:pos="8306"/>
        </w:tabs>
      </w:pPr>
      <w:hyperlink w:anchor="_Toc2477" w:history="1">
        <w:r>
          <w:rPr>
            <w:rFonts w:ascii="仿宋" w:eastAsia="仿宋" w:hAnsi="仿宋" w:cs="仿宋" w:hint="eastAsia"/>
            <w:lang w:eastAsia="zh-CN"/>
          </w:rPr>
          <w:t>(八)、营运期水环境影响分析</w:t>
        </w:r>
        <w:r>
          <w:tab/>
        </w:r>
        <w:r>
          <w:fldChar w:fldCharType="begin"/>
        </w:r>
        <w:r>
          <w:instrText xml:space="preserve"> PAGEREF _Toc2477 \h </w:instrText>
        </w:r>
        <w:r>
          <w:fldChar w:fldCharType="separate"/>
        </w:r>
        <w:r>
          <w:t>54</w:t>
        </w:r>
        <w:r>
          <w:fldChar w:fldCharType="end"/>
        </w:r>
      </w:hyperlink>
    </w:p>
    <w:p>
      <w:pPr>
        <w:pStyle w:val="TOC2"/>
        <w:tabs>
          <w:tab w:val="right" w:leader="dot" w:pos="8306"/>
        </w:tabs>
      </w:pPr>
      <w:hyperlink w:anchor="_Toc6144" w:history="1">
        <w:r>
          <w:rPr>
            <w:rFonts w:ascii="仿宋" w:eastAsia="仿宋" w:hAnsi="仿宋" w:cs="仿宋" w:hint="eastAsia"/>
            <w:lang w:eastAsia="zh-CN"/>
          </w:rPr>
          <w:t>(九)、营运期固体废弃物环境影响分析</w:t>
        </w:r>
        <w:r>
          <w:tab/>
        </w:r>
        <w:r>
          <w:fldChar w:fldCharType="begin"/>
        </w:r>
        <w:r>
          <w:instrText xml:space="preserve"> PAGEREF _Toc6144 \h </w:instrText>
        </w:r>
        <w:r>
          <w:fldChar w:fldCharType="separate"/>
        </w:r>
        <w:r>
          <w:t>55</w:t>
        </w:r>
        <w:r>
          <w:fldChar w:fldCharType="end"/>
        </w:r>
      </w:hyperlink>
    </w:p>
    <w:p>
      <w:pPr>
        <w:pStyle w:val="TOC2"/>
        <w:tabs>
          <w:tab w:val="right" w:leader="dot" w:pos="8306"/>
        </w:tabs>
      </w:pPr>
      <w:hyperlink w:anchor="_Toc324" w:history="1">
        <w:r>
          <w:rPr>
            <w:rFonts w:ascii="仿宋" w:eastAsia="仿宋" w:hAnsi="仿宋" w:cs="仿宋" w:hint="eastAsia"/>
            <w:lang w:eastAsia="zh-CN"/>
          </w:rPr>
          <w:t>(十)、营运期声环境影响分析</w:t>
        </w:r>
        <w:r>
          <w:tab/>
        </w:r>
        <w:r>
          <w:fldChar w:fldCharType="begin"/>
        </w:r>
        <w:r>
          <w:instrText xml:space="preserve"> PAGEREF _Toc324 \h </w:instrText>
        </w:r>
        <w:r>
          <w:fldChar w:fldCharType="separate"/>
        </w:r>
        <w:r>
          <w:t>56</w:t>
        </w:r>
        <w:r>
          <w:fldChar w:fldCharType="end"/>
        </w:r>
      </w:hyperlink>
    </w:p>
    <w:p>
      <w:pPr>
        <w:pStyle w:val="TOC2"/>
        <w:tabs>
          <w:tab w:val="right" w:leader="dot" w:pos="8306"/>
        </w:tabs>
      </w:pPr>
      <w:hyperlink w:anchor="_Toc3504" w:history="1">
        <w:r>
          <w:rPr>
            <w:rFonts w:ascii="仿宋" w:eastAsia="仿宋" w:hAnsi="仿宋" w:cs="仿宋" w:hint="eastAsia"/>
            <w:lang w:eastAsia="zh-CN"/>
          </w:rPr>
          <w:t>(十一)、清洁生产</w:t>
        </w:r>
        <w:r>
          <w:tab/>
        </w:r>
        <w:r>
          <w:fldChar w:fldCharType="begin"/>
        </w:r>
        <w:r>
          <w:instrText xml:space="preserve"> PAGEREF _Toc3504 \h </w:instrText>
        </w:r>
        <w:r>
          <w:fldChar w:fldCharType="separate"/>
        </w:r>
        <w:r>
          <w:t>57</w:t>
        </w:r>
        <w:r>
          <w:fldChar w:fldCharType="end"/>
        </w:r>
      </w:hyperlink>
    </w:p>
    <w:p>
      <w:pPr>
        <w:pStyle w:val="TOC2"/>
        <w:tabs>
          <w:tab w:val="right" w:leader="dot" w:pos="8306"/>
        </w:tabs>
      </w:pPr>
      <w:hyperlink w:anchor="_Toc16621" w:history="1">
        <w:r>
          <w:rPr>
            <w:rFonts w:ascii="仿宋" w:eastAsia="仿宋" w:hAnsi="仿宋" w:cs="仿宋" w:hint="eastAsia"/>
            <w:lang w:eastAsia="zh-CN"/>
          </w:rPr>
          <w:t>(十二)、环境管理分析</w:t>
        </w:r>
        <w:r>
          <w:tab/>
        </w:r>
        <w:r>
          <w:fldChar w:fldCharType="begin"/>
        </w:r>
        <w:r>
          <w:instrText xml:space="preserve"> PAGEREF _Toc16621 \h </w:instrText>
        </w:r>
        <w:r>
          <w:fldChar w:fldCharType="separate"/>
        </w:r>
        <w:r>
          <w:t>58</w:t>
        </w:r>
        <w:r>
          <w:fldChar w:fldCharType="end"/>
        </w:r>
      </w:hyperlink>
    </w:p>
    <w:p>
      <w:pPr>
        <w:pStyle w:val="TOC2"/>
        <w:tabs>
          <w:tab w:val="right" w:leader="dot" w:pos="8306"/>
        </w:tabs>
      </w:pPr>
      <w:hyperlink w:anchor="_Toc18983" w:history="1">
        <w:r>
          <w:rPr>
            <w:rFonts w:ascii="仿宋" w:eastAsia="仿宋" w:hAnsi="仿宋" w:cs="仿宋" w:hint="eastAsia"/>
            <w:lang w:eastAsia="zh-CN"/>
          </w:rPr>
          <w:t>(十三)、结论及建议</w:t>
        </w:r>
        <w:r>
          <w:tab/>
        </w:r>
        <w:r>
          <w:fldChar w:fldCharType="begin"/>
        </w:r>
        <w:r>
          <w:instrText xml:space="preserve"> PAGEREF _Toc18983 \h </w:instrText>
        </w:r>
        <w:r>
          <w:fldChar w:fldCharType="separate"/>
        </w:r>
        <w:r>
          <w:t>60</w:t>
        </w:r>
        <w:r>
          <w:fldChar w:fldCharType="end"/>
        </w:r>
      </w:hyperlink>
    </w:p>
    <w:p>
      <w:pPr>
        <w:pStyle w:val="TOC1"/>
        <w:tabs>
          <w:tab w:val="right" w:leader="dot" w:pos="8306"/>
        </w:tabs>
      </w:pPr>
      <w:hyperlink w:anchor="_Toc91" w:history="1">
        <w:r>
          <w:rPr>
            <w:rFonts w:ascii="仿宋" w:eastAsia="仿宋" w:hAnsi="仿宋" w:cs="仿宋" w:hint="eastAsia"/>
            <w:lang w:eastAsia="zh-CN"/>
          </w:rPr>
          <w:t>十、航空产业园项目风险分析</w:t>
        </w:r>
        <w:r>
          <w:tab/>
        </w:r>
        <w:r>
          <w:fldChar w:fldCharType="begin"/>
        </w:r>
        <w:r>
          <w:instrText xml:space="preserve"> PAGEREF _Toc91 \h </w:instrText>
        </w:r>
        <w:r>
          <w:fldChar w:fldCharType="separate"/>
        </w:r>
        <w:r>
          <w:t>61</w:t>
        </w:r>
        <w:r>
          <w:fldChar w:fldCharType="end"/>
        </w:r>
      </w:hyperlink>
    </w:p>
    <w:p>
      <w:pPr>
        <w:pStyle w:val="TOC2"/>
        <w:tabs>
          <w:tab w:val="right" w:leader="dot" w:pos="8306"/>
        </w:tabs>
      </w:pPr>
      <w:hyperlink w:anchor="_Toc30724" w:history="1">
        <w:r>
          <w:rPr>
            <w:rFonts w:ascii="仿宋" w:eastAsia="仿宋" w:hAnsi="仿宋" w:cs="仿宋" w:hint="eastAsia"/>
            <w:lang w:eastAsia="zh-CN"/>
          </w:rPr>
          <w:t>(一)、航空产业园项目风险分析</w:t>
        </w:r>
        <w:r>
          <w:tab/>
        </w:r>
        <w:r>
          <w:fldChar w:fldCharType="begin"/>
        </w:r>
        <w:r>
          <w:instrText xml:space="preserve"> PAGEREF _Toc30724 \h </w:instrText>
        </w:r>
        <w:r>
          <w:fldChar w:fldCharType="separate"/>
        </w:r>
        <w:r>
          <w:t>61</w:t>
        </w:r>
        <w:r>
          <w:fldChar w:fldCharType="end"/>
        </w:r>
      </w:hyperlink>
    </w:p>
    <w:p>
      <w:pPr>
        <w:pStyle w:val="TOC2"/>
        <w:tabs>
          <w:tab w:val="right" w:leader="dot" w:pos="8306"/>
        </w:tabs>
      </w:pPr>
      <w:hyperlink w:anchor="_Toc21094" w:history="1">
        <w:r>
          <w:rPr>
            <w:rFonts w:ascii="仿宋" w:eastAsia="仿宋" w:hAnsi="仿宋" w:cs="仿宋" w:hint="eastAsia"/>
            <w:lang w:eastAsia="zh-CN"/>
          </w:rPr>
          <w:t>(二)、航空产业园项目风险对策</w:t>
        </w:r>
        <w:r>
          <w:tab/>
        </w:r>
        <w:r>
          <w:fldChar w:fldCharType="begin"/>
        </w:r>
        <w:r>
          <w:instrText xml:space="preserve"> PAGEREF _Toc21094 \h </w:instrText>
        </w:r>
        <w:r>
          <w:fldChar w:fldCharType="separate"/>
        </w:r>
        <w:r>
          <w:t>62</w:t>
        </w:r>
        <w:r>
          <w:fldChar w:fldCharType="end"/>
        </w:r>
      </w:hyperlink>
    </w:p>
    <w:p>
      <w:pPr>
        <w:pStyle w:val="TOC1"/>
        <w:tabs>
          <w:tab w:val="right" w:leader="dot" w:pos="8306"/>
        </w:tabs>
      </w:pPr>
      <w:hyperlink w:anchor="_Toc3738" w:history="1">
        <w:r>
          <w:rPr>
            <w:rFonts w:ascii="仿宋" w:eastAsia="仿宋" w:hAnsi="仿宋" w:cs="仿宋" w:hint="eastAsia"/>
            <w:lang w:eastAsia="zh-CN"/>
          </w:rPr>
          <w:t>十一、法律和合规事项</w:t>
        </w:r>
        <w:r>
          <w:tab/>
        </w:r>
        <w:r>
          <w:fldChar w:fldCharType="begin"/>
        </w:r>
        <w:r>
          <w:instrText xml:space="preserve"> PAGEREF _Toc3738 \h </w:instrText>
        </w:r>
        <w:r>
          <w:fldChar w:fldCharType="separate"/>
        </w:r>
        <w:r>
          <w:t>63</w:t>
        </w:r>
        <w:r>
          <w:fldChar w:fldCharType="end"/>
        </w:r>
      </w:hyperlink>
    </w:p>
    <w:p>
      <w:pPr>
        <w:pStyle w:val="TOC2"/>
        <w:tabs>
          <w:tab w:val="right" w:leader="dot" w:pos="8306"/>
        </w:tabs>
      </w:pPr>
      <w:hyperlink w:anchor="_Toc2470" w:history="1">
        <w:r>
          <w:rPr>
            <w:rFonts w:ascii="仿宋" w:eastAsia="仿宋" w:hAnsi="仿宋" w:cs="仿宋" w:hint="eastAsia"/>
            <w:lang w:eastAsia="zh-CN"/>
          </w:rPr>
          <w:t>(一)、公司注册和法律地位</w:t>
        </w:r>
        <w:r>
          <w:tab/>
        </w:r>
        <w:r>
          <w:fldChar w:fldCharType="begin"/>
        </w:r>
        <w:r>
          <w:instrText xml:space="preserve"> PAGEREF _Toc2470 \h </w:instrText>
        </w:r>
        <w:r>
          <w:fldChar w:fldCharType="separate"/>
        </w:r>
        <w:r>
          <w:t>63</w:t>
        </w:r>
        <w:r>
          <w:fldChar w:fldCharType="end"/>
        </w:r>
      </w:hyperlink>
    </w:p>
    <w:p>
      <w:pPr>
        <w:pStyle w:val="TOC2"/>
        <w:tabs>
          <w:tab w:val="right" w:leader="dot" w:pos="8306"/>
        </w:tabs>
      </w:pPr>
      <w:hyperlink w:anchor="_Toc5248" w:history="1">
        <w:r>
          <w:rPr>
            <w:rFonts w:ascii="仿宋" w:eastAsia="仿宋" w:hAnsi="仿宋" w:cs="仿宋" w:hint="eastAsia"/>
            <w:lang w:eastAsia="zh-CN"/>
          </w:rPr>
          <w:t>(二)、专业许可与许可证</w:t>
        </w:r>
        <w:r>
          <w:tab/>
        </w:r>
        <w:r>
          <w:fldChar w:fldCharType="begin"/>
        </w:r>
        <w:r>
          <w:instrText xml:space="preserve"> PAGEREF _Toc5248 \h </w:instrText>
        </w:r>
        <w:r>
          <w:fldChar w:fldCharType="separate"/>
        </w:r>
        <w:r>
          <w:t>63</w:t>
        </w:r>
        <w:r>
          <w:fldChar w:fldCharType="end"/>
        </w:r>
      </w:hyperlink>
    </w:p>
    <w:p>
      <w:pPr>
        <w:pStyle w:val="TOC2"/>
        <w:tabs>
          <w:tab w:val="right" w:leader="dot" w:pos="8306"/>
        </w:tabs>
      </w:pPr>
      <w:hyperlink w:anchor="_Toc7975" w:history="1">
        <w:r>
          <w:rPr>
            <w:rFonts w:ascii="仿宋" w:eastAsia="仿宋" w:hAnsi="仿宋" w:cs="仿宋" w:hint="eastAsia"/>
            <w:lang w:eastAsia="zh-CN"/>
          </w:rPr>
          <w:t>(三)、知识产权</w:t>
        </w:r>
        <w:r>
          <w:tab/>
        </w:r>
        <w:r>
          <w:fldChar w:fldCharType="begin"/>
        </w:r>
        <w:r>
          <w:instrText xml:space="preserve"> PAGEREF _Toc7975 \h </w:instrText>
        </w:r>
        <w:r>
          <w:fldChar w:fldCharType="separate"/>
        </w:r>
        <w:r>
          <w:t>63</w:t>
        </w:r>
        <w:r>
          <w:fldChar w:fldCharType="end"/>
        </w:r>
      </w:hyperlink>
    </w:p>
    <w:p>
      <w:pPr>
        <w:pStyle w:val="TOC2"/>
        <w:tabs>
          <w:tab w:val="right" w:leader="dot" w:pos="8306"/>
        </w:tabs>
      </w:pPr>
      <w:hyperlink w:anchor="_Toc24576" w:history="1">
        <w:r>
          <w:rPr>
            <w:rFonts w:ascii="仿宋" w:eastAsia="仿宋" w:hAnsi="仿宋" w:cs="仿宋" w:hint="eastAsia"/>
            <w:lang w:eastAsia="zh-CN"/>
          </w:rPr>
          <w:t>(四)、合同与法律义务</w:t>
        </w:r>
        <w:r>
          <w:tab/>
        </w:r>
        <w:r>
          <w:fldChar w:fldCharType="begin"/>
        </w:r>
        <w:r>
          <w:instrText xml:space="preserve"> PAGEREF _Toc24576 \h </w:instrText>
        </w:r>
        <w:r>
          <w:fldChar w:fldCharType="separate"/>
        </w:r>
        <w:r>
          <w:t>64</w:t>
        </w:r>
        <w:r>
          <w:fldChar w:fldCharType="end"/>
        </w:r>
      </w:hyperlink>
    </w:p>
    <w:p>
      <w:pPr>
        <w:pStyle w:val="TOC1"/>
        <w:tabs>
          <w:tab w:val="right" w:leader="dot" w:pos="8306"/>
        </w:tabs>
      </w:pPr>
      <w:hyperlink w:anchor="_Toc5050" w:history="1">
        <w:r>
          <w:rPr>
            <w:rFonts w:ascii="仿宋" w:eastAsia="仿宋" w:hAnsi="仿宋" w:cs="仿宋" w:hint="eastAsia"/>
            <w:lang w:eastAsia="zh-CN"/>
          </w:rPr>
          <w:t>十二、推进公司成立的必要性分析</w:t>
        </w:r>
        <w:r>
          <w:tab/>
        </w:r>
        <w:r>
          <w:fldChar w:fldCharType="begin"/>
        </w:r>
        <w:r>
          <w:instrText xml:space="preserve"> PAGEREF _Toc5050 \h </w:instrText>
        </w:r>
        <w:r>
          <w:fldChar w:fldCharType="separate"/>
        </w:r>
        <w:r>
          <w:t>64</w:t>
        </w:r>
        <w:r>
          <w:fldChar w:fldCharType="end"/>
        </w:r>
      </w:hyperlink>
    </w:p>
    <w:p>
      <w:pPr>
        <w:pStyle w:val="TOC2"/>
        <w:tabs>
          <w:tab w:val="right" w:leader="dot" w:pos="8306"/>
        </w:tabs>
      </w:pPr>
      <w:hyperlink w:anchor="_Toc2990" w:history="1">
        <w:r>
          <w:rPr>
            <w:rFonts w:ascii="仿宋" w:eastAsia="仿宋" w:hAnsi="仿宋" w:cs="仿宋" w:hint="eastAsia"/>
            <w:lang w:eastAsia="zh-CN"/>
          </w:rPr>
          <w:t>(一)、市场需求和机会</w:t>
        </w:r>
        <w:r>
          <w:tab/>
        </w:r>
        <w:r>
          <w:fldChar w:fldCharType="begin"/>
        </w:r>
        <w:r>
          <w:instrText xml:space="preserve"> PAGEREF _Toc2990 \h </w:instrText>
        </w:r>
        <w:r>
          <w:fldChar w:fldCharType="separate"/>
        </w:r>
        <w:r>
          <w:t>64</w:t>
        </w:r>
        <w:r>
          <w:fldChar w:fldCharType="end"/>
        </w:r>
      </w:hyperlink>
    </w:p>
    <w:p>
      <w:pPr>
        <w:pStyle w:val="TOC2"/>
        <w:tabs>
          <w:tab w:val="right" w:leader="dot" w:pos="8306"/>
        </w:tabs>
      </w:pPr>
      <w:hyperlink w:anchor="_Toc18588" w:history="1">
        <w:r>
          <w:rPr>
            <w:rFonts w:ascii="仿宋" w:eastAsia="仿宋" w:hAnsi="仿宋" w:cs="仿宋" w:hint="eastAsia"/>
            <w:lang w:eastAsia="zh-CN"/>
          </w:rPr>
          <w:t>(二)、公司目标和战略</w:t>
        </w:r>
        <w:r>
          <w:tab/>
        </w:r>
        <w:r>
          <w:fldChar w:fldCharType="begin"/>
        </w:r>
        <w:r>
          <w:instrText xml:space="preserve"> PAGEREF _Toc18588 \h </w:instrText>
        </w:r>
        <w:r>
          <w:fldChar w:fldCharType="separate"/>
        </w:r>
        <w:r>
          <w:t>65</w:t>
        </w:r>
        <w:r>
          <w:fldChar w:fldCharType="end"/>
        </w:r>
      </w:hyperlink>
    </w:p>
    <w:p>
      <w:pPr>
        <w:pStyle w:val="TOC2"/>
        <w:tabs>
          <w:tab w:val="right" w:leader="dot" w:pos="8306"/>
        </w:tabs>
      </w:pPr>
      <w:hyperlink w:anchor="_Toc18657" w:history="1">
        <w:r>
          <w:rPr>
            <w:rFonts w:ascii="仿宋" w:eastAsia="仿宋" w:hAnsi="仿宋" w:cs="仿宋" w:hint="eastAsia"/>
            <w:lang w:eastAsia="zh-CN"/>
          </w:rPr>
          <w:t>(三)、公司竞争优势</w:t>
        </w:r>
        <w:r>
          <w:tab/>
        </w:r>
        <w:r>
          <w:fldChar w:fldCharType="begin"/>
        </w:r>
        <w:r>
          <w:instrText xml:space="preserve"> PAGEREF _Toc18657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09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14535"/>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27895"/>
      <w:r>
        <w:rPr>
          <w:rFonts w:ascii="仿宋" w:eastAsia="仿宋" w:hAnsi="仿宋" w:cs="仿宋" w:hint="eastAsia"/>
          <w:lang w:eastAsia="zh-CN"/>
        </w:rPr>
        <w:t>(一)、航空产业园项目选址原则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航空产业园项目选址是决定工业航空产业园项目成败的关键因素之一。根据现行政策，航空产业园项目选址必须符合一系列要求，以确保城乡建设、环境保护和资源利用的协调。以下是一些关于航空产业园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航空产业园项目选址必须与当地城乡建设总体规划相一致。它应该符合工业航空产业园项目占地使用规划的要求，并与大气污染防治、水资源和自然生态保护政策相协调。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避开特殊区域： 航空产业园项目选址应避开自然保护区、风景名胜区、生活饮用水源地和其他特别需要保护的敏感性目标。这有助于维护自然环境的完整性和生态系统的稳定。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节约土地资源： 航空产业园项目选址应充分考虑土地资源的节约。最好选择空闲地、非耕地或荒地，以减少对良田或耕地的占用。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航空产业园项目选址应提供足够的场地，以满足工艺和辅助生产设施的建设需要。这有助于确保生产流程的高效运行。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航空产业园项目选址应具备良好的生产基础条件，包括充足的水源、电力、运输和可靠的能源供应。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航空产业园项目选址应地势平缓，便于排除雨水和处理生产、生活废水。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航空产业园项目选址应与居民区及环境污染敏感点保持足够的防护距离，以确保生产活动不会对人民健康和环境造成危害。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产业园项目选址是航空产业园项目成功的第一步，符合政策要求的选址将有助于确保航空产业园项目的可持续发展，并避免对环境和社会造成不利影响。因此，在航空产业园项目规划和选址阶段，应认真考虑这些原则和要求。</w:t>
      </w:r>
    </w:p>
    <w:p>
      <w:pPr>
        <w:pStyle w:val="Heading2"/>
        <w:ind w:firstLine="560" w:firstLineChars="200"/>
        <w:rPr>
          <w:rFonts w:ascii="仿宋" w:eastAsia="仿宋" w:hAnsi="仿宋" w:cs="仿宋" w:hint="eastAsia"/>
          <w:sz w:val="28"/>
          <w:lang w:eastAsia="zh-CN"/>
        </w:rPr>
      </w:pPr>
      <w:bookmarkStart w:id="4" w:name="_Toc5500"/>
      <w:r>
        <w:rPr>
          <w:rFonts w:ascii="仿宋" w:eastAsia="仿宋" w:hAnsi="仿宋" w:cs="仿宋" w:hint="eastAsia"/>
          <w:sz w:val="28"/>
          <w:lang w:eastAsia="zh-CN"/>
        </w:rPr>
        <w:t>(二)、建设区基本情况</w:t>
      </w:r>
      <w:bookmarkEnd w:id="4"/>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https://d.book118.com/696051110230010050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航空产业园相关行业公司成立报告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航空产业园相关行业公司成立报告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航空产业园相关行业公司成立报告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航空产业园相关行业公司成立报告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航空产业园相关行业公司成立报告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9605111023001005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2024-02-04T23:12:00Z</dcterms:created>
  <dcterms:modified xsi:type="dcterms:W3CDTF">2024-02-04T23:12:59Z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7A0B69C13776471684D6B67BC80CE432_11</vt:lpwstr>
  </property>
  <property fmtid="{D5CDD505-2E9C-101B-9397-08002B2CF9AE}" pid="3" name="KSOProductBuildVer">
    <vt:lpwstr>2052-12.1.0.16250</vt:lpwstr>
  </property>
</Properties>
</file>