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异步电机项目融资计划书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58" w:history="1">
        <w:r>
          <w:rPr>
            <w:rFonts w:ascii="仿宋" w:eastAsia="仿宋" w:hAnsi="仿宋" w:cs="仿宋" w:hint="eastAsia"/>
            <w:lang w:eastAsia="zh-CN"/>
          </w:rPr>
          <w:t>前言</w:t>
        </w:r>
        <w:r>
          <w:tab/>
        </w:r>
        <w:r>
          <w:fldChar w:fldCharType="begin"/>
        </w:r>
        <w:r>
          <w:instrText xml:space="preserve"> PAGEREF _Toc23658 \h </w:instrText>
        </w:r>
        <w:r>
          <w:fldChar w:fldCharType="separate"/>
        </w:r>
        <w:r>
          <w:t>4</w:t>
        </w:r>
        <w:r>
          <w:fldChar w:fldCharType="end"/>
        </w:r>
      </w:hyperlink>
    </w:p>
    <w:p>
      <w:pPr>
        <w:pStyle w:val="TOC1"/>
        <w:tabs>
          <w:tab w:val="right" w:leader="dot" w:pos="8306"/>
        </w:tabs>
      </w:pPr>
      <w:hyperlink w:anchor="_Toc1607" w:history="1">
        <w:r>
          <w:rPr>
            <w:rFonts w:ascii="仿宋" w:eastAsia="仿宋" w:hAnsi="仿宋" w:cs="仿宋" w:hint="eastAsia"/>
            <w:lang w:eastAsia="zh-CN"/>
          </w:rPr>
          <w:t>一、异步电机项目选址可行性分析</w:t>
        </w:r>
        <w:r>
          <w:tab/>
        </w:r>
        <w:r>
          <w:fldChar w:fldCharType="begin"/>
        </w:r>
        <w:r>
          <w:instrText xml:space="preserve"> PAGEREF _Toc1607 \h </w:instrText>
        </w:r>
        <w:r>
          <w:fldChar w:fldCharType="separate"/>
        </w:r>
        <w:r>
          <w:t>4</w:t>
        </w:r>
        <w:r>
          <w:fldChar w:fldCharType="end"/>
        </w:r>
      </w:hyperlink>
    </w:p>
    <w:p>
      <w:pPr>
        <w:pStyle w:val="TOC2"/>
        <w:tabs>
          <w:tab w:val="right" w:leader="dot" w:pos="8306"/>
        </w:tabs>
      </w:pPr>
      <w:hyperlink w:anchor="_Toc12084" w:history="1">
        <w:r>
          <w:rPr>
            <w:rFonts w:ascii="仿宋" w:eastAsia="仿宋" w:hAnsi="仿宋" w:cs="仿宋" w:hint="eastAsia"/>
            <w:lang w:eastAsia="zh-CN"/>
          </w:rPr>
          <w:t>(一)、异步电机项目选址</w:t>
        </w:r>
        <w:r>
          <w:tab/>
        </w:r>
        <w:r>
          <w:fldChar w:fldCharType="begin"/>
        </w:r>
        <w:r>
          <w:instrText xml:space="preserve"> PAGEREF _Toc12084 \h </w:instrText>
        </w:r>
        <w:r>
          <w:fldChar w:fldCharType="separate"/>
        </w:r>
        <w:r>
          <w:t>4</w:t>
        </w:r>
        <w:r>
          <w:fldChar w:fldCharType="end"/>
        </w:r>
      </w:hyperlink>
    </w:p>
    <w:p>
      <w:pPr>
        <w:pStyle w:val="TOC2"/>
        <w:tabs>
          <w:tab w:val="right" w:leader="dot" w:pos="8306"/>
        </w:tabs>
      </w:pPr>
      <w:hyperlink w:anchor="_Toc5328" w:history="1">
        <w:r>
          <w:rPr>
            <w:rFonts w:ascii="仿宋" w:eastAsia="仿宋" w:hAnsi="仿宋" w:cs="仿宋" w:hint="eastAsia"/>
            <w:lang w:eastAsia="zh-CN"/>
          </w:rPr>
          <w:t>(二)、用地控制指标</w:t>
        </w:r>
        <w:r>
          <w:tab/>
        </w:r>
        <w:r>
          <w:fldChar w:fldCharType="begin"/>
        </w:r>
        <w:r>
          <w:instrText xml:space="preserve"> PAGEREF _Toc5328 \h </w:instrText>
        </w:r>
        <w:r>
          <w:fldChar w:fldCharType="separate"/>
        </w:r>
        <w:r>
          <w:t>4</w:t>
        </w:r>
        <w:r>
          <w:fldChar w:fldCharType="end"/>
        </w:r>
      </w:hyperlink>
    </w:p>
    <w:p>
      <w:pPr>
        <w:pStyle w:val="TOC2"/>
        <w:tabs>
          <w:tab w:val="right" w:leader="dot" w:pos="8306"/>
        </w:tabs>
      </w:pPr>
      <w:hyperlink w:anchor="_Toc1795" w:history="1">
        <w:r>
          <w:rPr>
            <w:rFonts w:ascii="仿宋" w:eastAsia="仿宋" w:hAnsi="仿宋" w:cs="仿宋" w:hint="eastAsia"/>
            <w:lang w:eastAsia="zh-CN"/>
          </w:rPr>
          <w:t>(三)、节约用地措施</w:t>
        </w:r>
        <w:r>
          <w:tab/>
        </w:r>
        <w:r>
          <w:fldChar w:fldCharType="begin"/>
        </w:r>
        <w:r>
          <w:instrText xml:space="preserve"> PAGEREF _Toc1795 \h </w:instrText>
        </w:r>
        <w:r>
          <w:fldChar w:fldCharType="separate"/>
        </w:r>
        <w:r>
          <w:t>6</w:t>
        </w:r>
        <w:r>
          <w:fldChar w:fldCharType="end"/>
        </w:r>
      </w:hyperlink>
    </w:p>
    <w:p>
      <w:pPr>
        <w:pStyle w:val="TOC2"/>
        <w:tabs>
          <w:tab w:val="right" w:leader="dot" w:pos="8306"/>
        </w:tabs>
      </w:pPr>
      <w:hyperlink w:anchor="_Toc15046" w:history="1">
        <w:r>
          <w:rPr>
            <w:rFonts w:ascii="仿宋" w:eastAsia="仿宋" w:hAnsi="仿宋" w:cs="仿宋" w:hint="eastAsia"/>
            <w:lang w:eastAsia="zh-CN"/>
          </w:rPr>
          <w:t>(四)、总图布置方案</w:t>
        </w:r>
        <w:r>
          <w:tab/>
        </w:r>
        <w:r>
          <w:fldChar w:fldCharType="begin"/>
        </w:r>
        <w:r>
          <w:instrText xml:space="preserve"> PAGEREF _Toc15046 \h </w:instrText>
        </w:r>
        <w:r>
          <w:fldChar w:fldCharType="separate"/>
        </w:r>
        <w:r>
          <w:t>7</w:t>
        </w:r>
        <w:r>
          <w:fldChar w:fldCharType="end"/>
        </w:r>
      </w:hyperlink>
    </w:p>
    <w:p>
      <w:pPr>
        <w:pStyle w:val="TOC2"/>
        <w:tabs>
          <w:tab w:val="right" w:leader="dot" w:pos="8306"/>
        </w:tabs>
      </w:pPr>
      <w:hyperlink w:anchor="_Toc26134" w:history="1">
        <w:r>
          <w:rPr>
            <w:rFonts w:ascii="仿宋" w:eastAsia="仿宋" w:hAnsi="仿宋" w:cs="仿宋" w:hint="eastAsia"/>
            <w:lang w:eastAsia="zh-CN"/>
          </w:rPr>
          <w:t>(五)、选址综合评价</w:t>
        </w:r>
        <w:r>
          <w:tab/>
        </w:r>
        <w:r>
          <w:fldChar w:fldCharType="begin"/>
        </w:r>
        <w:r>
          <w:instrText xml:space="preserve"> PAGEREF _Toc26134 \h </w:instrText>
        </w:r>
        <w:r>
          <w:fldChar w:fldCharType="separate"/>
        </w:r>
        <w:r>
          <w:t>8</w:t>
        </w:r>
        <w:r>
          <w:fldChar w:fldCharType="end"/>
        </w:r>
      </w:hyperlink>
    </w:p>
    <w:p>
      <w:pPr>
        <w:pStyle w:val="TOC1"/>
        <w:tabs>
          <w:tab w:val="right" w:leader="dot" w:pos="8306"/>
        </w:tabs>
      </w:pPr>
      <w:hyperlink w:anchor="_Toc8017" w:history="1">
        <w:r>
          <w:rPr>
            <w:rFonts w:ascii="仿宋" w:eastAsia="仿宋" w:hAnsi="仿宋" w:cs="仿宋" w:hint="eastAsia"/>
            <w:lang w:eastAsia="zh-CN"/>
          </w:rPr>
          <w:t>二、评价单元的划分</w:t>
        </w:r>
        <w:r>
          <w:tab/>
        </w:r>
        <w:r>
          <w:fldChar w:fldCharType="begin"/>
        </w:r>
        <w:r>
          <w:instrText xml:space="preserve"> PAGEREF _Toc8017 \h </w:instrText>
        </w:r>
        <w:r>
          <w:fldChar w:fldCharType="separate"/>
        </w:r>
        <w:r>
          <w:t>9</w:t>
        </w:r>
        <w:r>
          <w:fldChar w:fldCharType="end"/>
        </w:r>
      </w:hyperlink>
    </w:p>
    <w:p>
      <w:pPr>
        <w:pStyle w:val="TOC2"/>
        <w:tabs>
          <w:tab w:val="right" w:leader="dot" w:pos="8306"/>
        </w:tabs>
      </w:pPr>
      <w:hyperlink w:anchor="_Toc21837" w:history="1">
        <w:r>
          <w:rPr>
            <w:rFonts w:ascii="仿宋" w:eastAsia="仿宋" w:hAnsi="仿宋" w:cs="仿宋" w:hint="eastAsia"/>
            <w:lang w:eastAsia="zh-CN"/>
          </w:rPr>
          <w:t>(一)、评价单元划分原则</w:t>
        </w:r>
        <w:r>
          <w:tab/>
        </w:r>
        <w:r>
          <w:fldChar w:fldCharType="begin"/>
        </w:r>
        <w:r>
          <w:instrText xml:space="preserve"> PAGEREF _Toc21837 \h </w:instrText>
        </w:r>
        <w:r>
          <w:fldChar w:fldCharType="separate"/>
        </w:r>
        <w:r>
          <w:t>9</w:t>
        </w:r>
        <w:r>
          <w:fldChar w:fldCharType="end"/>
        </w:r>
      </w:hyperlink>
    </w:p>
    <w:p>
      <w:pPr>
        <w:pStyle w:val="TOC2"/>
        <w:tabs>
          <w:tab w:val="right" w:leader="dot" w:pos="8306"/>
        </w:tabs>
      </w:pPr>
      <w:hyperlink w:anchor="_Toc5308" w:history="1">
        <w:r>
          <w:rPr>
            <w:rFonts w:ascii="仿宋" w:eastAsia="仿宋" w:hAnsi="仿宋" w:cs="仿宋" w:hint="eastAsia"/>
            <w:lang w:eastAsia="zh-CN"/>
          </w:rPr>
          <w:t>(二)、评价单元划分结果</w:t>
        </w:r>
        <w:r>
          <w:tab/>
        </w:r>
        <w:r>
          <w:fldChar w:fldCharType="begin"/>
        </w:r>
        <w:r>
          <w:instrText xml:space="preserve"> PAGEREF _Toc5308 \h </w:instrText>
        </w:r>
        <w:r>
          <w:fldChar w:fldCharType="separate"/>
        </w:r>
        <w:r>
          <w:t>10</w:t>
        </w:r>
        <w:r>
          <w:fldChar w:fldCharType="end"/>
        </w:r>
      </w:hyperlink>
    </w:p>
    <w:p>
      <w:pPr>
        <w:pStyle w:val="TOC2"/>
        <w:tabs>
          <w:tab w:val="right" w:leader="dot" w:pos="8306"/>
        </w:tabs>
      </w:pPr>
      <w:hyperlink w:anchor="_Toc24310" w:history="1">
        <w:r>
          <w:rPr>
            <w:rFonts w:ascii="仿宋" w:eastAsia="仿宋" w:hAnsi="仿宋" w:cs="仿宋" w:hint="eastAsia"/>
            <w:lang w:eastAsia="zh-CN"/>
          </w:rPr>
          <w:t>(三)、评价方法的选择</w:t>
        </w:r>
        <w:r>
          <w:tab/>
        </w:r>
        <w:r>
          <w:fldChar w:fldCharType="begin"/>
        </w:r>
        <w:r>
          <w:instrText xml:space="preserve"> PAGEREF _Toc24310 \h </w:instrText>
        </w:r>
        <w:r>
          <w:fldChar w:fldCharType="separate"/>
        </w:r>
        <w:r>
          <w:t>11</w:t>
        </w:r>
        <w:r>
          <w:fldChar w:fldCharType="end"/>
        </w:r>
      </w:hyperlink>
    </w:p>
    <w:p>
      <w:pPr>
        <w:pStyle w:val="TOC2"/>
        <w:tabs>
          <w:tab w:val="right" w:leader="dot" w:pos="8306"/>
        </w:tabs>
      </w:pPr>
      <w:hyperlink w:anchor="_Toc8359" w:history="1">
        <w:r>
          <w:rPr>
            <w:rFonts w:ascii="仿宋" w:eastAsia="仿宋" w:hAnsi="仿宋" w:cs="仿宋" w:hint="eastAsia"/>
            <w:lang w:eastAsia="zh-CN"/>
          </w:rPr>
          <w:t>(四)、评价方法简介</w:t>
        </w:r>
        <w:r>
          <w:tab/>
        </w:r>
        <w:r>
          <w:fldChar w:fldCharType="begin"/>
        </w:r>
        <w:r>
          <w:instrText xml:space="preserve"> PAGEREF _Toc8359 \h </w:instrText>
        </w:r>
        <w:r>
          <w:fldChar w:fldCharType="separate"/>
        </w:r>
        <w:r>
          <w:t>12</w:t>
        </w:r>
        <w:r>
          <w:fldChar w:fldCharType="end"/>
        </w:r>
      </w:hyperlink>
    </w:p>
    <w:p>
      <w:pPr>
        <w:pStyle w:val="TOC1"/>
        <w:tabs>
          <w:tab w:val="right" w:leader="dot" w:pos="8306"/>
        </w:tabs>
      </w:pPr>
      <w:hyperlink w:anchor="_Toc3241" w:history="1">
        <w:r>
          <w:rPr>
            <w:rFonts w:ascii="仿宋" w:eastAsia="仿宋" w:hAnsi="仿宋" w:cs="仿宋" w:hint="eastAsia"/>
            <w:lang w:eastAsia="zh-CN"/>
          </w:rPr>
          <w:t>三、第八章员工绩效管理</w:t>
        </w:r>
        <w:r>
          <w:tab/>
        </w:r>
        <w:r>
          <w:fldChar w:fldCharType="begin"/>
        </w:r>
        <w:r>
          <w:instrText xml:space="preserve"> PAGEREF _Toc3241 \h </w:instrText>
        </w:r>
        <w:r>
          <w:fldChar w:fldCharType="separate"/>
        </w:r>
        <w:r>
          <w:t>14</w:t>
        </w:r>
        <w:r>
          <w:fldChar w:fldCharType="end"/>
        </w:r>
      </w:hyperlink>
    </w:p>
    <w:p>
      <w:pPr>
        <w:pStyle w:val="TOC2"/>
        <w:tabs>
          <w:tab w:val="right" w:leader="dot" w:pos="8306"/>
        </w:tabs>
      </w:pPr>
      <w:hyperlink w:anchor="_Toc16088" w:history="1">
        <w:r>
          <w:rPr>
            <w:rFonts w:ascii="仿宋" w:eastAsia="仿宋" w:hAnsi="仿宋" w:cs="仿宋" w:hint="eastAsia"/>
            <w:lang w:eastAsia="zh-CN"/>
          </w:rPr>
          <w:t>(一)、绩效评估体系建立</w:t>
        </w:r>
        <w:r>
          <w:tab/>
        </w:r>
        <w:r>
          <w:fldChar w:fldCharType="begin"/>
        </w:r>
        <w:r>
          <w:instrText xml:space="preserve"> PAGEREF _Toc16088 \h </w:instrText>
        </w:r>
        <w:r>
          <w:fldChar w:fldCharType="separate"/>
        </w:r>
        <w:r>
          <w:t>14</w:t>
        </w:r>
        <w:r>
          <w:fldChar w:fldCharType="end"/>
        </w:r>
      </w:hyperlink>
    </w:p>
    <w:p>
      <w:pPr>
        <w:pStyle w:val="TOC2"/>
        <w:tabs>
          <w:tab w:val="right" w:leader="dot" w:pos="8306"/>
        </w:tabs>
      </w:pPr>
      <w:hyperlink w:anchor="_Toc26970" w:history="1">
        <w:r>
          <w:rPr>
            <w:rFonts w:ascii="仿宋" w:eastAsia="仿宋" w:hAnsi="仿宋" w:cs="仿宋" w:hint="eastAsia"/>
            <w:lang w:eastAsia="zh-CN"/>
          </w:rPr>
          <w:t>(二)、绩效考核与反馈</w:t>
        </w:r>
        <w:r>
          <w:tab/>
        </w:r>
        <w:r>
          <w:fldChar w:fldCharType="begin"/>
        </w:r>
        <w:r>
          <w:instrText xml:space="preserve"> PAGEREF _Toc26970 \h </w:instrText>
        </w:r>
        <w:r>
          <w:fldChar w:fldCharType="separate"/>
        </w:r>
        <w:r>
          <w:t>14</w:t>
        </w:r>
        <w:r>
          <w:fldChar w:fldCharType="end"/>
        </w:r>
      </w:hyperlink>
    </w:p>
    <w:p>
      <w:pPr>
        <w:pStyle w:val="TOC2"/>
        <w:tabs>
          <w:tab w:val="right" w:leader="dot" w:pos="8306"/>
        </w:tabs>
      </w:pPr>
      <w:hyperlink w:anchor="_Toc31636" w:history="1">
        <w:r>
          <w:rPr>
            <w:rFonts w:ascii="仿宋" w:eastAsia="仿宋" w:hAnsi="仿宋" w:cs="仿宋" w:hint="eastAsia"/>
            <w:lang w:eastAsia="zh-CN"/>
          </w:rPr>
          <w:t>(三)、激励与奖惩机制</w:t>
        </w:r>
        <w:r>
          <w:tab/>
        </w:r>
        <w:r>
          <w:fldChar w:fldCharType="begin"/>
        </w:r>
        <w:r>
          <w:instrText xml:space="preserve"> PAGEREF _Toc31636 \h </w:instrText>
        </w:r>
        <w:r>
          <w:fldChar w:fldCharType="separate"/>
        </w:r>
        <w:r>
          <w:t>15</w:t>
        </w:r>
        <w:r>
          <w:fldChar w:fldCharType="end"/>
        </w:r>
      </w:hyperlink>
    </w:p>
    <w:p>
      <w:pPr>
        <w:pStyle w:val="TOC1"/>
        <w:tabs>
          <w:tab w:val="right" w:leader="dot" w:pos="8306"/>
        </w:tabs>
      </w:pPr>
      <w:hyperlink w:anchor="_Toc20697" w:history="1">
        <w:r>
          <w:rPr>
            <w:rFonts w:ascii="仿宋" w:eastAsia="仿宋" w:hAnsi="仿宋" w:cs="仿宋" w:hint="eastAsia"/>
            <w:lang w:eastAsia="zh-CN"/>
          </w:rPr>
          <w:t>四、异步电机项目工程方案分析</w:t>
        </w:r>
        <w:r>
          <w:tab/>
        </w:r>
        <w:r>
          <w:fldChar w:fldCharType="begin"/>
        </w:r>
        <w:r>
          <w:instrText xml:space="preserve"> PAGEREF _Toc20697 \h </w:instrText>
        </w:r>
        <w:r>
          <w:fldChar w:fldCharType="separate"/>
        </w:r>
        <w:r>
          <w:t>15</w:t>
        </w:r>
        <w:r>
          <w:fldChar w:fldCharType="end"/>
        </w:r>
      </w:hyperlink>
    </w:p>
    <w:p>
      <w:pPr>
        <w:pStyle w:val="TOC2"/>
        <w:tabs>
          <w:tab w:val="right" w:leader="dot" w:pos="8306"/>
        </w:tabs>
      </w:pPr>
      <w:hyperlink w:anchor="_Toc10652" w:history="1">
        <w:r>
          <w:rPr>
            <w:rFonts w:ascii="仿宋" w:eastAsia="仿宋" w:hAnsi="仿宋" w:cs="仿宋" w:hint="eastAsia"/>
            <w:lang w:eastAsia="zh-CN"/>
          </w:rPr>
          <w:t>(一)、建筑工程设计原则</w:t>
        </w:r>
        <w:r>
          <w:tab/>
        </w:r>
        <w:r>
          <w:fldChar w:fldCharType="begin"/>
        </w:r>
        <w:r>
          <w:instrText xml:space="preserve"> PAGEREF _Toc10652 \h </w:instrText>
        </w:r>
        <w:r>
          <w:fldChar w:fldCharType="separate"/>
        </w:r>
        <w:r>
          <w:t>15</w:t>
        </w:r>
        <w:r>
          <w:fldChar w:fldCharType="end"/>
        </w:r>
      </w:hyperlink>
    </w:p>
    <w:p>
      <w:pPr>
        <w:pStyle w:val="TOC2"/>
        <w:tabs>
          <w:tab w:val="right" w:leader="dot" w:pos="8306"/>
        </w:tabs>
      </w:pPr>
      <w:hyperlink w:anchor="_Toc24651" w:history="1">
        <w:r>
          <w:rPr>
            <w:rFonts w:ascii="仿宋" w:eastAsia="仿宋" w:hAnsi="仿宋" w:cs="仿宋" w:hint="eastAsia"/>
            <w:lang w:eastAsia="zh-CN"/>
          </w:rPr>
          <w:t>(二)、土建工程建设指标</w:t>
        </w:r>
        <w:r>
          <w:tab/>
        </w:r>
        <w:r>
          <w:fldChar w:fldCharType="begin"/>
        </w:r>
        <w:r>
          <w:instrText xml:space="preserve"> PAGEREF _Toc24651 \h </w:instrText>
        </w:r>
        <w:r>
          <w:fldChar w:fldCharType="separate"/>
        </w:r>
        <w:r>
          <w:t>16</w:t>
        </w:r>
        <w:r>
          <w:fldChar w:fldCharType="end"/>
        </w:r>
      </w:hyperlink>
    </w:p>
    <w:p>
      <w:pPr>
        <w:pStyle w:val="TOC1"/>
        <w:tabs>
          <w:tab w:val="right" w:leader="dot" w:pos="8306"/>
        </w:tabs>
      </w:pPr>
      <w:hyperlink w:anchor="_Toc22858" w:history="1">
        <w:r>
          <w:rPr>
            <w:rFonts w:ascii="仿宋" w:eastAsia="仿宋" w:hAnsi="仿宋" w:cs="仿宋" w:hint="eastAsia"/>
            <w:lang w:eastAsia="zh-CN"/>
          </w:rPr>
          <w:t>五、异步电机危机管理与应对策略</w:t>
        </w:r>
        <w:r>
          <w:tab/>
        </w:r>
        <w:r>
          <w:fldChar w:fldCharType="begin"/>
        </w:r>
        <w:r>
          <w:instrText xml:space="preserve"> PAGEREF _Toc22858 \h </w:instrText>
        </w:r>
        <w:r>
          <w:fldChar w:fldCharType="separate"/>
        </w:r>
        <w:r>
          <w:t>17</w:t>
        </w:r>
        <w:r>
          <w:fldChar w:fldCharType="end"/>
        </w:r>
      </w:hyperlink>
    </w:p>
    <w:p>
      <w:pPr>
        <w:pStyle w:val="TOC2"/>
        <w:tabs>
          <w:tab w:val="right" w:leader="dot" w:pos="8306"/>
        </w:tabs>
      </w:pPr>
      <w:hyperlink w:anchor="_Toc14173" w:history="1">
        <w:r>
          <w:rPr>
            <w:rFonts w:ascii="仿宋" w:eastAsia="仿宋" w:hAnsi="仿宋" w:cs="仿宋" w:hint="eastAsia"/>
            <w:lang w:eastAsia="zh-CN"/>
          </w:rPr>
          <w:t>(一)、危机预警与应急计划</w:t>
        </w:r>
        <w:r>
          <w:tab/>
        </w:r>
        <w:r>
          <w:fldChar w:fldCharType="begin"/>
        </w:r>
        <w:r>
          <w:instrText xml:space="preserve"> PAGEREF _Toc14173 \h </w:instrText>
        </w:r>
        <w:r>
          <w:fldChar w:fldCharType="separate"/>
        </w:r>
        <w:r>
          <w:t>17</w:t>
        </w:r>
        <w:r>
          <w:fldChar w:fldCharType="end"/>
        </w:r>
      </w:hyperlink>
    </w:p>
    <w:p>
      <w:pPr>
        <w:pStyle w:val="TOC2"/>
        <w:tabs>
          <w:tab w:val="right" w:leader="dot" w:pos="8306"/>
        </w:tabs>
      </w:pPr>
      <w:hyperlink w:anchor="_Toc8545" w:history="1">
        <w:r>
          <w:rPr>
            <w:rFonts w:ascii="仿宋" w:eastAsia="仿宋" w:hAnsi="仿宋" w:cs="仿宋" w:hint="eastAsia"/>
            <w:lang w:eastAsia="zh-CN"/>
          </w:rPr>
          <w:t>(二)、公关与危机沟通</w:t>
        </w:r>
        <w:r>
          <w:tab/>
        </w:r>
        <w:r>
          <w:fldChar w:fldCharType="begin"/>
        </w:r>
        <w:r>
          <w:instrText xml:space="preserve"> PAGEREF _Toc8545 \h </w:instrText>
        </w:r>
        <w:r>
          <w:fldChar w:fldCharType="separate"/>
        </w:r>
        <w:r>
          <w:t>19</w:t>
        </w:r>
        <w:r>
          <w:fldChar w:fldCharType="end"/>
        </w:r>
      </w:hyperlink>
    </w:p>
    <w:p>
      <w:pPr>
        <w:pStyle w:val="TOC2"/>
        <w:tabs>
          <w:tab w:val="right" w:leader="dot" w:pos="8306"/>
        </w:tabs>
      </w:pPr>
      <w:hyperlink w:anchor="_Toc30797" w:history="1">
        <w:r>
          <w:rPr>
            <w:rFonts w:ascii="仿宋" w:eastAsia="仿宋" w:hAnsi="仿宋" w:cs="仿宋" w:hint="eastAsia"/>
            <w:lang w:eastAsia="zh-CN"/>
          </w:rPr>
          <w:t>(三)、媒体关系与舆情管理</w:t>
        </w:r>
        <w:r>
          <w:tab/>
        </w:r>
        <w:r>
          <w:fldChar w:fldCharType="begin"/>
        </w:r>
        <w:r>
          <w:instrText xml:space="preserve"> PAGEREF _Toc30797 \h </w:instrText>
        </w:r>
        <w:r>
          <w:fldChar w:fldCharType="separate"/>
        </w:r>
        <w:r>
          <w:t>20</w:t>
        </w:r>
        <w:r>
          <w:fldChar w:fldCharType="end"/>
        </w:r>
      </w:hyperlink>
    </w:p>
    <w:p>
      <w:pPr>
        <w:pStyle w:val="TOC2"/>
        <w:tabs>
          <w:tab w:val="right" w:leader="dot" w:pos="8306"/>
        </w:tabs>
      </w:pPr>
      <w:hyperlink w:anchor="_Toc3979" w:history="1">
        <w:r>
          <w:rPr>
            <w:rFonts w:ascii="仿宋" w:eastAsia="仿宋" w:hAnsi="仿宋" w:cs="仿宋" w:hint="eastAsia"/>
            <w:lang w:eastAsia="zh-CN"/>
          </w:rPr>
          <w:t>(四)、企业社会责任与危机回应</w:t>
        </w:r>
        <w:r>
          <w:tab/>
        </w:r>
        <w:r>
          <w:fldChar w:fldCharType="begin"/>
        </w:r>
        <w:r>
          <w:instrText xml:space="preserve"> PAGEREF _Toc3979 \h </w:instrText>
        </w:r>
        <w:r>
          <w:fldChar w:fldCharType="separate"/>
        </w:r>
        <w:r>
          <w:t>21</w:t>
        </w:r>
        <w:r>
          <w:fldChar w:fldCharType="end"/>
        </w:r>
      </w:hyperlink>
    </w:p>
    <w:p>
      <w:pPr>
        <w:pStyle w:val="TOC1"/>
        <w:tabs>
          <w:tab w:val="right" w:leader="dot" w:pos="8306"/>
        </w:tabs>
      </w:pPr>
      <w:hyperlink w:anchor="_Toc9468" w:history="1">
        <w:r>
          <w:rPr>
            <w:rFonts w:ascii="仿宋" w:eastAsia="仿宋" w:hAnsi="仿宋" w:cs="仿宋" w:hint="eastAsia"/>
            <w:lang w:eastAsia="zh-CN"/>
          </w:rPr>
          <w:t>六、异步电机行业发展形势分析</w:t>
        </w:r>
        <w:r>
          <w:tab/>
        </w:r>
        <w:r>
          <w:fldChar w:fldCharType="begin"/>
        </w:r>
        <w:r>
          <w:instrText xml:space="preserve"> PAGEREF _Toc9468 \h </w:instrText>
        </w:r>
        <w:r>
          <w:fldChar w:fldCharType="separate"/>
        </w:r>
        <w:r>
          <w:t>23</w:t>
        </w:r>
        <w:r>
          <w:fldChar w:fldCharType="end"/>
        </w:r>
      </w:hyperlink>
    </w:p>
    <w:p>
      <w:pPr>
        <w:pStyle w:val="TOC2"/>
        <w:tabs>
          <w:tab w:val="right" w:leader="dot" w:pos="8306"/>
        </w:tabs>
      </w:pPr>
      <w:hyperlink w:anchor="_Toc1436" w:history="1">
        <w:r>
          <w:rPr>
            <w:rFonts w:ascii="仿宋" w:eastAsia="仿宋" w:hAnsi="仿宋" w:cs="仿宋" w:hint="eastAsia"/>
            <w:lang w:eastAsia="zh-CN"/>
          </w:rPr>
          <w:t>(一)、异步电机行业发展形势分析</w:t>
        </w:r>
        <w:r>
          <w:tab/>
        </w:r>
        <w:r>
          <w:fldChar w:fldCharType="begin"/>
        </w:r>
        <w:r>
          <w:instrText xml:space="preserve"> PAGEREF _Toc1436 \h </w:instrText>
        </w:r>
        <w:r>
          <w:fldChar w:fldCharType="separate"/>
        </w:r>
        <w:r>
          <w:t>23</w:t>
        </w:r>
        <w:r>
          <w:fldChar w:fldCharType="end"/>
        </w:r>
      </w:hyperlink>
    </w:p>
    <w:p>
      <w:pPr>
        <w:pStyle w:val="TOC1"/>
        <w:tabs>
          <w:tab w:val="right" w:leader="dot" w:pos="8306"/>
        </w:tabs>
      </w:pPr>
      <w:hyperlink w:anchor="_Toc10645" w:history="1">
        <w:r>
          <w:rPr>
            <w:rFonts w:ascii="仿宋" w:eastAsia="仿宋" w:hAnsi="仿宋" w:cs="仿宋" w:hint="eastAsia"/>
            <w:lang w:eastAsia="zh-CN"/>
          </w:rPr>
          <w:t>七、建设内容</w:t>
        </w:r>
        <w:r>
          <w:tab/>
        </w:r>
        <w:r>
          <w:fldChar w:fldCharType="begin"/>
        </w:r>
        <w:r>
          <w:instrText xml:space="preserve"> PAGEREF _Toc10645 \h </w:instrText>
        </w:r>
        <w:r>
          <w:fldChar w:fldCharType="separate"/>
        </w:r>
        <w:r>
          <w:t>25</w:t>
        </w:r>
        <w:r>
          <w:fldChar w:fldCharType="end"/>
        </w:r>
      </w:hyperlink>
    </w:p>
    <w:p>
      <w:pPr>
        <w:pStyle w:val="TOC2"/>
        <w:tabs>
          <w:tab w:val="right" w:leader="dot" w:pos="8306"/>
        </w:tabs>
      </w:pPr>
      <w:hyperlink w:anchor="_Toc12815" w:history="1">
        <w:r>
          <w:rPr>
            <w:rFonts w:ascii="仿宋" w:eastAsia="仿宋" w:hAnsi="仿宋" w:cs="仿宋" w:hint="eastAsia"/>
            <w:lang w:eastAsia="zh-CN"/>
          </w:rPr>
          <w:t>(一)、产品规划</w:t>
        </w:r>
        <w:r>
          <w:tab/>
        </w:r>
        <w:r>
          <w:fldChar w:fldCharType="begin"/>
        </w:r>
        <w:r>
          <w:instrText xml:space="preserve"> PAGEREF _Toc12815 \h </w:instrText>
        </w:r>
        <w:r>
          <w:fldChar w:fldCharType="separate"/>
        </w:r>
        <w:r>
          <w:t>25</w:t>
        </w:r>
        <w:r>
          <w:fldChar w:fldCharType="end"/>
        </w:r>
      </w:hyperlink>
    </w:p>
    <w:p>
      <w:pPr>
        <w:pStyle w:val="TOC2"/>
        <w:tabs>
          <w:tab w:val="right" w:leader="dot" w:pos="8306"/>
        </w:tabs>
      </w:pPr>
      <w:hyperlink w:anchor="_Toc10657" w:history="1">
        <w:r>
          <w:rPr>
            <w:rFonts w:ascii="仿宋" w:eastAsia="仿宋" w:hAnsi="仿宋" w:cs="仿宋" w:hint="eastAsia"/>
            <w:lang w:eastAsia="zh-CN"/>
          </w:rPr>
          <w:t>(二)、建设规模</w:t>
        </w:r>
        <w:r>
          <w:tab/>
        </w:r>
        <w:r>
          <w:fldChar w:fldCharType="begin"/>
        </w:r>
        <w:r>
          <w:instrText xml:space="preserve"> PAGEREF _Toc10657 \h </w:instrText>
        </w:r>
        <w:r>
          <w:fldChar w:fldCharType="separate"/>
        </w:r>
        <w:r>
          <w:t>26</w:t>
        </w:r>
        <w:r>
          <w:fldChar w:fldCharType="end"/>
        </w:r>
      </w:hyperlink>
    </w:p>
    <w:p>
      <w:pPr>
        <w:pStyle w:val="TOC1"/>
        <w:tabs>
          <w:tab w:val="right" w:leader="dot" w:pos="8306"/>
        </w:tabs>
      </w:pPr>
      <w:hyperlink w:anchor="_Toc1375" w:history="1">
        <w:r>
          <w:rPr>
            <w:rFonts w:ascii="仿宋" w:eastAsia="仿宋" w:hAnsi="仿宋" w:cs="仿宋" w:hint="eastAsia"/>
            <w:lang w:eastAsia="zh-CN"/>
          </w:rPr>
          <w:t>八、投资方案</w:t>
        </w:r>
        <w:r>
          <w:tab/>
        </w:r>
        <w:r>
          <w:fldChar w:fldCharType="begin"/>
        </w:r>
        <w:r>
          <w:instrText xml:space="preserve"> PAGEREF _Toc1375 \h </w:instrText>
        </w:r>
        <w:r>
          <w:fldChar w:fldCharType="separate"/>
        </w:r>
        <w:r>
          <w:t>27</w:t>
        </w:r>
        <w:r>
          <w:fldChar w:fldCharType="end"/>
        </w:r>
      </w:hyperlink>
    </w:p>
    <w:p>
      <w:pPr>
        <w:pStyle w:val="TOC2"/>
        <w:tabs>
          <w:tab w:val="right" w:leader="dot" w:pos="8306"/>
        </w:tabs>
      </w:pPr>
      <w:hyperlink w:anchor="_Toc2679" w:history="1">
        <w:r>
          <w:rPr>
            <w:rFonts w:ascii="仿宋" w:eastAsia="仿宋" w:hAnsi="仿宋" w:cs="仿宋" w:hint="eastAsia"/>
            <w:lang w:eastAsia="zh-CN"/>
          </w:rPr>
          <w:t>(一)、投资估算的依据和说明</w:t>
        </w:r>
        <w:r>
          <w:tab/>
        </w:r>
        <w:r>
          <w:fldChar w:fldCharType="begin"/>
        </w:r>
        <w:r>
          <w:instrText xml:space="preserve"> PAGEREF _Toc2679 \h </w:instrText>
        </w:r>
        <w:r>
          <w:fldChar w:fldCharType="separate"/>
        </w:r>
        <w:r>
          <w:t>27</w:t>
        </w:r>
        <w:r>
          <w:fldChar w:fldCharType="end"/>
        </w:r>
      </w:hyperlink>
    </w:p>
    <w:p>
      <w:pPr>
        <w:pStyle w:val="TOC2"/>
        <w:tabs>
          <w:tab w:val="right" w:leader="dot" w:pos="8306"/>
        </w:tabs>
      </w:pPr>
      <w:hyperlink w:anchor="_Toc21286" w:history="1">
        <w:r>
          <w:rPr>
            <w:rFonts w:ascii="仿宋" w:eastAsia="仿宋" w:hAnsi="仿宋" w:cs="仿宋" w:hint="eastAsia"/>
            <w:lang w:eastAsia="zh-CN"/>
          </w:rPr>
          <w:t>(二)、建设投资估算</w:t>
        </w:r>
        <w:r>
          <w:tab/>
        </w:r>
        <w:r>
          <w:fldChar w:fldCharType="begin"/>
        </w:r>
        <w:r>
          <w:instrText xml:space="preserve"> PAGEREF _Toc21286 \h </w:instrText>
        </w:r>
        <w:r>
          <w:fldChar w:fldCharType="separate"/>
        </w:r>
        <w:r>
          <w:t>28</w:t>
        </w:r>
        <w:r>
          <w:fldChar w:fldCharType="end"/>
        </w:r>
      </w:hyperlink>
    </w:p>
    <w:p>
      <w:pPr>
        <w:pStyle w:val="TOC2"/>
        <w:tabs>
          <w:tab w:val="right" w:leader="dot" w:pos="8306"/>
        </w:tabs>
      </w:pPr>
      <w:hyperlink w:anchor="_Toc20072" w:history="1">
        <w:r>
          <w:rPr>
            <w:rFonts w:ascii="仿宋" w:eastAsia="仿宋" w:hAnsi="仿宋" w:cs="仿宋" w:hint="eastAsia"/>
            <w:lang w:eastAsia="zh-CN"/>
          </w:rPr>
          <w:t>(三)、建设期利息</w:t>
        </w:r>
        <w:r>
          <w:tab/>
        </w:r>
        <w:r>
          <w:fldChar w:fldCharType="begin"/>
        </w:r>
        <w:r>
          <w:instrText xml:space="preserve"> PAGEREF _Toc20072 \h </w:instrText>
        </w:r>
        <w:r>
          <w:fldChar w:fldCharType="separate"/>
        </w:r>
        <w:r>
          <w:t>30</w:t>
        </w:r>
        <w:r>
          <w:fldChar w:fldCharType="end"/>
        </w:r>
      </w:hyperlink>
    </w:p>
    <w:p>
      <w:pPr>
        <w:pStyle w:val="TOC2"/>
        <w:tabs>
          <w:tab w:val="right" w:leader="dot" w:pos="8306"/>
        </w:tabs>
      </w:pPr>
      <w:hyperlink w:anchor="_Toc1315" w:history="1">
        <w:r>
          <w:rPr>
            <w:rFonts w:ascii="仿宋" w:eastAsia="仿宋" w:hAnsi="仿宋" w:cs="仿宋" w:hint="eastAsia"/>
            <w:lang w:eastAsia="zh-CN"/>
          </w:rPr>
          <w:t>(四)、流动资金</w:t>
        </w:r>
        <w:r>
          <w:tab/>
        </w:r>
        <w:r>
          <w:fldChar w:fldCharType="begin"/>
        </w:r>
        <w:r>
          <w:instrText xml:space="preserve"> PAGEREF _Toc1315 \h </w:instrText>
        </w:r>
        <w:r>
          <w:fldChar w:fldCharType="separate"/>
        </w:r>
        <w:r>
          <w:t>30</w:t>
        </w:r>
        <w:r>
          <w:fldChar w:fldCharType="end"/>
        </w:r>
      </w:hyperlink>
    </w:p>
    <w:p>
      <w:pPr>
        <w:pStyle w:val="TOC2"/>
        <w:tabs>
          <w:tab w:val="right" w:leader="dot" w:pos="8306"/>
        </w:tabs>
      </w:pPr>
      <w:hyperlink w:anchor="_Toc11806" w:history="1">
        <w:r>
          <w:rPr>
            <w:rFonts w:ascii="仿宋" w:eastAsia="仿宋" w:hAnsi="仿宋" w:cs="仿宋" w:hint="eastAsia"/>
            <w:lang w:eastAsia="zh-CN"/>
          </w:rPr>
          <w:t>(五)、异步电机项目总投资</w:t>
        </w:r>
        <w:r>
          <w:tab/>
        </w:r>
        <w:r>
          <w:fldChar w:fldCharType="begin"/>
        </w:r>
        <w:r>
          <w:instrText xml:space="preserve"> PAGEREF _Toc11806 \h </w:instrText>
        </w:r>
        <w:r>
          <w:fldChar w:fldCharType="separate"/>
        </w:r>
        <w:r>
          <w:t>31</w:t>
        </w:r>
        <w:r>
          <w:fldChar w:fldCharType="end"/>
        </w:r>
      </w:hyperlink>
    </w:p>
    <w:p>
      <w:pPr>
        <w:pStyle w:val="TOC2"/>
        <w:tabs>
          <w:tab w:val="right" w:leader="dot" w:pos="8306"/>
        </w:tabs>
      </w:pPr>
      <w:hyperlink w:anchor="_Toc14238" w:history="1">
        <w:r>
          <w:rPr>
            <w:rFonts w:ascii="仿宋" w:eastAsia="仿宋" w:hAnsi="仿宋" w:cs="仿宋" w:hint="eastAsia"/>
            <w:lang w:eastAsia="zh-CN"/>
          </w:rPr>
          <w:t>(六)、资金筹措与投资计划</w:t>
        </w:r>
        <w:r>
          <w:tab/>
        </w:r>
        <w:r>
          <w:fldChar w:fldCharType="begin"/>
        </w:r>
        <w:r>
          <w:instrText xml:space="preserve"> PAGEREF _Toc14238 \h </w:instrText>
        </w:r>
        <w:r>
          <w:fldChar w:fldCharType="separate"/>
        </w:r>
        <w:r>
          <w:t>32</w:t>
        </w:r>
        <w:r>
          <w:fldChar w:fldCharType="end"/>
        </w:r>
      </w:hyperlink>
    </w:p>
    <w:p>
      <w:pPr>
        <w:pStyle w:val="TOC1"/>
        <w:tabs>
          <w:tab w:val="right" w:leader="dot" w:pos="8306"/>
        </w:tabs>
      </w:pPr>
      <w:hyperlink w:anchor="_Toc2553" w:history="1">
        <w:r>
          <w:rPr>
            <w:rFonts w:ascii="仿宋" w:eastAsia="仿宋" w:hAnsi="仿宋" w:cs="仿宋" w:hint="eastAsia"/>
            <w:lang w:eastAsia="zh-CN"/>
          </w:rPr>
          <w:t>九、沟通与利益相关者关系</w:t>
        </w:r>
        <w:r>
          <w:tab/>
        </w:r>
        <w:r>
          <w:fldChar w:fldCharType="begin"/>
        </w:r>
        <w:r>
          <w:instrText xml:space="preserve"> PAGEREF _Toc2553 \h </w:instrText>
        </w:r>
        <w:r>
          <w:fldChar w:fldCharType="separate"/>
        </w:r>
        <w:r>
          <w:t>32</w:t>
        </w:r>
        <w:r>
          <w:fldChar w:fldCharType="end"/>
        </w:r>
      </w:hyperlink>
    </w:p>
    <w:p>
      <w:pPr>
        <w:pStyle w:val="TOC2"/>
        <w:tabs>
          <w:tab w:val="right" w:leader="dot" w:pos="8306"/>
        </w:tabs>
      </w:pPr>
      <w:hyperlink w:anchor="_Toc4548" w:history="1">
        <w:r>
          <w:rPr>
            <w:rFonts w:ascii="仿宋" w:eastAsia="仿宋" w:hAnsi="仿宋" w:cs="仿宋" w:hint="eastAsia"/>
            <w:lang w:eastAsia="zh-CN"/>
          </w:rPr>
          <w:t>(一)、制定沟通计划</w:t>
        </w:r>
        <w:r>
          <w:tab/>
        </w:r>
        <w:r>
          <w:fldChar w:fldCharType="begin"/>
        </w:r>
        <w:r>
          <w:instrText xml:space="preserve"> PAGEREF _Toc4548 \h </w:instrText>
        </w:r>
        <w:r>
          <w:fldChar w:fldCharType="separate"/>
        </w:r>
        <w:r>
          <w:t>32</w:t>
        </w:r>
        <w:r>
          <w:fldChar w:fldCharType="end"/>
        </w:r>
      </w:hyperlink>
    </w:p>
    <w:p>
      <w:pPr>
        <w:pStyle w:val="TOC2"/>
        <w:tabs>
          <w:tab w:val="right" w:leader="dot" w:pos="8306"/>
        </w:tabs>
      </w:pPr>
      <w:hyperlink w:anchor="_Toc23423" w:history="1">
        <w:r>
          <w:rPr>
            <w:rFonts w:ascii="仿宋" w:eastAsia="仿宋" w:hAnsi="仿宋" w:cs="仿宋" w:hint="eastAsia"/>
            <w:lang w:eastAsia="zh-CN"/>
          </w:rPr>
          <w:t>(二)、利益相关者的识别与分析</w:t>
        </w:r>
        <w:r>
          <w:tab/>
        </w:r>
        <w:r>
          <w:fldChar w:fldCharType="begin"/>
        </w:r>
        <w:r>
          <w:instrText xml:space="preserve"> PAGEREF _Toc23423 \h </w:instrText>
        </w:r>
        <w:r>
          <w:fldChar w:fldCharType="separate"/>
        </w:r>
        <w:r>
          <w:t>35</w:t>
        </w:r>
        <w:r>
          <w:fldChar w:fldCharType="end"/>
        </w:r>
      </w:hyperlink>
    </w:p>
    <w:p>
      <w:pPr>
        <w:pStyle w:val="TOC2"/>
        <w:tabs>
          <w:tab w:val="right" w:leader="dot" w:pos="8306"/>
        </w:tabs>
      </w:pPr>
      <w:hyperlink w:anchor="_Toc487" w:history="1">
        <w:r>
          <w:rPr>
            <w:rFonts w:ascii="仿宋" w:eastAsia="仿宋" w:hAnsi="仿宋" w:cs="仿宋" w:hint="eastAsia"/>
            <w:lang w:eastAsia="zh-CN"/>
          </w:rPr>
          <w:t>(三)、沟通策略与工具</w:t>
        </w:r>
        <w:r>
          <w:tab/>
        </w:r>
        <w:r>
          <w:fldChar w:fldCharType="begin"/>
        </w:r>
        <w:r>
          <w:instrText xml:space="preserve"> PAGEREF _Toc487 \h </w:instrText>
        </w:r>
        <w:r>
          <w:fldChar w:fldCharType="separate"/>
        </w:r>
        <w:r>
          <w:t>35</w:t>
        </w:r>
        <w:r>
          <w:fldChar w:fldCharType="end"/>
        </w:r>
      </w:hyperlink>
    </w:p>
    <w:p>
      <w:pPr>
        <w:pStyle w:val="TOC2"/>
        <w:tabs>
          <w:tab w:val="right" w:leader="dot" w:pos="8306"/>
        </w:tabs>
      </w:pPr>
      <w:hyperlink w:anchor="_Toc20245" w:history="1">
        <w:r>
          <w:rPr>
            <w:rFonts w:ascii="仿宋" w:eastAsia="仿宋" w:hAnsi="仿宋" w:cs="仿宋" w:hint="eastAsia"/>
            <w:lang w:eastAsia="zh-CN"/>
          </w:rPr>
          <w:t>(四)、利益相关者满意度测评</w:t>
        </w:r>
        <w:r>
          <w:tab/>
        </w:r>
        <w:r>
          <w:fldChar w:fldCharType="begin"/>
        </w:r>
        <w:r>
          <w:instrText xml:space="preserve"> PAGEREF _Toc20245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9" w:history="1">
        <w:r>
          <w:rPr>
            <w:rFonts w:ascii="仿宋" w:eastAsia="仿宋" w:hAnsi="仿宋" w:cs="仿宋" w:hint="eastAsia"/>
            <w:lang w:eastAsia="zh-CN"/>
          </w:rPr>
          <w:t>十、监测和评估</w:t>
        </w:r>
        <w:r>
          <w:tab/>
        </w:r>
        <w:r>
          <w:fldChar w:fldCharType="begin"/>
        </w:r>
        <w:r>
          <w:instrText xml:space="preserve"> PAGEREF _Toc1229 \h </w:instrText>
        </w:r>
        <w:r>
          <w:fldChar w:fldCharType="separate"/>
        </w:r>
        <w:r>
          <w:t>36</w:t>
        </w:r>
        <w:r>
          <w:fldChar w:fldCharType="end"/>
        </w:r>
      </w:hyperlink>
    </w:p>
    <w:p>
      <w:pPr>
        <w:pStyle w:val="TOC2"/>
        <w:tabs>
          <w:tab w:val="right" w:leader="dot" w:pos="8306"/>
        </w:tabs>
      </w:pPr>
      <w:hyperlink w:anchor="_Toc12431" w:history="1">
        <w:r>
          <w:rPr>
            <w:rFonts w:ascii="仿宋" w:eastAsia="仿宋" w:hAnsi="仿宋" w:cs="仿宋" w:hint="eastAsia"/>
            <w:lang w:eastAsia="zh-CN"/>
          </w:rPr>
          <w:t>(一)、异步电机项目监测</w:t>
        </w:r>
        <w:r>
          <w:tab/>
        </w:r>
        <w:r>
          <w:fldChar w:fldCharType="begin"/>
        </w:r>
        <w:r>
          <w:instrText xml:space="preserve"> PAGEREF _Toc12431 \h </w:instrText>
        </w:r>
        <w:r>
          <w:fldChar w:fldCharType="separate"/>
        </w:r>
        <w:r>
          <w:t>36</w:t>
        </w:r>
        <w:r>
          <w:fldChar w:fldCharType="end"/>
        </w:r>
      </w:hyperlink>
    </w:p>
    <w:p>
      <w:pPr>
        <w:pStyle w:val="TOC2"/>
        <w:tabs>
          <w:tab w:val="right" w:leader="dot" w:pos="8306"/>
        </w:tabs>
      </w:pPr>
      <w:hyperlink w:anchor="_Toc6261" w:history="1">
        <w:r>
          <w:rPr>
            <w:rFonts w:ascii="仿宋" w:eastAsia="仿宋" w:hAnsi="仿宋" w:cs="仿宋" w:hint="eastAsia"/>
            <w:lang w:eastAsia="zh-CN"/>
          </w:rPr>
          <w:t>(二)、异步电机项目评估</w:t>
        </w:r>
        <w:r>
          <w:tab/>
        </w:r>
        <w:r>
          <w:fldChar w:fldCharType="begin"/>
        </w:r>
        <w:r>
          <w:instrText xml:space="preserve"> PAGEREF _Toc6261 \h </w:instrText>
        </w:r>
        <w:r>
          <w:fldChar w:fldCharType="separate"/>
        </w:r>
        <w:r>
          <w:t>37</w:t>
        </w:r>
        <w:r>
          <w:fldChar w:fldCharType="end"/>
        </w:r>
      </w:hyperlink>
    </w:p>
    <w:p>
      <w:pPr>
        <w:pStyle w:val="TOC2"/>
        <w:tabs>
          <w:tab w:val="right" w:leader="dot" w:pos="8306"/>
        </w:tabs>
      </w:pPr>
      <w:hyperlink w:anchor="_Toc26990" w:history="1">
        <w:r>
          <w:rPr>
            <w:rFonts w:ascii="仿宋" w:eastAsia="仿宋" w:hAnsi="仿宋" w:cs="仿宋" w:hint="eastAsia"/>
            <w:lang w:eastAsia="zh-CN"/>
          </w:rPr>
          <w:t>(三)、成果评估</w:t>
        </w:r>
        <w:r>
          <w:tab/>
        </w:r>
        <w:r>
          <w:fldChar w:fldCharType="begin"/>
        </w:r>
        <w:r>
          <w:instrText xml:space="preserve"> PAGEREF _Toc26990 \h </w:instrText>
        </w:r>
        <w:r>
          <w:fldChar w:fldCharType="separate"/>
        </w:r>
        <w:r>
          <w:t>39</w:t>
        </w:r>
        <w:r>
          <w:fldChar w:fldCharType="end"/>
        </w:r>
      </w:hyperlink>
    </w:p>
    <w:p>
      <w:pPr>
        <w:pStyle w:val="TOC1"/>
        <w:tabs>
          <w:tab w:val="right" w:leader="dot" w:pos="8306"/>
        </w:tabs>
      </w:pPr>
      <w:hyperlink w:anchor="_Toc15862" w:history="1">
        <w:r>
          <w:rPr>
            <w:rFonts w:ascii="仿宋" w:eastAsia="仿宋" w:hAnsi="仿宋" w:cs="仿宋" w:hint="eastAsia"/>
            <w:lang w:eastAsia="zh-CN"/>
          </w:rPr>
          <w:t>十一、法律与合规事项</w:t>
        </w:r>
        <w:r>
          <w:tab/>
        </w:r>
        <w:r>
          <w:fldChar w:fldCharType="begin"/>
        </w:r>
        <w:r>
          <w:instrText xml:space="preserve"> PAGEREF _Toc15862 \h </w:instrText>
        </w:r>
        <w:r>
          <w:fldChar w:fldCharType="separate"/>
        </w:r>
        <w:r>
          <w:t>39</w:t>
        </w:r>
        <w:r>
          <w:fldChar w:fldCharType="end"/>
        </w:r>
      </w:hyperlink>
    </w:p>
    <w:p>
      <w:pPr>
        <w:pStyle w:val="TOC2"/>
        <w:tabs>
          <w:tab w:val="right" w:leader="dot" w:pos="8306"/>
        </w:tabs>
      </w:pPr>
      <w:hyperlink w:anchor="_Toc1460" w:history="1">
        <w:r>
          <w:rPr>
            <w:rFonts w:ascii="仿宋" w:eastAsia="仿宋" w:hAnsi="仿宋" w:cs="仿宋" w:hint="eastAsia"/>
            <w:lang w:eastAsia="zh-CN"/>
          </w:rPr>
          <w:t>(一)、法律合规与风险</w:t>
        </w:r>
        <w:r>
          <w:tab/>
        </w:r>
        <w:r>
          <w:fldChar w:fldCharType="begin"/>
        </w:r>
        <w:r>
          <w:instrText xml:space="preserve"> PAGEREF _Toc1460 \h </w:instrText>
        </w:r>
        <w:r>
          <w:fldChar w:fldCharType="separate"/>
        </w:r>
        <w:r>
          <w:t>39</w:t>
        </w:r>
        <w:r>
          <w:fldChar w:fldCharType="end"/>
        </w:r>
      </w:hyperlink>
    </w:p>
    <w:p>
      <w:pPr>
        <w:pStyle w:val="TOC2"/>
        <w:tabs>
          <w:tab w:val="right" w:leader="dot" w:pos="8306"/>
        </w:tabs>
      </w:pPr>
      <w:hyperlink w:anchor="_Toc19302" w:history="1">
        <w:r>
          <w:rPr>
            <w:rFonts w:ascii="仿宋" w:eastAsia="仿宋" w:hAnsi="仿宋" w:cs="仿宋" w:hint="eastAsia"/>
            <w:lang w:eastAsia="zh-CN"/>
          </w:rPr>
          <w:t>(二)、合同管理</w:t>
        </w:r>
        <w:r>
          <w:tab/>
        </w:r>
        <w:r>
          <w:fldChar w:fldCharType="begin"/>
        </w:r>
        <w:r>
          <w:instrText xml:space="preserve"> PAGEREF _Toc19302 \h </w:instrText>
        </w:r>
        <w:r>
          <w:fldChar w:fldCharType="separate"/>
        </w:r>
        <w:r>
          <w:t>40</w:t>
        </w:r>
        <w:r>
          <w:fldChar w:fldCharType="end"/>
        </w:r>
      </w:hyperlink>
    </w:p>
    <w:p>
      <w:pPr>
        <w:pStyle w:val="TOC2"/>
        <w:tabs>
          <w:tab w:val="right" w:leader="dot" w:pos="8306"/>
        </w:tabs>
      </w:pPr>
      <w:hyperlink w:anchor="_Toc7356" w:history="1">
        <w:r>
          <w:rPr>
            <w:rFonts w:ascii="仿宋" w:eastAsia="仿宋" w:hAnsi="仿宋" w:cs="仿宋" w:hint="eastAsia"/>
            <w:lang w:eastAsia="zh-CN"/>
          </w:rPr>
          <w:t>(三)、知识产权保护</w:t>
        </w:r>
        <w:r>
          <w:tab/>
        </w:r>
        <w:r>
          <w:fldChar w:fldCharType="begin"/>
        </w:r>
        <w:r>
          <w:instrText xml:space="preserve"> PAGEREF _Toc7356 \h </w:instrText>
        </w:r>
        <w:r>
          <w:fldChar w:fldCharType="separate"/>
        </w:r>
        <w:r>
          <w:t>40</w:t>
        </w:r>
        <w:r>
          <w:fldChar w:fldCharType="end"/>
        </w:r>
      </w:hyperlink>
    </w:p>
    <w:p>
      <w:pPr>
        <w:pStyle w:val="TOC2"/>
        <w:tabs>
          <w:tab w:val="right" w:leader="dot" w:pos="8306"/>
        </w:tabs>
      </w:pPr>
      <w:hyperlink w:anchor="_Toc5611" w:history="1">
        <w:r>
          <w:rPr>
            <w:rFonts w:ascii="仿宋" w:eastAsia="仿宋" w:hAnsi="仿宋" w:cs="仿宋" w:hint="eastAsia"/>
            <w:lang w:eastAsia="zh-CN"/>
          </w:rPr>
          <w:t>(四)、法律事务与合规管理</w:t>
        </w:r>
        <w:r>
          <w:tab/>
        </w:r>
        <w:r>
          <w:fldChar w:fldCharType="begin"/>
        </w:r>
        <w:r>
          <w:instrText xml:space="preserve"> PAGEREF _Toc5611 \h </w:instrText>
        </w:r>
        <w:r>
          <w:fldChar w:fldCharType="separate"/>
        </w:r>
        <w:r>
          <w:t>40</w:t>
        </w:r>
        <w:r>
          <w:fldChar w:fldCharType="end"/>
        </w:r>
      </w:hyperlink>
    </w:p>
    <w:p>
      <w:pPr>
        <w:pStyle w:val="TOC1"/>
        <w:tabs>
          <w:tab w:val="right" w:leader="dot" w:pos="8306"/>
        </w:tabs>
      </w:pPr>
      <w:hyperlink w:anchor="_Toc9594" w:history="1">
        <w:r>
          <w:rPr>
            <w:rFonts w:ascii="仿宋" w:eastAsia="仿宋" w:hAnsi="仿宋" w:cs="仿宋" w:hint="eastAsia"/>
            <w:lang w:eastAsia="zh-CN"/>
          </w:rPr>
          <w:t>十二、组织架构分析</w:t>
        </w:r>
        <w:r>
          <w:tab/>
        </w:r>
        <w:r>
          <w:fldChar w:fldCharType="begin"/>
        </w:r>
        <w:r>
          <w:instrText xml:space="preserve"> PAGEREF _Toc9594 \h </w:instrText>
        </w:r>
        <w:r>
          <w:fldChar w:fldCharType="separate"/>
        </w:r>
        <w:r>
          <w:t>41</w:t>
        </w:r>
        <w:r>
          <w:fldChar w:fldCharType="end"/>
        </w:r>
      </w:hyperlink>
    </w:p>
    <w:p>
      <w:pPr>
        <w:pStyle w:val="TOC2"/>
        <w:tabs>
          <w:tab w:val="right" w:leader="dot" w:pos="8306"/>
        </w:tabs>
      </w:pPr>
      <w:hyperlink w:anchor="_Toc32101" w:history="1">
        <w:r>
          <w:rPr>
            <w:rFonts w:ascii="仿宋" w:eastAsia="仿宋" w:hAnsi="仿宋" w:cs="仿宋" w:hint="eastAsia"/>
            <w:lang w:eastAsia="zh-CN"/>
          </w:rPr>
          <w:t>(一)、人力资源配置</w:t>
        </w:r>
        <w:r>
          <w:tab/>
        </w:r>
        <w:r>
          <w:fldChar w:fldCharType="begin"/>
        </w:r>
        <w:r>
          <w:instrText xml:space="preserve"> PAGEREF _Toc32101 \h </w:instrText>
        </w:r>
        <w:r>
          <w:fldChar w:fldCharType="separate"/>
        </w:r>
        <w:r>
          <w:t>41</w:t>
        </w:r>
        <w:r>
          <w:fldChar w:fldCharType="end"/>
        </w:r>
      </w:hyperlink>
    </w:p>
    <w:p>
      <w:pPr>
        <w:pStyle w:val="TOC2"/>
        <w:tabs>
          <w:tab w:val="right" w:leader="dot" w:pos="8306"/>
        </w:tabs>
      </w:pPr>
      <w:hyperlink w:anchor="_Toc14861" w:history="1">
        <w:r>
          <w:rPr>
            <w:rFonts w:ascii="仿宋" w:eastAsia="仿宋" w:hAnsi="仿宋" w:cs="仿宋" w:hint="eastAsia"/>
            <w:lang w:eastAsia="zh-CN"/>
          </w:rPr>
          <w:t>(二)、员工技能培训</w:t>
        </w:r>
        <w:r>
          <w:tab/>
        </w:r>
        <w:r>
          <w:fldChar w:fldCharType="begin"/>
        </w:r>
        <w:r>
          <w:instrText xml:space="preserve"> PAGEREF _Toc14861 \h </w:instrText>
        </w:r>
        <w:r>
          <w:fldChar w:fldCharType="separate"/>
        </w:r>
        <w:r>
          <w:t>42</w:t>
        </w:r>
        <w:r>
          <w:fldChar w:fldCharType="end"/>
        </w:r>
      </w:hyperlink>
    </w:p>
    <w:p>
      <w:pPr>
        <w:pStyle w:val="TOC1"/>
        <w:tabs>
          <w:tab w:val="right" w:leader="dot" w:pos="8306"/>
        </w:tabs>
      </w:pPr>
      <w:hyperlink w:anchor="_Toc28239" w:history="1">
        <w:r>
          <w:rPr>
            <w:rFonts w:ascii="仿宋" w:eastAsia="仿宋" w:hAnsi="仿宋" w:cs="仿宋" w:hint="eastAsia"/>
            <w:lang w:eastAsia="zh-CN"/>
          </w:rPr>
          <w:t>十三、异步电机项目实施进度计划</w:t>
        </w:r>
        <w:r>
          <w:tab/>
        </w:r>
        <w:r>
          <w:fldChar w:fldCharType="begin"/>
        </w:r>
        <w:r>
          <w:instrText xml:space="preserve"> PAGEREF _Toc28239 \h </w:instrText>
        </w:r>
        <w:r>
          <w:fldChar w:fldCharType="separate"/>
        </w:r>
        <w:r>
          <w:t>44</w:t>
        </w:r>
        <w:r>
          <w:fldChar w:fldCharType="end"/>
        </w:r>
      </w:hyperlink>
    </w:p>
    <w:p>
      <w:pPr>
        <w:pStyle w:val="TOC2"/>
        <w:tabs>
          <w:tab w:val="right" w:leader="dot" w:pos="8306"/>
        </w:tabs>
      </w:pPr>
      <w:hyperlink w:anchor="_Toc11400" w:history="1">
        <w:r>
          <w:rPr>
            <w:rFonts w:ascii="仿宋" w:eastAsia="仿宋" w:hAnsi="仿宋" w:cs="仿宋" w:hint="eastAsia"/>
            <w:lang w:eastAsia="zh-CN"/>
          </w:rPr>
          <w:t>(一)、建设周期</w:t>
        </w:r>
        <w:r>
          <w:tab/>
        </w:r>
        <w:r>
          <w:fldChar w:fldCharType="begin"/>
        </w:r>
        <w:r>
          <w:instrText xml:space="preserve"> PAGEREF _Toc11400 \h </w:instrText>
        </w:r>
        <w:r>
          <w:fldChar w:fldCharType="separate"/>
        </w:r>
        <w:r>
          <w:t>44</w:t>
        </w:r>
        <w:r>
          <w:fldChar w:fldCharType="end"/>
        </w:r>
      </w:hyperlink>
    </w:p>
    <w:p>
      <w:pPr>
        <w:pStyle w:val="TOC2"/>
        <w:tabs>
          <w:tab w:val="right" w:leader="dot" w:pos="8306"/>
        </w:tabs>
      </w:pPr>
      <w:hyperlink w:anchor="_Toc21454" w:history="1">
        <w:r>
          <w:rPr>
            <w:rFonts w:ascii="仿宋" w:eastAsia="仿宋" w:hAnsi="仿宋" w:cs="仿宋" w:hint="eastAsia"/>
            <w:lang w:eastAsia="zh-CN"/>
          </w:rPr>
          <w:t>(二)、建设进度</w:t>
        </w:r>
        <w:r>
          <w:tab/>
        </w:r>
        <w:r>
          <w:fldChar w:fldCharType="begin"/>
        </w:r>
        <w:r>
          <w:instrText xml:space="preserve"> PAGEREF _Toc21454 \h </w:instrText>
        </w:r>
        <w:r>
          <w:fldChar w:fldCharType="separate"/>
        </w:r>
        <w:r>
          <w:t>45</w:t>
        </w:r>
        <w:r>
          <w:fldChar w:fldCharType="end"/>
        </w:r>
      </w:hyperlink>
    </w:p>
    <w:p>
      <w:pPr>
        <w:pStyle w:val="TOC2"/>
        <w:tabs>
          <w:tab w:val="right" w:leader="dot" w:pos="8306"/>
        </w:tabs>
      </w:pPr>
      <w:hyperlink w:anchor="_Toc8028" w:history="1">
        <w:r>
          <w:rPr>
            <w:rFonts w:ascii="仿宋" w:eastAsia="仿宋" w:hAnsi="仿宋" w:cs="仿宋" w:hint="eastAsia"/>
            <w:lang w:eastAsia="zh-CN"/>
          </w:rPr>
          <w:t>(三)、进度安排注意事项</w:t>
        </w:r>
        <w:r>
          <w:tab/>
        </w:r>
        <w:r>
          <w:fldChar w:fldCharType="begin"/>
        </w:r>
        <w:r>
          <w:instrText xml:space="preserve"> PAGEREF _Toc8028 \h </w:instrText>
        </w:r>
        <w:r>
          <w:fldChar w:fldCharType="separate"/>
        </w:r>
        <w:r>
          <w:t>46</w:t>
        </w:r>
        <w:r>
          <w:fldChar w:fldCharType="end"/>
        </w:r>
      </w:hyperlink>
    </w:p>
    <w:p>
      <w:pPr>
        <w:pStyle w:val="TOC2"/>
        <w:tabs>
          <w:tab w:val="right" w:leader="dot" w:pos="8306"/>
        </w:tabs>
      </w:pPr>
      <w:hyperlink w:anchor="_Toc769" w:history="1">
        <w:r>
          <w:rPr>
            <w:rFonts w:ascii="仿宋" w:eastAsia="仿宋" w:hAnsi="仿宋" w:cs="仿宋" w:hint="eastAsia"/>
            <w:lang w:eastAsia="zh-CN"/>
          </w:rPr>
          <w:t>(四)、人力资源配置</w:t>
        </w:r>
        <w:r>
          <w:tab/>
        </w:r>
        <w:r>
          <w:fldChar w:fldCharType="begin"/>
        </w:r>
        <w:r>
          <w:instrText xml:space="preserve"> PAGEREF _Toc769 \h </w:instrText>
        </w:r>
        <w:r>
          <w:fldChar w:fldCharType="separate"/>
        </w:r>
        <w:r>
          <w:t>48</w:t>
        </w:r>
        <w:r>
          <w:fldChar w:fldCharType="end"/>
        </w:r>
      </w:hyperlink>
    </w:p>
    <w:p>
      <w:pPr>
        <w:pStyle w:val="TOC2"/>
        <w:tabs>
          <w:tab w:val="right" w:leader="dot" w:pos="8306"/>
        </w:tabs>
      </w:pPr>
      <w:hyperlink w:anchor="_Toc9682" w:history="1">
        <w:r>
          <w:rPr>
            <w:rFonts w:ascii="仿宋" w:eastAsia="仿宋" w:hAnsi="仿宋" w:cs="仿宋" w:hint="eastAsia"/>
            <w:lang w:eastAsia="zh-CN"/>
          </w:rPr>
          <w:t>(五)、员工培训</w:t>
        </w:r>
        <w:r>
          <w:tab/>
        </w:r>
        <w:r>
          <w:fldChar w:fldCharType="begin"/>
        </w:r>
        <w:r>
          <w:instrText xml:space="preserve"> PAGEREF _Toc9682 \h </w:instrText>
        </w:r>
        <w:r>
          <w:fldChar w:fldCharType="separate"/>
        </w:r>
        <w:r>
          <w:t>49</w:t>
        </w:r>
        <w:r>
          <w:fldChar w:fldCharType="end"/>
        </w:r>
      </w:hyperlink>
    </w:p>
    <w:p>
      <w:pPr>
        <w:pStyle w:val="TOC2"/>
        <w:tabs>
          <w:tab w:val="right" w:leader="dot" w:pos="8306"/>
        </w:tabs>
      </w:pPr>
      <w:hyperlink w:anchor="_Toc12818" w:history="1">
        <w:r>
          <w:rPr>
            <w:rFonts w:ascii="仿宋" w:eastAsia="仿宋" w:hAnsi="仿宋" w:cs="仿宋" w:hint="eastAsia"/>
            <w:lang w:eastAsia="zh-CN"/>
          </w:rPr>
          <w:t>(六)、异步电机项目实施保障</w:t>
        </w:r>
        <w:r>
          <w:tab/>
        </w:r>
        <w:r>
          <w:fldChar w:fldCharType="begin"/>
        </w:r>
        <w:r>
          <w:instrText xml:space="preserve"> PAGEREF _Toc12818 \h </w:instrText>
        </w:r>
        <w:r>
          <w:fldChar w:fldCharType="separate"/>
        </w:r>
        <w:r>
          <w:t>50</w:t>
        </w:r>
        <w:r>
          <w:fldChar w:fldCharType="end"/>
        </w:r>
      </w:hyperlink>
    </w:p>
    <w:p>
      <w:pPr>
        <w:pStyle w:val="TOC1"/>
        <w:tabs>
          <w:tab w:val="right" w:leader="dot" w:pos="8306"/>
        </w:tabs>
      </w:pPr>
      <w:hyperlink w:anchor="_Toc21862" w:history="1">
        <w:r>
          <w:rPr>
            <w:rFonts w:ascii="仿宋" w:eastAsia="仿宋" w:hAnsi="仿宋" w:cs="仿宋" w:hint="eastAsia"/>
            <w:lang w:eastAsia="zh-CN"/>
          </w:rPr>
          <w:t>十四、建筑工程可行性分析</w:t>
        </w:r>
        <w:r>
          <w:tab/>
        </w:r>
        <w:r>
          <w:fldChar w:fldCharType="begin"/>
        </w:r>
        <w:r>
          <w:instrText xml:space="preserve"> PAGEREF _Toc21862 \h </w:instrText>
        </w:r>
        <w:r>
          <w:fldChar w:fldCharType="separate"/>
        </w:r>
        <w:r>
          <w:t>52</w:t>
        </w:r>
        <w:r>
          <w:fldChar w:fldCharType="end"/>
        </w:r>
      </w:hyperlink>
    </w:p>
    <w:p>
      <w:pPr>
        <w:pStyle w:val="TOC2"/>
        <w:tabs>
          <w:tab w:val="right" w:leader="dot" w:pos="8306"/>
        </w:tabs>
      </w:pPr>
      <w:hyperlink w:anchor="_Toc24734" w:history="1">
        <w:r>
          <w:rPr>
            <w:rFonts w:ascii="仿宋" w:eastAsia="仿宋" w:hAnsi="仿宋" w:cs="仿宋" w:hint="eastAsia"/>
            <w:lang w:eastAsia="zh-CN"/>
          </w:rPr>
          <w:t>(一)、异步电机项目工程设计总体要求</w:t>
        </w:r>
        <w:r>
          <w:tab/>
        </w:r>
        <w:r>
          <w:fldChar w:fldCharType="begin"/>
        </w:r>
        <w:r>
          <w:instrText xml:space="preserve"> PAGEREF _Toc24734 \h </w:instrText>
        </w:r>
        <w:r>
          <w:fldChar w:fldCharType="separate"/>
        </w:r>
        <w:r>
          <w:t>52</w:t>
        </w:r>
        <w:r>
          <w:fldChar w:fldCharType="end"/>
        </w:r>
      </w:hyperlink>
    </w:p>
    <w:p>
      <w:pPr>
        <w:pStyle w:val="TOC2"/>
        <w:tabs>
          <w:tab w:val="right" w:leader="dot" w:pos="8306"/>
        </w:tabs>
      </w:pPr>
      <w:hyperlink w:anchor="_Toc14096" w:history="1">
        <w:r>
          <w:rPr>
            <w:rFonts w:ascii="仿宋" w:eastAsia="仿宋" w:hAnsi="仿宋" w:cs="仿宋" w:hint="eastAsia"/>
            <w:lang w:eastAsia="zh-CN"/>
          </w:rPr>
          <w:t>(二)、建设方案</w:t>
        </w:r>
        <w:r>
          <w:tab/>
        </w:r>
        <w:r>
          <w:fldChar w:fldCharType="begin"/>
        </w:r>
        <w:r>
          <w:instrText xml:space="preserve"> PAGEREF _Toc14096 \h </w:instrText>
        </w:r>
        <w:r>
          <w:fldChar w:fldCharType="separate"/>
        </w:r>
        <w:r>
          <w:t>54</w:t>
        </w:r>
        <w:r>
          <w:fldChar w:fldCharType="end"/>
        </w:r>
      </w:hyperlink>
    </w:p>
    <w:p>
      <w:pPr>
        <w:pStyle w:val="TOC2"/>
        <w:tabs>
          <w:tab w:val="right" w:leader="dot" w:pos="8306"/>
        </w:tabs>
      </w:pPr>
      <w:hyperlink w:anchor="_Toc1118" w:history="1">
        <w:r>
          <w:rPr>
            <w:rFonts w:ascii="仿宋" w:eastAsia="仿宋" w:hAnsi="仿宋" w:cs="仿宋" w:hint="eastAsia"/>
            <w:lang w:eastAsia="zh-CN"/>
          </w:rPr>
          <w:t>(三)、建筑工程建设指标</w:t>
        </w:r>
        <w:r>
          <w:tab/>
        </w:r>
        <w:r>
          <w:fldChar w:fldCharType="begin"/>
        </w:r>
        <w:r>
          <w:instrText xml:space="preserve"> PAGEREF _Toc1118 \h </w:instrText>
        </w:r>
        <w:r>
          <w:fldChar w:fldCharType="separate"/>
        </w:r>
        <w:r>
          <w:t>55</w:t>
        </w:r>
        <w:r>
          <w:fldChar w:fldCharType="end"/>
        </w:r>
      </w:hyperlink>
    </w:p>
    <w:p>
      <w:pPr>
        <w:pStyle w:val="TOC2"/>
        <w:tabs>
          <w:tab w:val="right" w:leader="dot" w:pos="8306"/>
        </w:tabs>
      </w:pPr>
      <w:hyperlink w:anchor="_Toc16313" w:history="1">
        <w:r>
          <w:rPr>
            <w:rFonts w:ascii="仿宋" w:eastAsia="仿宋" w:hAnsi="仿宋" w:cs="仿宋" w:hint="eastAsia"/>
            <w:lang w:eastAsia="zh-CN"/>
          </w:rPr>
          <w:t>(四)、异步电机项目选址原则</w:t>
        </w:r>
        <w:r>
          <w:tab/>
        </w:r>
        <w:r>
          <w:fldChar w:fldCharType="begin"/>
        </w:r>
        <w:r>
          <w:instrText xml:space="preserve"> PAGEREF _Toc16313 \h </w:instrText>
        </w:r>
        <w:r>
          <w:fldChar w:fldCharType="separate"/>
        </w:r>
        <w:r>
          <w:t>55</w:t>
        </w:r>
        <w:r>
          <w:fldChar w:fldCharType="end"/>
        </w:r>
      </w:hyperlink>
    </w:p>
    <w:p>
      <w:pPr>
        <w:pStyle w:val="TOC2"/>
        <w:tabs>
          <w:tab w:val="right" w:leader="dot" w:pos="8306"/>
        </w:tabs>
      </w:pPr>
      <w:hyperlink w:anchor="_Toc9287" w:history="1">
        <w:r>
          <w:rPr>
            <w:rFonts w:ascii="仿宋" w:eastAsia="仿宋" w:hAnsi="仿宋" w:cs="仿宋" w:hint="eastAsia"/>
            <w:lang w:eastAsia="zh-CN"/>
          </w:rPr>
          <w:t>(五)、异步电机项目选址综合评价</w:t>
        </w:r>
        <w:r>
          <w:tab/>
        </w:r>
        <w:r>
          <w:fldChar w:fldCharType="begin"/>
        </w:r>
        <w:r>
          <w:instrText xml:space="preserve"> PAGEREF _Toc9287 \h </w:instrText>
        </w:r>
        <w:r>
          <w:fldChar w:fldCharType="separate"/>
        </w:r>
        <w:r>
          <w:t>57</w:t>
        </w:r>
        <w:r>
          <w:fldChar w:fldCharType="end"/>
        </w:r>
      </w:hyperlink>
    </w:p>
    <w:p>
      <w:pPr>
        <w:pStyle w:val="TOC1"/>
        <w:tabs>
          <w:tab w:val="right" w:leader="dot" w:pos="8306"/>
        </w:tabs>
      </w:pPr>
      <w:hyperlink w:anchor="_Toc29038" w:history="1">
        <w:r>
          <w:rPr>
            <w:rFonts w:ascii="仿宋" w:eastAsia="仿宋" w:hAnsi="仿宋" w:cs="仿宋" w:hint="eastAsia"/>
            <w:lang w:eastAsia="zh-CN"/>
          </w:rPr>
          <w:t>十五、异步电机行业整合营销</w:t>
        </w:r>
        <w:r>
          <w:tab/>
        </w:r>
        <w:r>
          <w:fldChar w:fldCharType="begin"/>
        </w:r>
        <w:r>
          <w:instrText xml:space="preserve"> PAGEREF _Toc29038 \h </w:instrText>
        </w:r>
        <w:r>
          <w:fldChar w:fldCharType="separate"/>
        </w:r>
        <w:r>
          <w:t>57</w:t>
        </w:r>
        <w:r>
          <w:fldChar w:fldCharType="end"/>
        </w:r>
      </w:hyperlink>
    </w:p>
    <w:p>
      <w:pPr>
        <w:pStyle w:val="TOC2"/>
        <w:tabs>
          <w:tab w:val="right" w:leader="dot" w:pos="8306"/>
        </w:tabs>
      </w:pPr>
      <w:hyperlink w:anchor="_Toc7543" w:history="1">
        <w:r>
          <w:rPr>
            <w:rFonts w:ascii="仿宋" w:eastAsia="仿宋" w:hAnsi="仿宋" w:cs="仿宋" w:hint="eastAsia"/>
            <w:lang w:eastAsia="zh-CN"/>
          </w:rPr>
          <w:t>(一)、市场调研与定位</w:t>
        </w:r>
        <w:r>
          <w:tab/>
        </w:r>
        <w:r>
          <w:fldChar w:fldCharType="begin"/>
        </w:r>
        <w:r>
          <w:instrText xml:space="preserve"> PAGEREF _Toc7543 \h </w:instrText>
        </w:r>
        <w:r>
          <w:fldChar w:fldCharType="separate"/>
        </w:r>
        <w:r>
          <w:t>57</w:t>
        </w:r>
        <w:r>
          <w:fldChar w:fldCharType="end"/>
        </w:r>
      </w:hyperlink>
    </w:p>
    <w:p>
      <w:pPr>
        <w:pStyle w:val="TOC2"/>
        <w:tabs>
          <w:tab w:val="right" w:leader="dot" w:pos="8306"/>
        </w:tabs>
      </w:pPr>
      <w:hyperlink w:anchor="_Toc4878" w:history="1">
        <w:r>
          <w:rPr>
            <w:rFonts w:ascii="仿宋" w:eastAsia="仿宋" w:hAnsi="仿宋" w:cs="仿宋" w:hint="eastAsia"/>
            <w:lang w:eastAsia="zh-CN"/>
          </w:rPr>
          <w:t>(二)、产品策划与设计</w:t>
        </w:r>
        <w:r>
          <w:tab/>
        </w:r>
        <w:r>
          <w:fldChar w:fldCharType="begin"/>
        </w:r>
        <w:r>
          <w:instrText xml:space="preserve"> PAGEREF _Toc4878 \h </w:instrText>
        </w:r>
        <w:r>
          <w:fldChar w:fldCharType="separate"/>
        </w:r>
        <w:r>
          <w:t>58</w:t>
        </w:r>
        <w:r>
          <w:fldChar w:fldCharType="end"/>
        </w:r>
      </w:hyperlink>
    </w:p>
    <w:p>
      <w:pPr>
        <w:pStyle w:val="TOC2"/>
        <w:tabs>
          <w:tab w:val="right" w:leader="dot" w:pos="8306"/>
        </w:tabs>
      </w:pPr>
      <w:hyperlink w:anchor="_Toc26788" w:history="1">
        <w:r>
          <w:rPr>
            <w:rFonts w:ascii="仿宋" w:eastAsia="仿宋" w:hAnsi="仿宋" w:cs="仿宋" w:hint="eastAsia"/>
            <w:lang w:eastAsia="zh-CN"/>
          </w:rPr>
          <w:t>(三)、品牌建设与推广</w:t>
        </w:r>
        <w:r>
          <w:tab/>
        </w:r>
        <w:r>
          <w:fldChar w:fldCharType="begin"/>
        </w:r>
        <w:r>
          <w:instrText xml:space="preserve"> PAGEREF _Toc26788 \h </w:instrText>
        </w:r>
        <w:r>
          <w:fldChar w:fldCharType="separate"/>
        </w:r>
        <w:r>
          <w:t>58</w:t>
        </w:r>
        <w:r>
          <w:fldChar w:fldCharType="end"/>
        </w:r>
      </w:hyperlink>
    </w:p>
    <w:p>
      <w:pPr>
        <w:pStyle w:val="TOC2"/>
        <w:tabs>
          <w:tab w:val="right" w:leader="dot" w:pos="8306"/>
        </w:tabs>
      </w:pPr>
      <w:hyperlink w:anchor="_Toc6789" w:history="1">
        <w:r>
          <w:rPr>
            <w:rFonts w:ascii="仿宋" w:eastAsia="仿宋" w:hAnsi="仿宋" w:cs="仿宋" w:hint="eastAsia"/>
            <w:lang w:eastAsia="zh-CN"/>
          </w:rPr>
          <w:t>(四)、渠道拓展与合作</w:t>
        </w:r>
        <w:r>
          <w:tab/>
        </w:r>
        <w:r>
          <w:fldChar w:fldCharType="begin"/>
        </w:r>
        <w:r>
          <w:instrText xml:space="preserve"> PAGEREF _Toc6789 \h </w:instrText>
        </w:r>
        <w:r>
          <w:fldChar w:fldCharType="separate"/>
        </w:r>
        <w:r>
          <w:t>59</w:t>
        </w:r>
        <w:r>
          <w:fldChar w:fldCharType="end"/>
        </w:r>
      </w:hyperlink>
    </w:p>
    <w:p>
      <w:pPr>
        <w:pStyle w:val="TOC2"/>
        <w:tabs>
          <w:tab w:val="right" w:leader="dot" w:pos="8306"/>
        </w:tabs>
      </w:pPr>
      <w:hyperlink w:anchor="_Toc11241" w:history="1">
        <w:r>
          <w:rPr>
            <w:rFonts w:ascii="仿宋" w:eastAsia="仿宋" w:hAnsi="仿宋" w:cs="仿宋" w:hint="eastAsia"/>
            <w:lang w:eastAsia="zh-CN"/>
          </w:rPr>
          <w:t>(五)、客户关系管理</w:t>
        </w:r>
        <w:r>
          <w:tab/>
        </w:r>
        <w:r>
          <w:fldChar w:fldCharType="begin"/>
        </w:r>
        <w:r>
          <w:instrText xml:space="preserve"> PAGEREF _Toc11241 \h </w:instrText>
        </w:r>
        <w:r>
          <w:fldChar w:fldCharType="separate"/>
        </w:r>
        <w:r>
          <w:t>60</w:t>
        </w:r>
        <w:r>
          <w:fldChar w:fldCharType="end"/>
        </w:r>
      </w:hyperlink>
    </w:p>
    <w:p>
      <w:pPr>
        <w:pStyle w:val="TOC2"/>
        <w:tabs>
          <w:tab w:val="right" w:leader="dot" w:pos="8306"/>
        </w:tabs>
      </w:pPr>
      <w:hyperlink w:anchor="_Toc1496" w:history="1">
        <w:r>
          <w:rPr>
            <w:rFonts w:ascii="仿宋" w:eastAsia="仿宋" w:hAnsi="仿宋" w:cs="仿宋" w:hint="eastAsia"/>
            <w:lang w:eastAsia="zh-CN"/>
          </w:rPr>
          <w:t>(六)、售后服务与用户体验</w:t>
        </w:r>
        <w:r>
          <w:tab/>
        </w:r>
        <w:r>
          <w:fldChar w:fldCharType="begin"/>
        </w:r>
        <w:r>
          <w:instrText xml:space="preserve"> PAGEREF _Toc1496 \h </w:instrText>
        </w:r>
        <w:r>
          <w:fldChar w:fldCharType="separate"/>
        </w:r>
        <w:r>
          <w:t>60</w:t>
        </w:r>
        <w:r>
          <w:fldChar w:fldCharType="end"/>
        </w:r>
      </w:hyperlink>
    </w:p>
    <w:p>
      <w:pPr>
        <w:pStyle w:val="TOC2"/>
        <w:tabs>
          <w:tab w:val="right" w:leader="dot" w:pos="8306"/>
        </w:tabs>
      </w:pPr>
      <w:hyperlink w:anchor="_Toc1064" w:history="1">
        <w:r>
          <w:rPr>
            <w:rFonts w:ascii="仿宋" w:eastAsia="仿宋" w:hAnsi="仿宋" w:cs="仿宋" w:hint="eastAsia"/>
            <w:lang w:eastAsia="zh-CN"/>
          </w:rPr>
          <w:t>(七)、数据分析与优化</w:t>
        </w:r>
        <w:r>
          <w:tab/>
        </w:r>
        <w:r>
          <w:fldChar w:fldCharType="begin"/>
        </w:r>
        <w:r>
          <w:instrText xml:space="preserve"> PAGEREF _Toc1064 \h </w:instrText>
        </w:r>
        <w:r>
          <w:fldChar w:fldCharType="separate"/>
        </w:r>
        <w:r>
          <w:t>61</w:t>
        </w:r>
        <w:r>
          <w:fldChar w:fldCharType="end"/>
        </w:r>
      </w:hyperlink>
    </w:p>
    <w:p>
      <w:pPr>
        <w:pStyle w:val="TOC1"/>
        <w:tabs>
          <w:tab w:val="right" w:leader="dot" w:pos="8306"/>
        </w:tabs>
      </w:pPr>
      <w:hyperlink w:anchor="_Toc394" w:history="1">
        <w:r>
          <w:rPr>
            <w:rFonts w:ascii="仿宋" w:eastAsia="仿宋" w:hAnsi="仿宋" w:cs="仿宋" w:hint="eastAsia"/>
            <w:lang w:eastAsia="zh-CN"/>
          </w:rPr>
          <w:t>十六、异步电机项目执行风险与应对策略</w:t>
        </w:r>
        <w:r>
          <w:tab/>
        </w:r>
        <w:r>
          <w:fldChar w:fldCharType="begin"/>
        </w:r>
        <w:r>
          <w:instrText xml:space="preserve"> PAGEREF _Toc394 \h </w:instrText>
        </w:r>
        <w:r>
          <w:fldChar w:fldCharType="separate"/>
        </w:r>
        <w:r>
          <w:t>61</w:t>
        </w:r>
        <w:r>
          <w:fldChar w:fldCharType="end"/>
        </w:r>
      </w:hyperlink>
    </w:p>
    <w:p>
      <w:pPr>
        <w:pStyle w:val="TOC2"/>
        <w:tabs>
          <w:tab w:val="right" w:leader="dot" w:pos="8306"/>
        </w:tabs>
      </w:pPr>
      <w:hyperlink w:anchor="_Toc2656" w:history="1">
        <w:r>
          <w:rPr>
            <w:rFonts w:ascii="仿宋" w:eastAsia="仿宋" w:hAnsi="仿宋" w:cs="仿宋" w:hint="eastAsia"/>
            <w:lang w:eastAsia="zh-CN"/>
          </w:rPr>
          <w:t>(一)、异步电机项目执行风险识别</w:t>
        </w:r>
        <w:r>
          <w:tab/>
        </w:r>
        <w:r>
          <w:fldChar w:fldCharType="begin"/>
        </w:r>
        <w:r>
          <w:instrText xml:space="preserve"> PAGEREF _Toc2656 \h </w:instrText>
        </w:r>
        <w:r>
          <w:fldChar w:fldCharType="separate"/>
        </w:r>
        <w:r>
          <w:t>61</w:t>
        </w:r>
        <w:r>
          <w:fldChar w:fldCharType="end"/>
        </w:r>
      </w:hyperlink>
    </w:p>
    <w:p>
      <w:pPr>
        <w:pStyle w:val="TOC2"/>
        <w:tabs>
          <w:tab w:val="right" w:leader="dot" w:pos="8306"/>
        </w:tabs>
      </w:pPr>
      <w:hyperlink w:anchor="_Toc28445" w:history="1">
        <w:r>
          <w:rPr>
            <w:rFonts w:ascii="仿宋" w:eastAsia="仿宋" w:hAnsi="仿宋" w:cs="仿宋" w:hint="eastAsia"/>
            <w:lang w:eastAsia="zh-CN"/>
          </w:rPr>
          <w:t>(二)、风险评估与优先级制定</w:t>
        </w:r>
        <w:r>
          <w:tab/>
        </w:r>
        <w:r>
          <w:fldChar w:fldCharType="begin"/>
        </w:r>
        <w:r>
          <w:instrText xml:space="preserve"> PAGEREF _Toc28445 \h </w:instrText>
        </w:r>
        <w:r>
          <w:fldChar w:fldCharType="separate"/>
        </w:r>
        <w:r>
          <w:t>63</w:t>
        </w:r>
        <w:r>
          <w:fldChar w:fldCharType="end"/>
        </w:r>
      </w:hyperlink>
    </w:p>
    <w:p>
      <w:pPr>
        <w:pStyle w:val="TOC2"/>
        <w:tabs>
          <w:tab w:val="right" w:leader="dot" w:pos="8306"/>
        </w:tabs>
      </w:pPr>
      <w:hyperlink w:anchor="_Toc31895" w:history="1">
        <w:r>
          <w:rPr>
            <w:rFonts w:ascii="仿宋" w:eastAsia="仿宋" w:hAnsi="仿宋" w:cs="仿宋" w:hint="eastAsia"/>
            <w:lang w:eastAsia="zh-CN"/>
          </w:rPr>
          <w:t>(三)、应对策略与应急预案</w:t>
        </w:r>
        <w:r>
          <w:tab/>
        </w:r>
        <w:r>
          <w:fldChar w:fldCharType="begin"/>
        </w:r>
        <w:r>
          <w:instrText xml:space="preserve"> PAGEREF _Toc31895 \h </w:instrText>
        </w:r>
        <w:r>
          <w:fldChar w:fldCharType="separate"/>
        </w:r>
        <w:r>
          <w:t>64</w:t>
        </w:r>
        <w:r>
          <w:fldChar w:fldCharType="end"/>
        </w:r>
      </w:hyperlink>
    </w:p>
    <w:p>
      <w:pPr>
        <w:pStyle w:val="TOC1"/>
        <w:tabs>
          <w:tab w:val="right" w:leader="dot" w:pos="8306"/>
        </w:tabs>
      </w:pPr>
      <w:hyperlink w:anchor="_Toc13509" w:history="1">
        <w:r>
          <w:rPr>
            <w:rFonts w:ascii="仿宋" w:eastAsia="仿宋" w:hAnsi="仿宋" w:cs="仿宋" w:hint="eastAsia"/>
            <w:lang w:eastAsia="zh-CN"/>
          </w:rPr>
          <w:t>十七、异步电机人才战略与团队建设</w:t>
        </w:r>
        <w:r>
          <w:tab/>
        </w:r>
        <w:r>
          <w:fldChar w:fldCharType="begin"/>
        </w:r>
        <w:r>
          <w:instrText xml:space="preserve"> PAGEREF _Toc13509 \h </w:instrText>
        </w:r>
        <w:r>
          <w:fldChar w:fldCharType="separate"/>
        </w:r>
        <w:r>
          <w:t>65</w:t>
        </w:r>
        <w:r>
          <w:fldChar w:fldCharType="end"/>
        </w:r>
      </w:hyperlink>
    </w:p>
    <w:p>
      <w:pPr>
        <w:pStyle w:val="TOC2"/>
        <w:tabs>
          <w:tab w:val="right" w:leader="dot" w:pos="8306"/>
        </w:tabs>
      </w:pPr>
      <w:hyperlink w:anchor="_Toc28502" w:history="1">
        <w:r>
          <w:rPr>
            <w:rFonts w:ascii="仿宋" w:eastAsia="仿宋" w:hAnsi="仿宋" w:cs="仿宋" w:hint="eastAsia"/>
            <w:lang w:eastAsia="zh-CN"/>
          </w:rPr>
          <w:t>(一)、人才需求与招聘计划</w:t>
        </w:r>
        <w:r>
          <w:tab/>
        </w:r>
        <w:r>
          <w:fldChar w:fldCharType="begin"/>
        </w:r>
        <w:r>
          <w:instrText xml:space="preserve"> PAGEREF _Toc28502 \h </w:instrText>
        </w:r>
        <w:r>
          <w:fldChar w:fldCharType="separate"/>
        </w:r>
        <w:r>
          <w:t>65</w:t>
        </w:r>
        <w:r>
          <w:fldChar w:fldCharType="end"/>
        </w:r>
      </w:hyperlink>
    </w:p>
    <w:p>
      <w:pPr>
        <w:pStyle w:val="TOC2"/>
        <w:tabs>
          <w:tab w:val="right" w:leader="dot" w:pos="8306"/>
        </w:tabs>
      </w:pPr>
      <w:hyperlink w:anchor="_Toc18309" w:history="1">
        <w:r>
          <w:rPr>
            <w:rFonts w:ascii="仿宋" w:eastAsia="仿宋" w:hAnsi="仿宋" w:cs="仿宋" w:hint="eastAsia"/>
            <w:lang w:eastAsia="zh-CN"/>
          </w:rPr>
          <w:t>(二)、培训与专业发展</w:t>
        </w:r>
        <w:r>
          <w:tab/>
        </w:r>
        <w:r>
          <w:fldChar w:fldCharType="begin"/>
        </w:r>
        <w:r>
          <w:instrText xml:space="preserve"> PAGEREF _Toc18309 \h </w:instrText>
        </w:r>
        <w:r>
          <w:fldChar w:fldCharType="separate"/>
        </w:r>
        <w:r>
          <w:t>67</w:t>
        </w:r>
        <w:r>
          <w:fldChar w:fldCharType="end"/>
        </w:r>
      </w:hyperlink>
    </w:p>
    <w:p>
      <w:pPr>
        <w:pStyle w:val="TOC2"/>
        <w:tabs>
          <w:tab w:val="right" w:leader="dot" w:pos="8306"/>
        </w:tabs>
      </w:pPr>
      <w:hyperlink w:anchor="_Toc21446" w:history="1">
        <w:r>
          <w:rPr>
            <w:rFonts w:ascii="仿宋" w:eastAsia="仿宋" w:hAnsi="仿宋" w:cs="仿宋" w:hint="eastAsia"/>
            <w:lang w:eastAsia="zh-CN"/>
          </w:rPr>
          <w:t>(三)、绩效评价与激励机制</w:t>
        </w:r>
        <w:r>
          <w:tab/>
        </w:r>
        <w:r>
          <w:fldChar w:fldCharType="begin"/>
        </w:r>
        <w:r>
          <w:instrText xml:space="preserve"> PAGEREF _Toc21446 \h </w:instrText>
        </w:r>
        <w:r>
          <w:fldChar w:fldCharType="separate"/>
        </w:r>
        <w:r>
          <w:t>68</w:t>
        </w:r>
        <w:r>
          <w:fldChar w:fldCharType="end"/>
        </w:r>
      </w:hyperlink>
    </w:p>
    <w:p>
      <w:pPr>
        <w:pStyle w:val="TOC2"/>
        <w:tabs>
          <w:tab w:val="right" w:leader="dot" w:pos="8306"/>
        </w:tabs>
      </w:pPr>
      <w:hyperlink w:anchor="_Toc11077" w:history="1">
        <w:r>
          <w:rPr>
            <w:rFonts w:ascii="仿宋" w:eastAsia="仿宋" w:hAnsi="仿宋" w:cs="仿宋" w:hint="eastAsia"/>
            <w:lang w:eastAsia="zh-CN"/>
          </w:rPr>
          <w:t>(四)、团队建设与协作模式</w:t>
        </w:r>
        <w:r>
          <w:tab/>
        </w:r>
        <w:r>
          <w:fldChar w:fldCharType="begin"/>
        </w:r>
        <w:r>
          <w:instrText xml:space="preserve"> PAGEREF _Toc11077 \h </w:instrText>
        </w:r>
        <w:r>
          <w:fldChar w:fldCharType="separate"/>
        </w:r>
        <w:r>
          <w:t>69</w:t>
        </w:r>
        <w:r>
          <w:fldChar w:fldCharType="end"/>
        </w:r>
      </w:hyperlink>
    </w:p>
    <w:p>
      <w:pPr>
        <w:pStyle w:val="TOC1"/>
        <w:tabs>
          <w:tab w:val="right" w:leader="dot" w:pos="8306"/>
        </w:tabs>
      </w:pPr>
      <w:hyperlink w:anchor="_Toc16366" w:history="1">
        <w:r>
          <w:rPr>
            <w:rFonts w:ascii="仿宋" w:eastAsia="仿宋" w:hAnsi="仿宋" w:cs="仿宋" w:hint="eastAsia"/>
            <w:lang w:eastAsia="zh-CN"/>
          </w:rPr>
          <w:t>十八、异步电机场地规划方案</w:t>
        </w:r>
        <w:r>
          <w:tab/>
        </w:r>
        <w:r>
          <w:fldChar w:fldCharType="begin"/>
        </w:r>
        <w:r>
          <w:instrText xml:space="preserve"> PAGEREF _Toc16366 \h </w:instrText>
        </w:r>
        <w:r>
          <w:fldChar w:fldCharType="separate"/>
        </w:r>
        <w:r>
          <w:t>70</w:t>
        </w:r>
        <w:r>
          <w:fldChar w:fldCharType="end"/>
        </w:r>
      </w:hyperlink>
    </w:p>
    <w:p>
      <w:pPr>
        <w:pStyle w:val="TOC2"/>
        <w:tabs>
          <w:tab w:val="right" w:leader="dot" w:pos="8306"/>
        </w:tabs>
      </w:pPr>
      <w:hyperlink w:anchor="_Toc16561" w:history="1">
        <w:r>
          <w:rPr>
            <w:rFonts w:ascii="仿宋" w:eastAsia="仿宋" w:hAnsi="仿宋" w:cs="仿宋" w:hint="eastAsia"/>
            <w:lang w:eastAsia="zh-CN"/>
          </w:rPr>
          <w:t>(一)、异步电机场地布局原则</w:t>
        </w:r>
        <w:r>
          <w:tab/>
        </w:r>
        <w:r>
          <w:fldChar w:fldCharType="begin"/>
        </w:r>
        <w:r>
          <w:instrText xml:space="preserve"> PAGEREF _Toc16561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515" w:history="1">
        <w:r>
          <w:rPr>
            <w:rFonts w:ascii="仿宋" w:eastAsia="仿宋" w:hAnsi="仿宋" w:cs="仿宋" w:hint="eastAsia"/>
            <w:lang w:eastAsia="zh-CN"/>
          </w:rPr>
          <w:t>(二)、异步电机场地装修设计方案</w:t>
        </w:r>
        <w:r>
          <w:tab/>
        </w:r>
        <w:r>
          <w:fldChar w:fldCharType="begin"/>
        </w:r>
        <w:r>
          <w:instrText xml:space="preserve"> PAGEREF _Toc4515 \h </w:instrText>
        </w:r>
        <w:r>
          <w:fldChar w:fldCharType="separate"/>
        </w:r>
        <w:r>
          <w:t>71</w:t>
        </w:r>
        <w:r>
          <w:fldChar w:fldCharType="end"/>
        </w:r>
      </w:hyperlink>
    </w:p>
    <w:p>
      <w:pPr>
        <w:pStyle w:val="TOC1"/>
        <w:tabs>
          <w:tab w:val="right" w:leader="dot" w:pos="8306"/>
        </w:tabs>
      </w:pPr>
      <w:hyperlink w:anchor="_Toc14035" w:history="1">
        <w:r>
          <w:rPr>
            <w:rFonts w:ascii="仿宋" w:eastAsia="仿宋" w:hAnsi="仿宋" w:cs="仿宋" w:hint="eastAsia"/>
            <w:lang w:eastAsia="zh-CN"/>
          </w:rPr>
          <w:t>十九、异步电机项目人才培养与团队建设</w:t>
        </w:r>
        <w:r>
          <w:tab/>
        </w:r>
        <w:r>
          <w:fldChar w:fldCharType="begin"/>
        </w:r>
        <w:r>
          <w:instrText xml:space="preserve"> PAGEREF _Toc14035 \h </w:instrText>
        </w:r>
        <w:r>
          <w:fldChar w:fldCharType="separate"/>
        </w:r>
        <w:r>
          <w:t>73</w:t>
        </w:r>
        <w:r>
          <w:fldChar w:fldCharType="end"/>
        </w:r>
      </w:hyperlink>
    </w:p>
    <w:p>
      <w:pPr>
        <w:pStyle w:val="TOC2"/>
        <w:tabs>
          <w:tab w:val="right" w:leader="dot" w:pos="8306"/>
        </w:tabs>
      </w:pPr>
      <w:hyperlink w:anchor="_Toc2592" w:history="1">
        <w:r>
          <w:rPr>
            <w:rFonts w:ascii="仿宋" w:eastAsia="仿宋" w:hAnsi="仿宋" w:cs="仿宋" w:hint="eastAsia"/>
            <w:lang w:eastAsia="zh-CN"/>
          </w:rPr>
          <w:t>(一)、人才需求分析</w:t>
        </w:r>
        <w:r>
          <w:tab/>
        </w:r>
        <w:r>
          <w:fldChar w:fldCharType="begin"/>
        </w:r>
        <w:r>
          <w:instrText xml:space="preserve"> PAGEREF _Toc2592 \h </w:instrText>
        </w:r>
        <w:r>
          <w:fldChar w:fldCharType="separate"/>
        </w:r>
        <w:r>
          <w:t>73</w:t>
        </w:r>
        <w:r>
          <w:fldChar w:fldCharType="end"/>
        </w:r>
      </w:hyperlink>
    </w:p>
    <w:p>
      <w:pPr>
        <w:pStyle w:val="TOC2"/>
        <w:tabs>
          <w:tab w:val="right" w:leader="dot" w:pos="8306"/>
        </w:tabs>
      </w:pPr>
      <w:hyperlink w:anchor="_Toc26317" w:history="1">
        <w:r>
          <w:rPr>
            <w:rFonts w:ascii="仿宋" w:eastAsia="仿宋" w:hAnsi="仿宋" w:cs="仿宋" w:hint="eastAsia"/>
            <w:lang w:eastAsia="zh-CN"/>
          </w:rPr>
          <w:t>(二)、招聘与选拔计划</w:t>
        </w:r>
        <w:r>
          <w:tab/>
        </w:r>
        <w:r>
          <w:fldChar w:fldCharType="begin"/>
        </w:r>
        <w:r>
          <w:instrText xml:space="preserve"> PAGEREF _Toc26317 \h </w:instrText>
        </w:r>
        <w:r>
          <w:fldChar w:fldCharType="separate"/>
        </w:r>
        <w:r>
          <w:t>74</w:t>
        </w:r>
        <w:r>
          <w:fldChar w:fldCharType="end"/>
        </w:r>
      </w:hyperlink>
    </w:p>
    <w:p>
      <w:pPr>
        <w:pStyle w:val="TOC2"/>
        <w:tabs>
          <w:tab w:val="right" w:leader="dot" w:pos="8306"/>
        </w:tabs>
      </w:pPr>
      <w:hyperlink w:anchor="_Toc12148" w:history="1">
        <w:r>
          <w:rPr>
            <w:rFonts w:ascii="仿宋" w:eastAsia="仿宋" w:hAnsi="仿宋" w:cs="仿宋" w:hint="eastAsia"/>
            <w:lang w:eastAsia="zh-CN"/>
          </w:rPr>
          <w:t>(三)、员工培训与发展</w:t>
        </w:r>
        <w:r>
          <w:tab/>
        </w:r>
        <w:r>
          <w:fldChar w:fldCharType="begin"/>
        </w:r>
        <w:r>
          <w:instrText xml:space="preserve"> PAGEREF _Toc12148 \h </w:instrText>
        </w:r>
        <w:r>
          <w:fldChar w:fldCharType="separate"/>
        </w:r>
        <w:r>
          <w:t>75</w:t>
        </w:r>
        <w:r>
          <w:fldChar w:fldCharType="end"/>
        </w:r>
      </w:hyperlink>
    </w:p>
    <w:p>
      <w:pPr>
        <w:pStyle w:val="TOC2"/>
        <w:tabs>
          <w:tab w:val="right" w:leader="dot" w:pos="8306"/>
        </w:tabs>
      </w:pPr>
      <w:hyperlink w:anchor="_Toc21028" w:history="1">
        <w:r>
          <w:rPr>
            <w:rFonts w:ascii="仿宋" w:eastAsia="仿宋" w:hAnsi="仿宋" w:cs="仿宋" w:hint="eastAsia"/>
            <w:lang w:eastAsia="zh-CN"/>
          </w:rPr>
          <w:t>(四)、团队建设活动规划</w:t>
        </w:r>
        <w:r>
          <w:tab/>
        </w:r>
        <w:r>
          <w:fldChar w:fldCharType="begin"/>
        </w:r>
        <w:r>
          <w:instrText xml:space="preserve"> PAGEREF _Toc21028 \h </w:instrText>
        </w:r>
        <w:r>
          <w:fldChar w:fldCharType="separate"/>
        </w:r>
        <w:r>
          <w:t>76</w:t>
        </w:r>
        <w:r>
          <w:fldChar w:fldCharType="end"/>
        </w:r>
      </w:hyperlink>
    </w:p>
    <w:p>
      <w:pPr>
        <w:pStyle w:val="TOC2"/>
        <w:tabs>
          <w:tab w:val="right" w:leader="dot" w:pos="8306"/>
        </w:tabs>
      </w:pPr>
      <w:hyperlink w:anchor="_Toc27159" w:history="1">
        <w:r>
          <w:rPr>
            <w:rFonts w:ascii="仿宋" w:eastAsia="仿宋" w:hAnsi="仿宋" w:cs="仿宋" w:hint="eastAsia"/>
            <w:lang w:eastAsia="zh-CN"/>
          </w:rPr>
          <w:t>(五)、员工关怀与激励措施</w:t>
        </w:r>
        <w:r>
          <w:tab/>
        </w:r>
        <w:r>
          <w:fldChar w:fldCharType="begin"/>
        </w:r>
        <w:r>
          <w:instrText xml:space="preserve"> PAGEREF _Toc27159 \h </w:instrText>
        </w:r>
        <w:r>
          <w:fldChar w:fldCharType="separate"/>
        </w:r>
        <w:r>
          <w:t>77</w:t>
        </w:r>
        <w:r>
          <w:fldChar w:fldCharType="end"/>
        </w:r>
      </w:hyperlink>
    </w:p>
    <w:p>
      <w:pPr>
        <w:pStyle w:val="TOC1"/>
        <w:tabs>
          <w:tab w:val="right" w:leader="dot" w:pos="8306"/>
        </w:tabs>
      </w:pPr>
      <w:hyperlink w:anchor="_Toc105" w:history="1">
        <w:r>
          <w:rPr>
            <w:rFonts w:ascii="仿宋" w:eastAsia="仿宋" w:hAnsi="仿宋" w:cs="仿宋" w:hint="eastAsia"/>
            <w:lang w:eastAsia="zh-CN"/>
          </w:rPr>
          <w:t>二十、供应链管理</w:t>
        </w:r>
        <w:r>
          <w:tab/>
        </w:r>
        <w:r>
          <w:fldChar w:fldCharType="begin"/>
        </w:r>
        <w:r>
          <w:instrText xml:space="preserve"> PAGEREF _Toc105 \h </w:instrText>
        </w:r>
        <w:r>
          <w:fldChar w:fldCharType="separate"/>
        </w:r>
        <w:r>
          <w:t>79</w:t>
        </w:r>
        <w:r>
          <w:fldChar w:fldCharType="end"/>
        </w:r>
      </w:hyperlink>
    </w:p>
    <w:p>
      <w:pPr>
        <w:pStyle w:val="TOC2"/>
        <w:tabs>
          <w:tab w:val="right" w:leader="dot" w:pos="8306"/>
        </w:tabs>
      </w:pPr>
      <w:hyperlink w:anchor="_Toc18532" w:history="1">
        <w:r>
          <w:rPr>
            <w:rFonts w:ascii="仿宋" w:eastAsia="仿宋" w:hAnsi="仿宋" w:cs="仿宋" w:hint="eastAsia"/>
            <w:lang w:eastAsia="zh-CN"/>
          </w:rPr>
          <w:t>(一)、供应链战略规划</w:t>
        </w:r>
        <w:r>
          <w:tab/>
        </w:r>
        <w:r>
          <w:fldChar w:fldCharType="begin"/>
        </w:r>
        <w:r>
          <w:instrText xml:space="preserve"> PAGEREF _Toc18532 \h </w:instrText>
        </w:r>
        <w:r>
          <w:fldChar w:fldCharType="separate"/>
        </w:r>
        <w:r>
          <w:t>79</w:t>
        </w:r>
        <w:r>
          <w:fldChar w:fldCharType="end"/>
        </w:r>
      </w:hyperlink>
    </w:p>
    <w:p>
      <w:pPr>
        <w:pStyle w:val="TOC2"/>
        <w:tabs>
          <w:tab w:val="right" w:leader="dot" w:pos="8306"/>
        </w:tabs>
      </w:pPr>
      <w:hyperlink w:anchor="_Toc8019" w:history="1">
        <w:r>
          <w:rPr>
            <w:rFonts w:ascii="仿宋" w:eastAsia="仿宋" w:hAnsi="仿宋" w:cs="仿宋" w:hint="eastAsia"/>
            <w:lang w:eastAsia="zh-CN"/>
          </w:rPr>
          <w:t>(二)、供应商选择与合作</w:t>
        </w:r>
        <w:r>
          <w:tab/>
        </w:r>
        <w:r>
          <w:fldChar w:fldCharType="begin"/>
        </w:r>
        <w:r>
          <w:instrText xml:space="preserve"> PAGEREF _Toc8019 \h </w:instrText>
        </w:r>
        <w:r>
          <w:fldChar w:fldCharType="separate"/>
        </w:r>
        <w:r>
          <w:t>80</w:t>
        </w:r>
        <w:r>
          <w:fldChar w:fldCharType="end"/>
        </w:r>
      </w:hyperlink>
    </w:p>
    <w:p>
      <w:pPr>
        <w:pStyle w:val="TOC2"/>
        <w:tabs>
          <w:tab w:val="right" w:leader="dot" w:pos="8306"/>
        </w:tabs>
      </w:pPr>
      <w:hyperlink w:anchor="_Toc24279" w:history="1">
        <w:r>
          <w:rPr>
            <w:rFonts w:ascii="仿宋" w:eastAsia="仿宋" w:hAnsi="仿宋" w:cs="仿宋" w:hint="eastAsia"/>
            <w:lang w:eastAsia="zh-CN"/>
          </w:rPr>
          <w:t>(三)、物流与库存管理</w:t>
        </w:r>
        <w:r>
          <w:tab/>
        </w:r>
        <w:r>
          <w:fldChar w:fldCharType="begin"/>
        </w:r>
        <w:r>
          <w:instrText xml:space="preserve"> PAGEREF _Toc24279 \h </w:instrText>
        </w:r>
        <w:r>
          <w:fldChar w:fldCharType="separate"/>
        </w:r>
        <w:r>
          <w:t>82</w:t>
        </w:r>
        <w:r>
          <w:fldChar w:fldCharType="end"/>
        </w:r>
      </w:hyperlink>
    </w:p>
    <w:p>
      <w:pPr>
        <w:pStyle w:val="TOC1"/>
        <w:tabs>
          <w:tab w:val="right" w:leader="dot" w:pos="8306"/>
        </w:tabs>
      </w:pPr>
      <w:hyperlink w:anchor="_Toc8324" w:history="1">
        <w:r>
          <w:rPr>
            <w:rFonts w:ascii="仿宋" w:eastAsia="仿宋" w:hAnsi="仿宋" w:cs="仿宋" w:hint="eastAsia"/>
            <w:lang w:eastAsia="zh-CN"/>
          </w:rPr>
          <w:t>二十一、员工满意度调查与提升策略</w:t>
        </w:r>
        <w:r>
          <w:tab/>
        </w:r>
        <w:r>
          <w:fldChar w:fldCharType="begin"/>
        </w:r>
        <w:r>
          <w:instrText xml:space="preserve"> PAGEREF _Toc8324 \h </w:instrText>
        </w:r>
        <w:r>
          <w:fldChar w:fldCharType="separate"/>
        </w:r>
        <w:r>
          <w:t>83</w:t>
        </w:r>
        <w:r>
          <w:fldChar w:fldCharType="end"/>
        </w:r>
      </w:hyperlink>
    </w:p>
    <w:p>
      <w:pPr>
        <w:pStyle w:val="TOC2"/>
        <w:tabs>
          <w:tab w:val="right" w:leader="dot" w:pos="8306"/>
        </w:tabs>
      </w:pPr>
      <w:hyperlink w:anchor="_Toc13115" w:history="1">
        <w:r>
          <w:rPr>
            <w:rFonts w:ascii="仿宋" w:eastAsia="仿宋" w:hAnsi="仿宋" w:cs="仿宋" w:hint="eastAsia"/>
            <w:lang w:eastAsia="zh-CN"/>
          </w:rPr>
          <w:t>(一)、满意度调查的设计与实施</w:t>
        </w:r>
        <w:r>
          <w:tab/>
        </w:r>
        <w:r>
          <w:fldChar w:fldCharType="begin"/>
        </w:r>
        <w:r>
          <w:instrText xml:space="preserve"> PAGEREF _Toc13115 \h </w:instrText>
        </w:r>
        <w:r>
          <w:fldChar w:fldCharType="separate"/>
        </w:r>
        <w:r>
          <w:t>83</w:t>
        </w:r>
        <w:r>
          <w:fldChar w:fldCharType="end"/>
        </w:r>
      </w:hyperlink>
    </w:p>
    <w:p>
      <w:pPr>
        <w:pStyle w:val="TOC2"/>
        <w:tabs>
          <w:tab w:val="right" w:leader="dot" w:pos="8306"/>
        </w:tabs>
      </w:pPr>
      <w:hyperlink w:anchor="_Toc10894" w:history="1">
        <w:r>
          <w:rPr>
            <w:rFonts w:ascii="仿宋" w:eastAsia="仿宋" w:hAnsi="仿宋" w:cs="仿宋" w:hint="eastAsia"/>
            <w:lang w:eastAsia="zh-CN"/>
          </w:rPr>
          <w:t>(二)、员工满意度的分析与解读</w:t>
        </w:r>
        <w:r>
          <w:tab/>
        </w:r>
        <w:r>
          <w:fldChar w:fldCharType="begin"/>
        </w:r>
        <w:r>
          <w:instrText xml:space="preserve"> PAGEREF _Toc10894 \h </w:instrText>
        </w:r>
        <w:r>
          <w:fldChar w:fldCharType="separate"/>
        </w:r>
        <w:r>
          <w:t>85</w:t>
        </w:r>
        <w:r>
          <w:fldChar w:fldCharType="end"/>
        </w:r>
      </w:hyperlink>
    </w:p>
    <w:p>
      <w:pPr>
        <w:pStyle w:val="TOC2"/>
        <w:tabs>
          <w:tab w:val="right" w:leader="dot" w:pos="8306"/>
        </w:tabs>
      </w:pPr>
      <w:hyperlink w:anchor="_Toc21027" w:history="1">
        <w:r>
          <w:rPr>
            <w:rFonts w:ascii="仿宋" w:eastAsia="仿宋" w:hAnsi="仿宋" w:cs="仿宋" w:hint="eastAsia"/>
            <w:lang w:eastAsia="zh-CN"/>
          </w:rPr>
          <w:t>(三)、提升员工满意度的措施与行动计划</w:t>
        </w:r>
        <w:r>
          <w:tab/>
        </w:r>
        <w:r>
          <w:fldChar w:fldCharType="begin"/>
        </w:r>
        <w:r>
          <w:instrText xml:space="preserve"> PAGEREF _Toc21027 \h </w:instrText>
        </w:r>
        <w:r>
          <w:fldChar w:fldCharType="separate"/>
        </w:r>
        <w:r>
          <w:t>86</w:t>
        </w:r>
        <w:r>
          <w:fldChar w:fldCharType="end"/>
        </w:r>
      </w:hyperlink>
    </w:p>
    <w:p>
      <w:pPr>
        <w:pStyle w:val="TOC1"/>
        <w:tabs>
          <w:tab w:val="right" w:leader="dot" w:pos="8306"/>
        </w:tabs>
      </w:pPr>
      <w:hyperlink w:anchor="_Toc7914" w:history="1">
        <w:r>
          <w:rPr>
            <w:rFonts w:ascii="仿宋" w:eastAsia="仿宋" w:hAnsi="仿宋" w:cs="仿宋" w:hint="eastAsia"/>
            <w:lang w:eastAsia="zh-CN"/>
          </w:rPr>
          <w:t>二十二异步电机项目节能可行性分析</w:t>
        </w:r>
        <w:r>
          <w:tab/>
        </w:r>
        <w:r>
          <w:fldChar w:fldCharType="begin"/>
        </w:r>
        <w:r>
          <w:instrText xml:space="preserve"> PAGEREF _Toc7914 \h </w:instrText>
        </w:r>
        <w:r>
          <w:fldChar w:fldCharType="separate"/>
        </w:r>
        <w:r>
          <w:t>88</w:t>
        </w:r>
        <w:r>
          <w:fldChar w:fldCharType="end"/>
        </w:r>
      </w:hyperlink>
    </w:p>
    <w:p>
      <w:pPr>
        <w:pStyle w:val="TOC2"/>
        <w:tabs>
          <w:tab w:val="right" w:leader="dot" w:pos="8306"/>
        </w:tabs>
      </w:pPr>
      <w:hyperlink w:anchor="_Toc26989" w:history="1">
        <w:r>
          <w:rPr>
            <w:rFonts w:ascii="仿宋" w:eastAsia="仿宋" w:hAnsi="仿宋" w:cs="仿宋" w:hint="eastAsia"/>
            <w:lang w:eastAsia="zh-CN"/>
          </w:rPr>
          <w:t>(一)、节能概述</w:t>
        </w:r>
        <w:r>
          <w:tab/>
        </w:r>
        <w:r>
          <w:fldChar w:fldCharType="begin"/>
        </w:r>
        <w:r>
          <w:instrText xml:space="preserve"> PAGEREF _Toc26989 \h </w:instrText>
        </w:r>
        <w:r>
          <w:fldChar w:fldCharType="separate"/>
        </w:r>
        <w:r>
          <w:t>88</w:t>
        </w:r>
        <w:r>
          <w:fldChar w:fldCharType="end"/>
        </w:r>
      </w:hyperlink>
    </w:p>
    <w:p>
      <w:pPr>
        <w:pStyle w:val="TOC2"/>
        <w:tabs>
          <w:tab w:val="right" w:leader="dot" w:pos="8306"/>
        </w:tabs>
      </w:pPr>
      <w:hyperlink w:anchor="_Toc17679" w:history="1">
        <w:r>
          <w:rPr>
            <w:rFonts w:ascii="仿宋" w:eastAsia="仿宋" w:hAnsi="仿宋" w:cs="仿宋" w:hint="eastAsia"/>
            <w:lang w:eastAsia="zh-CN"/>
          </w:rPr>
          <w:t>(二)、节能法规及标准</w:t>
        </w:r>
        <w:r>
          <w:tab/>
        </w:r>
        <w:r>
          <w:fldChar w:fldCharType="begin"/>
        </w:r>
        <w:r>
          <w:instrText xml:space="preserve"> PAGEREF _Toc17679 \h </w:instrText>
        </w:r>
        <w:r>
          <w:fldChar w:fldCharType="separate"/>
        </w:r>
        <w:r>
          <w:t>88</w:t>
        </w:r>
        <w:r>
          <w:fldChar w:fldCharType="end"/>
        </w:r>
      </w:hyperlink>
    </w:p>
    <w:p>
      <w:pPr>
        <w:pStyle w:val="TOC2"/>
        <w:tabs>
          <w:tab w:val="right" w:leader="dot" w:pos="8306"/>
        </w:tabs>
      </w:pPr>
      <w:hyperlink w:anchor="_Toc22430" w:history="1">
        <w:r>
          <w:rPr>
            <w:rFonts w:ascii="仿宋" w:eastAsia="仿宋" w:hAnsi="仿宋" w:cs="仿宋" w:hint="eastAsia"/>
            <w:lang w:eastAsia="zh-CN"/>
          </w:rPr>
          <w:t>(三)、异步电机项目所在地能源消费及能源供应条件</w:t>
        </w:r>
        <w:r>
          <w:tab/>
        </w:r>
        <w:r>
          <w:fldChar w:fldCharType="begin"/>
        </w:r>
        <w:r>
          <w:instrText xml:space="preserve"> PAGEREF _Toc22430 \h </w:instrText>
        </w:r>
        <w:r>
          <w:fldChar w:fldCharType="separate"/>
        </w:r>
        <w:r>
          <w:t>89</w:t>
        </w:r>
        <w:r>
          <w:fldChar w:fldCharType="end"/>
        </w:r>
      </w:hyperlink>
    </w:p>
    <w:p>
      <w:pPr>
        <w:pStyle w:val="TOC2"/>
        <w:tabs>
          <w:tab w:val="right" w:leader="dot" w:pos="8306"/>
        </w:tabs>
      </w:pPr>
      <w:hyperlink w:anchor="_Toc27329" w:history="1">
        <w:r>
          <w:rPr>
            <w:rFonts w:ascii="仿宋" w:eastAsia="仿宋" w:hAnsi="仿宋" w:cs="仿宋" w:hint="eastAsia"/>
            <w:lang w:eastAsia="zh-CN"/>
          </w:rPr>
          <w:t>(四)、能源消费种类和数量分析</w:t>
        </w:r>
        <w:r>
          <w:tab/>
        </w:r>
        <w:r>
          <w:fldChar w:fldCharType="begin"/>
        </w:r>
        <w:r>
          <w:instrText xml:space="preserve"> PAGEREF _Toc27329 \h </w:instrText>
        </w:r>
        <w:r>
          <w:fldChar w:fldCharType="separate"/>
        </w:r>
        <w:r>
          <w:t>90</w:t>
        </w:r>
        <w:r>
          <w:fldChar w:fldCharType="end"/>
        </w:r>
      </w:hyperlink>
    </w:p>
    <w:p>
      <w:pPr>
        <w:pStyle w:val="TOC2"/>
        <w:tabs>
          <w:tab w:val="right" w:leader="dot" w:pos="8306"/>
        </w:tabs>
      </w:pPr>
      <w:hyperlink w:anchor="_Toc24406" w:history="1">
        <w:r>
          <w:rPr>
            <w:rFonts w:ascii="仿宋" w:eastAsia="仿宋" w:hAnsi="仿宋" w:cs="仿宋" w:hint="eastAsia"/>
            <w:lang w:eastAsia="zh-CN"/>
          </w:rPr>
          <w:t>(五)、异步电机项目预期节能综合评价</w:t>
        </w:r>
        <w:r>
          <w:tab/>
        </w:r>
        <w:r>
          <w:fldChar w:fldCharType="begin"/>
        </w:r>
        <w:r>
          <w:instrText xml:space="preserve"> PAGEREF _Toc24406 \h </w:instrText>
        </w:r>
        <w:r>
          <w:fldChar w:fldCharType="separate"/>
        </w:r>
        <w:r>
          <w:t>91</w:t>
        </w:r>
        <w:r>
          <w:fldChar w:fldCharType="end"/>
        </w:r>
      </w:hyperlink>
    </w:p>
    <w:p>
      <w:pPr>
        <w:pStyle w:val="TOC2"/>
        <w:tabs>
          <w:tab w:val="right" w:leader="dot" w:pos="8306"/>
        </w:tabs>
      </w:pPr>
      <w:hyperlink w:anchor="_Toc3149" w:history="1">
        <w:r>
          <w:rPr>
            <w:rFonts w:ascii="仿宋" w:eastAsia="仿宋" w:hAnsi="仿宋" w:cs="仿宋" w:hint="eastAsia"/>
            <w:lang w:eastAsia="zh-CN"/>
          </w:rPr>
          <w:t>(六)、异步电机项目节能设计</w:t>
        </w:r>
        <w:r>
          <w:tab/>
        </w:r>
        <w:r>
          <w:fldChar w:fldCharType="begin"/>
        </w:r>
        <w:r>
          <w:instrText xml:space="preserve"> PAGEREF _Toc3149 \h </w:instrText>
        </w:r>
        <w:r>
          <w:fldChar w:fldCharType="separate"/>
        </w:r>
        <w:r>
          <w:t>91</w:t>
        </w:r>
        <w:r>
          <w:fldChar w:fldCharType="end"/>
        </w:r>
      </w:hyperlink>
    </w:p>
    <w:p>
      <w:pPr>
        <w:pStyle w:val="TOC2"/>
        <w:tabs>
          <w:tab w:val="right" w:leader="dot" w:pos="8306"/>
        </w:tabs>
      </w:pPr>
      <w:hyperlink w:anchor="_Toc26416" w:history="1">
        <w:r>
          <w:rPr>
            <w:rFonts w:ascii="仿宋" w:eastAsia="仿宋" w:hAnsi="仿宋" w:cs="仿宋" w:hint="eastAsia"/>
            <w:lang w:eastAsia="zh-CN"/>
          </w:rPr>
          <w:t>(七)、节能措施</w:t>
        </w:r>
        <w:r>
          <w:tab/>
        </w:r>
        <w:r>
          <w:fldChar w:fldCharType="begin"/>
        </w:r>
        <w:r>
          <w:instrText xml:space="preserve"> PAGEREF _Toc26416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607"/>
      <w:r>
        <w:rPr>
          <w:rFonts w:ascii="仿宋" w:eastAsia="仿宋" w:hAnsi="仿宋" w:cs="仿宋" w:hint="eastAsia"/>
          <w:sz w:val="28"/>
          <w:lang w:eastAsia="zh-CN"/>
        </w:rPr>
        <w:t>一、异步电机项目选址可行性分析</w:t>
      </w:r>
      <w:bookmarkEnd w:id="2"/>
    </w:p>
    <w:p>
      <w:pPr>
        <w:pStyle w:val="Heading2"/>
        <w:rPr>
          <w:rFonts w:ascii="仿宋" w:eastAsia="仿宋" w:hAnsi="仿宋" w:cs="仿宋" w:hint="eastAsia"/>
          <w:lang w:eastAsia="zh-CN"/>
        </w:rPr>
      </w:pPr>
      <w:bookmarkStart w:id="3" w:name="_Toc12084"/>
      <w:r>
        <w:rPr>
          <w:rFonts w:ascii="仿宋" w:eastAsia="仿宋" w:hAnsi="仿宋" w:cs="仿宋" w:hint="eastAsia"/>
          <w:lang w:eastAsia="zh-CN"/>
        </w:rPr>
        <w:t>(一)、异步电机项目选址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这一异步电机计划的选址坐落于中国XX省XX市XX区XXX街道的地方。</w:t>
      </w:r>
    </w:p>
    <w:p>
      <w:pPr>
        <w:pStyle w:val="Heading2"/>
        <w:ind w:firstLine="560" w:firstLineChars="200"/>
        <w:rPr>
          <w:rFonts w:ascii="仿宋" w:eastAsia="仿宋" w:hAnsi="仿宋" w:cs="仿宋" w:hint="eastAsia"/>
          <w:sz w:val="28"/>
          <w:lang w:eastAsia="zh-CN"/>
        </w:rPr>
      </w:pPr>
      <w:bookmarkStart w:id="4" w:name="_Toc532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异步电机项目的征地面积将根据异步电机项目的实际规模和需求进行精确规划。具体面积XXX平方米，旨在确保异步电机项目不仅能够满足当前的发展需求，还能够预留空间以适应未来的扩展。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净用地面积是在征地面积基础上去除不可利用面积后的实际可开发用地。具体面积XXX平方米，考虑到环保、交通、安全等多方面因素，以确保异步电机项目在整体利用效率上达到最优。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https://d.book118.com/696054033134010055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C043D"/>
    <w:rsid w:val="03FC043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6054033134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2024-03-06T07:56:00Z</dcterms:created>
  <dcterms:modified xsi:type="dcterms:W3CDTF">2024-03-06T07:56:43Z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DFC5061D042546B0AD3A48D453DDFC5B_11</vt:lpwstr>
  </property>
  <property fmtid="{D5CDD505-2E9C-101B-9397-08002B2CF9AE}" pid="3" name="KSOProductBuildVer">
    <vt:lpwstr>2052-12.1.0.16399</vt:lpwstr>
  </property>
</Properties>
</file>