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智能环网柜项目规划设计方案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91" w:history="1">
        <w:r>
          <w:rPr>
            <w:rFonts w:ascii="仿宋" w:eastAsia="仿宋" w:hAnsi="仿宋" w:cs="仿宋" w:hint="eastAsia"/>
            <w:lang w:eastAsia="zh-CN"/>
          </w:rPr>
          <w:t>序言</w:t>
        </w:r>
        <w:r>
          <w:tab/>
        </w:r>
        <w:r>
          <w:fldChar w:fldCharType="begin"/>
        </w:r>
        <w:r>
          <w:instrText xml:space="preserve"> PAGEREF _Toc17291 \h </w:instrText>
        </w:r>
        <w:r>
          <w:fldChar w:fldCharType="separate"/>
        </w:r>
        <w:r>
          <w:t>3</w:t>
        </w:r>
        <w:r>
          <w:fldChar w:fldCharType="end"/>
        </w:r>
      </w:hyperlink>
    </w:p>
    <w:p>
      <w:pPr>
        <w:pStyle w:val="TOC1"/>
        <w:tabs>
          <w:tab w:val="right" w:leader="dot" w:pos="8306"/>
        </w:tabs>
      </w:pPr>
      <w:hyperlink w:anchor="_Toc29465" w:history="1">
        <w:r>
          <w:rPr>
            <w:rFonts w:ascii="仿宋" w:eastAsia="仿宋" w:hAnsi="仿宋" w:cs="仿宋" w:hint="eastAsia"/>
            <w:lang w:eastAsia="zh-CN"/>
          </w:rPr>
          <w:t>一、智能环网柜项目概论</w:t>
        </w:r>
        <w:r>
          <w:tab/>
        </w:r>
        <w:r>
          <w:fldChar w:fldCharType="begin"/>
        </w:r>
        <w:r>
          <w:instrText xml:space="preserve"> PAGEREF _Toc29465 \h </w:instrText>
        </w:r>
        <w:r>
          <w:fldChar w:fldCharType="separate"/>
        </w:r>
        <w:r>
          <w:t>3</w:t>
        </w:r>
        <w:r>
          <w:fldChar w:fldCharType="end"/>
        </w:r>
      </w:hyperlink>
    </w:p>
    <w:p>
      <w:pPr>
        <w:pStyle w:val="TOC2"/>
        <w:tabs>
          <w:tab w:val="right" w:leader="dot" w:pos="8306"/>
        </w:tabs>
      </w:pPr>
      <w:hyperlink w:anchor="_Toc17037" w:history="1">
        <w:r>
          <w:rPr>
            <w:rFonts w:ascii="仿宋" w:eastAsia="仿宋" w:hAnsi="仿宋" w:cs="仿宋" w:hint="eastAsia"/>
            <w:lang w:eastAsia="zh-CN"/>
          </w:rPr>
          <w:t>(一)、智能环网柜项目概况</w:t>
        </w:r>
        <w:r>
          <w:tab/>
        </w:r>
        <w:r>
          <w:fldChar w:fldCharType="begin"/>
        </w:r>
        <w:r>
          <w:instrText xml:space="preserve"> PAGEREF _Toc17037 \h </w:instrText>
        </w:r>
        <w:r>
          <w:fldChar w:fldCharType="separate"/>
        </w:r>
        <w:r>
          <w:t>3</w:t>
        </w:r>
        <w:r>
          <w:fldChar w:fldCharType="end"/>
        </w:r>
      </w:hyperlink>
    </w:p>
    <w:p>
      <w:pPr>
        <w:pStyle w:val="TOC2"/>
        <w:tabs>
          <w:tab w:val="right" w:leader="dot" w:pos="8306"/>
        </w:tabs>
      </w:pPr>
      <w:hyperlink w:anchor="_Toc19462" w:history="1">
        <w:r>
          <w:rPr>
            <w:rFonts w:ascii="仿宋" w:eastAsia="仿宋" w:hAnsi="仿宋" w:cs="仿宋" w:hint="eastAsia"/>
            <w:lang w:eastAsia="zh-CN"/>
          </w:rPr>
          <w:t>(二)、智能环网柜项目目标</w:t>
        </w:r>
        <w:r>
          <w:tab/>
        </w:r>
        <w:r>
          <w:fldChar w:fldCharType="begin"/>
        </w:r>
        <w:r>
          <w:instrText xml:space="preserve"> PAGEREF _Toc19462 \h </w:instrText>
        </w:r>
        <w:r>
          <w:fldChar w:fldCharType="separate"/>
        </w:r>
        <w:r>
          <w:t>5</w:t>
        </w:r>
        <w:r>
          <w:fldChar w:fldCharType="end"/>
        </w:r>
      </w:hyperlink>
    </w:p>
    <w:p>
      <w:pPr>
        <w:pStyle w:val="TOC2"/>
        <w:tabs>
          <w:tab w:val="right" w:leader="dot" w:pos="8306"/>
        </w:tabs>
      </w:pPr>
      <w:hyperlink w:anchor="_Toc20878" w:history="1">
        <w:r>
          <w:rPr>
            <w:rFonts w:ascii="仿宋" w:eastAsia="仿宋" w:hAnsi="仿宋" w:cs="仿宋" w:hint="eastAsia"/>
            <w:lang w:eastAsia="zh-CN"/>
          </w:rPr>
          <w:t>(三)、智能环网柜项目提出的理由</w:t>
        </w:r>
        <w:r>
          <w:tab/>
        </w:r>
        <w:r>
          <w:fldChar w:fldCharType="begin"/>
        </w:r>
        <w:r>
          <w:instrText xml:space="preserve"> PAGEREF _Toc20878 \h </w:instrText>
        </w:r>
        <w:r>
          <w:fldChar w:fldCharType="separate"/>
        </w:r>
        <w:r>
          <w:t>6</w:t>
        </w:r>
        <w:r>
          <w:fldChar w:fldCharType="end"/>
        </w:r>
      </w:hyperlink>
    </w:p>
    <w:p>
      <w:pPr>
        <w:pStyle w:val="TOC2"/>
        <w:tabs>
          <w:tab w:val="right" w:leader="dot" w:pos="8306"/>
        </w:tabs>
      </w:pPr>
      <w:hyperlink w:anchor="_Toc32455" w:history="1">
        <w:r>
          <w:rPr>
            <w:rFonts w:ascii="仿宋" w:eastAsia="仿宋" w:hAnsi="仿宋" w:cs="仿宋" w:hint="eastAsia"/>
            <w:lang w:eastAsia="zh-CN"/>
          </w:rPr>
          <w:t>(四)、智能环网柜项目意义</w:t>
        </w:r>
        <w:r>
          <w:tab/>
        </w:r>
        <w:r>
          <w:fldChar w:fldCharType="begin"/>
        </w:r>
        <w:r>
          <w:instrText xml:space="preserve"> PAGEREF _Toc32455 \h </w:instrText>
        </w:r>
        <w:r>
          <w:fldChar w:fldCharType="separate"/>
        </w:r>
        <w:r>
          <w:t>8</w:t>
        </w:r>
        <w:r>
          <w:fldChar w:fldCharType="end"/>
        </w:r>
      </w:hyperlink>
    </w:p>
    <w:p>
      <w:pPr>
        <w:pStyle w:val="TOC2"/>
        <w:tabs>
          <w:tab w:val="right" w:leader="dot" w:pos="8306"/>
        </w:tabs>
      </w:pPr>
      <w:hyperlink w:anchor="_Toc4763" w:history="1">
        <w:r>
          <w:rPr>
            <w:rFonts w:ascii="仿宋" w:eastAsia="仿宋" w:hAnsi="仿宋" w:cs="仿宋" w:hint="eastAsia"/>
            <w:lang w:eastAsia="zh-CN"/>
          </w:rPr>
          <w:t>(五)、智能环网柜项目背景</w:t>
        </w:r>
        <w:r>
          <w:tab/>
        </w:r>
        <w:r>
          <w:fldChar w:fldCharType="begin"/>
        </w:r>
        <w:r>
          <w:instrText xml:space="preserve"> PAGEREF _Toc4763 \h </w:instrText>
        </w:r>
        <w:r>
          <w:fldChar w:fldCharType="separate"/>
        </w:r>
        <w:r>
          <w:t>9</w:t>
        </w:r>
        <w:r>
          <w:fldChar w:fldCharType="end"/>
        </w:r>
      </w:hyperlink>
    </w:p>
    <w:p>
      <w:pPr>
        <w:pStyle w:val="TOC1"/>
        <w:tabs>
          <w:tab w:val="right" w:leader="dot" w:pos="8306"/>
        </w:tabs>
      </w:pPr>
      <w:hyperlink w:anchor="_Toc17875" w:history="1">
        <w:r>
          <w:rPr>
            <w:rFonts w:ascii="仿宋" w:eastAsia="仿宋" w:hAnsi="仿宋" w:cs="仿宋" w:hint="eastAsia"/>
            <w:lang w:eastAsia="zh-CN"/>
          </w:rPr>
          <w:t>二、工艺说明</w:t>
        </w:r>
        <w:r>
          <w:tab/>
        </w:r>
        <w:r>
          <w:fldChar w:fldCharType="begin"/>
        </w:r>
        <w:r>
          <w:instrText xml:space="preserve"> PAGEREF _Toc17875 \h </w:instrText>
        </w:r>
        <w:r>
          <w:fldChar w:fldCharType="separate"/>
        </w:r>
        <w:r>
          <w:t>9</w:t>
        </w:r>
        <w:r>
          <w:fldChar w:fldCharType="end"/>
        </w:r>
      </w:hyperlink>
    </w:p>
    <w:p>
      <w:pPr>
        <w:pStyle w:val="TOC2"/>
        <w:tabs>
          <w:tab w:val="right" w:leader="dot" w:pos="8306"/>
        </w:tabs>
      </w:pPr>
      <w:hyperlink w:anchor="_Toc23678" w:history="1">
        <w:r>
          <w:rPr>
            <w:rFonts w:ascii="仿宋" w:eastAsia="仿宋" w:hAnsi="仿宋" w:cs="仿宋" w:hint="eastAsia"/>
            <w:lang w:eastAsia="zh-CN"/>
          </w:rPr>
          <w:t>(一)、技术管理特点</w:t>
        </w:r>
        <w:r>
          <w:tab/>
        </w:r>
        <w:r>
          <w:fldChar w:fldCharType="begin"/>
        </w:r>
        <w:r>
          <w:instrText xml:space="preserve"> PAGEREF _Toc23678 \h </w:instrText>
        </w:r>
        <w:r>
          <w:fldChar w:fldCharType="separate"/>
        </w:r>
        <w:r>
          <w:t>9</w:t>
        </w:r>
        <w:r>
          <w:fldChar w:fldCharType="end"/>
        </w:r>
      </w:hyperlink>
    </w:p>
    <w:p>
      <w:pPr>
        <w:pStyle w:val="TOC2"/>
        <w:tabs>
          <w:tab w:val="right" w:leader="dot" w:pos="8306"/>
        </w:tabs>
      </w:pPr>
      <w:hyperlink w:anchor="_Toc21046" w:history="1">
        <w:r>
          <w:rPr>
            <w:rFonts w:ascii="仿宋" w:eastAsia="仿宋" w:hAnsi="仿宋" w:cs="仿宋" w:hint="eastAsia"/>
            <w:lang w:eastAsia="zh-CN"/>
          </w:rPr>
          <w:t>(二)、智能环网柜项目工艺技术设计方案</w:t>
        </w:r>
        <w:r>
          <w:tab/>
        </w:r>
        <w:r>
          <w:fldChar w:fldCharType="begin"/>
        </w:r>
        <w:r>
          <w:instrText xml:space="preserve"> PAGEREF _Toc21046 \h </w:instrText>
        </w:r>
        <w:r>
          <w:fldChar w:fldCharType="separate"/>
        </w:r>
        <w:r>
          <w:t>11</w:t>
        </w:r>
        <w:r>
          <w:fldChar w:fldCharType="end"/>
        </w:r>
      </w:hyperlink>
    </w:p>
    <w:p>
      <w:pPr>
        <w:pStyle w:val="TOC2"/>
        <w:tabs>
          <w:tab w:val="right" w:leader="dot" w:pos="8306"/>
        </w:tabs>
      </w:pPr>
      <w:hyperlink w:anchor="_Toc9175" w:history="1">
        <w:r>
          <w:rPr>
            <w:rFonts w:ascii="仿宋" w:eastAsia="仿宋" w:hAnsi="仿宋" w:cs="仿宋" w:hint="eastAsia"/>
            <w:lang w:eastAsia="zh-CN"/>
          </w:rPr>
          <w:t>(三)、设备选型方案</w:t>
        </w:r>
        <w:r>
          <w:tab/>
        </w:r>
        <w:r>
          <w:fldChar w:fldCharType="begin"/>
        </w:r>
        <w:r>
          <w:instrText xml:space="preserve"> PAGEREF _Toc9175 \h </w:instrText>
        </w:r>
        <w:r>
          <w:fldChar w:fldCharType="separate"/>
        </w:r>
        <w:r>
          <w:t>12</w:t>
        </w:r>
        <w:r>
          <w:fldChar w:fldCharType="end"/>
        </w:r>
      </w:hyperlink>
    </w:p>
    <w:p>
      <w:pPr>
        <w:pStyle w:val="TOC1"/>
        <w:tabs>
          <w:tab w:val="right" w:leader="dot" w:pos="8306"/>
        </w:tabs>
      </w:pPr>
      <w:hyperlink w:anchor="_Toc14023" w:history="1">
        <w:r>
          <w:rPr>
            <w:rFonts w:ascii="仿宋" w:eastAsia="仿宋" w:hAnsi="仿宋" w:cs="仿宋" w:hint="eastAsia"/>
            <w:lang w:eastAsia="zh-CN"/>
          </w:rPr>
          <w:t>三、智能环网柜项目可持续发展</w:t>
        </w:r>
        <w:r>
          <w:tab/>
        </w:r>
        <w:r>
          <w:fldChar w:fldCharType="begin"/>
        </w:r>
        <w:r>
          <w:instrText xml:space="preserve"> PAGEREF _Toc14023 \h </w:instrText>
        </w:r>
        <w:r>
          <w:fldChar w:fldCharType="separate"/>
        </w:r>
        <w:r>
          <w:t>13</w:t>
        </w:r>
        <w:r>
          <w:fldChar w:fldCharType="end"/>
        </w:r>
      </w:hyperlink>
    </w:p>
    <w:p>
      <w:pPr>
        <w:pStyle w:val="TOC2"/>
        <w:tabs>
          <w:tab w:val="right" w:leader="dot" w:pos="8306"/>
        </w:tabs>
      </w:pPr>
      <w:hyperlink w:anchor="_Toc17906" w:history="1">
        <w:r>
          <w:rPr>
            <w:rFonts w:ascii="仿宋" w:eastAsia="仿宋" w:hAnsi="仿宋" w:cs="仿宋" w:hint="eastAsia"/>
            <w:lang w:eastAsia="zh-CN"/>
          </w:rPr>
          <w:t>(一)、可持续战略与实践</w:t>
        </w:r>
        <w:r>
          <w:tab/>
        </w:r>
        <w:r>
          <w:fldChar w:fldCharType="begin"/>
        </w:r>
        <w:r>
          <w:instrText xml:space="preserve"> PAGEREF _Toc17906 \h </w:instrText>
        </w:r>
        <w:r>
          <w:fldChar w:fldCharType="separate"/>
        </w:r>
        <w:r>
          <w:t>13</w:t>
        </w:r>
        <w:r>
          <w:fldChar w:fldCharType="end"/>
        </w:r>
      </w:hyperlink>
    </w:p>
    <w:p>
      <w:pPr>
        <w:pStyle w:val="TOC2"/>
        <w:tabs>
          <w:tab w:val="right" w:leader="dot" w:pos="8306"/>
        </w:tabs>
      </w:pPr>
      <w:hyperlink w:anchor="_Toc25132" w:history="1">
        <w:r>
          <w:rPr>
            <w:rFonts w:ascii="仿宋" w:eastAsia="仿宋" w:hAnsi="仿宋" w:cs="仿宋" w:hint="eastAsia"/>
            <w:lang w:eastAsia="zh-CN"/>
          </w:rPr>
          <w:t>(二)、环保与社会责任</w:t>
        </w:r>
        <w:r>
          <w:tab/>
        </w:r>
        <w:r>
          <w:fldChar w:fldCharType="begin"/>
        </w:r>
        <w:r>
          <w:instrText xml:space="preserve"> PAGEREF _Toc25132 \h </w:instrText>
        </w:r>
        <w:r>
          <w:fldChar w:fldCharType="separate"/>
        </w:r>
        <w:r>
          <w:t>14</w:t>
        </w:r>
        <w:r>
          <w:fldChar w:fldCharType="end"/>
        </w:r>
      </w:hyperlink>
    </w:p>
    <w:p>
      <w:pPr>
        <w:pStyle w:val="TOC1"/>
        <w:tabs>
          <w:tab w:val="right" w:leader="dot" w:pos="8306"/>
        </w:tabs>
      </w:pPr>
      <w:hyperlink w:anchor="_Toc2881" w:history="1">
        <w:r>
          <w:rPr>
            <w:rFonts w:ascii="仿宋" w:eastAsia="仿宋" w:hAnsi="仿宋" w:cs="仿宋" w:hint="eastAsia"/>
            <w:lang w:eastAsia="zh-CN"/>
          </w:rPr>
          <w:t>四、智能环网柜项目文档管理</w:t>
        </w:r>
        <w:r>
          <w:tab/>
        </w:r>
        <w:r>
          <w:fldChar w:fldCharType="begin"/>
        </w:r>
        <w:r>
          <w:instrText xml:space="preserve"> PAGEREF _Toc2881 \h </w:instrText>
        </w:r>
        <w:r>
          <w:fldChar w:fldCharType="separate"/>
        </w:r>
        <w:r>
          <w:t>15</w:t>
        </w:r>
        <w:r>
          <w:fldChar w:fldCharType="end"/>
        </w:r>
      </w:hyperlink>
    </w:p>
    <w:p>
      <w:pPr>
        <w:pStyle w:val="TOC2"/>
        <w:tabs>
          <w:tab w:val="right" w:leader="dot" w:pos="8306"/>
        </w:tabs>
      </w:pPr>
      <w:hyperlink w:anchor="_Toc17899" w:history="1">
        <w:r>
          <w:rPr>
            <w:rFonts w:ascii="仿宋" w:eastAsia="仿宋" w:hAnsi="仿宋" w:cs="仿宋" w:hint="eastAsia"/>
            <w:lang w:eastAsia="zh-CN"/>
          </w:rPr>
          <w:t>(一)、文档编制与审查</w:t>
        </w:r>
        <w:r>
          <w:tab/>
        </w:r>
        <w:r>
          <w:fldChar w:fldCharType="begin"/>
        </w:r>
        <w:r>
          <w:instrText xml:space="preserve"> PAGEREF _Toc17899 \h </w:instrText>
        </w:r>
        <w:r>
          <w:fldChar w:fldCharType="separate"/>
        </w:r>
        <w:r>
          <w:t>15</w:t>
        </w:r>
        <w:r>
          <w:fldChar w:fldCharType="end"/>
        </w:r>
      </w:hyperlink>
    </w:p>
    <w:p>
      <w:pPr>
        <w:pStyle w:val="TOC2"/>
        <w:tabs>
          <w:tab w:val="right" w:leader="dot" w:pos="8306"/>
        </w:tabs>
      </w:pPr>
      <w:hyperlink w:anchor="_Toc9888" w:history="1">
        <w:r>
          <w:rPr>
            <w:rFonts w:ascii="仿宋" w:eastAsia="仿宋" w:hAnsi="仿宋" w:cs="仿宋" w:hint="eastAsia"/>
            <w:lang w:eastAsia="zh-CN"/>
          </w:rPr>
          <w:t>(二)、文档发布与分发</w:t>
        </w:r>
        <w:r>
          <w:tab/>
        </w:r>
        <w:r>
          <w:fldChar w:fldCharType="begin"/>
        </w:r>
        <w:r>
          <w:instrText xml:space="preserve"> PAGEREF _Toc9888 \h </w:instrText>
        </w:r>
        <w:r>
          <w:fldChar w:fldCharType="separate"/>
        </w:r>
        <w:r>
          <w:t>16</w:t>
        </w:r>
        <w:r>
          <w:fldChar w:fldCharType="end"/>
        </w:r>
      </w:hyperlink>
    </w:p>
    <w:p>
      <w:pPr>
        <w:pStyle w:val="TOC2"/>
        <w:tabs>
          <w:tab w:val="right" w:leader="dot" w:pos="8306"/>
        </w:tabs>
      </w:pPr>
      <w:hyperlink w:anchor="_Toc31513" w:history="1">
        <w:r>
          <w:rPr>
            <w:rFonts w:ascii="仿宋" w:eastAsia="仿宋" w:hAnsi="仿宋" w:cs="仿宋" w:hint="eastAsia"/>
            <w:lang w:eastAsia="zh-CN"/>
          </w:rPr>
          <w:t>(三)、文档存档与归档</w:t>
        </w:r>
        <w:r>
          <w:tab/>
        </w:r>
        <w:r>
          <w:fldChar w:fldCharType="begin"/>
        </w:r>
        <w:r>
          <w:instrText xml:space="preserve"> PAGEREF _Toc31513 \h </w:instrText>
        </w:r>
        <w:r>
          <w:fldChar w:fldCharType="separate"/>
        </w:r>
        <w:r>
          <w:t>17</w:t>
        </w:r>
        <w:r>
          <w:fldChar w:fldCharType="end"/>
        </w:r>
      </w:hyperlink>
    </w:p>
    <w:p>
      <w:pPr>
        <w:pStyle w:val="TOC1"/>
        <w:tabs>
          <w:tab w:val="right" w:leader="dot" w:pos="8306"/>
        </w:tabs>
      </w:pPr>
      <w:hyperlink w:anchor="_Toc24530" w:history="1">
        <w:r>
          <w:rPr>
            <w:rFonts w:ascii="仿宋" w:eastAsia="仿宋" w:hAnsi="仿宋" w:cs="仿宋" w:hint="eastAsia"/>
            <w:lang w:eastAsia="zh-CN"/>
          </w:rPr>
          <w:t>五、智能环网柜项目选址可行性分析</w:t>
        </w:r>
        <w:r>
          <w:tab/>
        </w:r>
        <w:r>
          <w:fldChar w:fldCharType="begin"/>
        </w:r>
        <w:r>
          <w:instrText xml:space="preserve"> PAGEREF _Toc24530 \h </w:instrText>
        </w:r>
        <w:r>
          <w:fldChar w:fldCharType="separate"/>
        </w:r>
        <w:r>
          <w:t>18</w:t>
        </w:r>
        <w:r>
          <w:fldChar w:fldCharType="end"/>
        </w:r>
      </w:hyperlink>
    </w:p>
    <w:p>
      <w:pPr>
        <w:pStyle w:val="TOC2"/>
        <w:tabs>
          <w:tab w:val="right" w:leader="dot" w:pos="8306"/>
        </w:tabs>
      </w:pPr>
      <w:hyperlink w:anchor="_Toc31080" w:history="1">
        <w:r>
          <w:rPr>
            <w:rFonts w:ascii="仿宋" w:eastAsia="仿宋" w:hAnsi="仿宋" w:cs="仿宋" w:hint="eastAsia"/>
            <w:lang w:eastAsia="zh-CN"/>
          </w:rPr>
          <w:t>(一)、智能环网柜项目选址</w:t>
        </w:r>
        <w:r>
          <w:tab/>
        </w:r>
        <w:r>
          <w:fldChar w:fldCharType="begin"/>
        </w:r>
        <w:r>
          <w:instrText xml:space="preserve"> PAGEREF _Toc31080 \h </w:instrText>
        </w:r>
        <w:r>
          <w:fldChar w:fldCharType="separate"/>
        </w:r>
        <w:r>
          <w:t>18</w:t>
        </w:r>
        <w:r>
          <w:fldChar w:fldCharType="end"/>
        </w:r>
      </w:hyperlink>
    </w:p>
    <w:p>
      <w:pPr>
        <w:pStyle w:val="TOC2"/>
        <w:tabs>
          <w:tab w:val="right" w:leader="dot" w:pos="8306"/>
        </w:tabs>
      </w:pPr>
      <w:hyperlink w:anchor="_Toc19162" w:history="1">
        <w:r>
          <w:rPr>
            <w:rFonts w:ascii="仿宋" w:eastAsia="仿宋" w:hAnsi="仿宋" w:cs="仿宋" w:hint="eastAsia"/>
            <w:lang w:eastAsia="zh-CN"/>
          </w:rPr>
          <w:t>(二)、用地控制指标</w:t>
        </w:r>
        <w:r>
          <w:tab/>
        </w:r>
        <w:r>
          <w:fldChar w:fldCharType="begin"/>
        </w:r>
        <w:r>
          <w:instrText xml:space="preserve"> PAGEREF _Toc19162 \h </w:instrText>
        </w:r>
        <w:r>
          <w:fldChar w:fldCharType="separate"/>
        </w:r>
        <w:r>
          <w:t>18</w:t>
        </w:r>
        <w:r>
          <w:fldChar w:fldCharType="end"/>
        </w:r>
      </w:hyperlink>
    </w:p>
    <w:p>
      <w:pPr>
        <w:pStyle w:val="TOC2"/>
        <w:tabs>
          <w:tab w:val="right" w:leader="dot" w:pos="8306"/>
        </w:tabs>
      </w:pPr>
      <w:hyperlink w:anchor="_Toc23445" w:history="1">
        <w:r>
          <w:rPr>
            <w:rFonts w:ascii="仿宋" w:eastAsia="仿宋" w:hAnsi="仿宋" w:cs="仿宋" w:hint="eastAsia"/>
            <w:lang w:eastAsia="zh-CN"/>
          </w:rPr>
          <w:t>(三)、节约用地措施</w:t>
        </w:r>
        <w:r>
          <w:tab/>
        </w:r>
        <w:r>
          <w:fldChar w:fldCharType="begin"/>
        </w:r>
        <w:r>
          <w:instrText xml:space="preserve"> PAGEREF _Toc23445 \h </w:instrText>
        </w:r>
        <w:r>
          <w:fldChar w:fldCharType="separate"/>
        </w:r>
        <w:r>
          <w:t>20</w:t>
        </w:r>
        <w:r>
          <w:fldChar w:fldCharType="end"/>
        </w:r>
      </w:hyperlink>
    </w:p>
    <w:p>
      <w:pPr>
        <w:pStyle w:val="TOC2"/>
        <w:tabs>
          <w:tab w:val="right" w:leader="dot" w:pos="8306"/>
        </w:tabs>
      </w:pPr>
      <w:hyperlink w:anchor="_Toc15130" w:history="1">
        <w:r>
          <w:rPr>
            <w:rFonts w:ascii="仿宋" w:eastAsia="仿宋" w:hAnsi="仿宋" w:cs="仿宋" w:hint="eastAsia"/>
            <w:lang w:eastAsia="zh-CN"/>
          </w:rPr>
          <w:t>(四)、总图布置方案</w:t>
        </w:r>
        <w:r>
          <w:tab/>
        </w:r>
        <w:r>
          <w:fldChar w:fldCharType="begin"/>
        </w:r>
        <w:r>
          <w:instrText xml:space="preserve"> PAGEREF _Toc15130 \h </w:instrText>
        </w:r>
        <w:r>
          <w:fldChar w:fldCharType="separate"/>
        </w:r>
        <w:r>
          <w:t>21</w:t>
        </w:r>
        <w:r>
          <w:fldChar w:fldCharType="end"/>
        </w:r>
      </w:hyperlink>
    </w:p>
    <w:p>
      <w:pPr>
        <w:pStyle w:val="TOC2"/>
        <w:tabs>
          <w:tab w:val="right" w:leader="dot" w:pos="8306"/>
        </w:tabs>
      </w:pPr>
      <w:hyperlink w:anchor="_Toc17563" w:history="1">
        <w:r>
          <w:rPr>
            <w:rFonts w:ascii="仿宋" w:eastAsia="仿宋" w:hAnsi="仿宋" w:cs="仿宋" w:hint="eastAsia"/>
            <w:lang w:eastAsia="zh-CN"/>
          </w:rPr>
          <w:t>(五)、选址综合评价</w:t>
        </w:r>
        <w:r>
          <w:tab/>
        </w:r>
        <w:r>
          <w:fldChar w:fldCharType="begin"/>
        </w:r>
        <w:r>
          <w:instrText xml:space="preserve"> PAGEREF _Toc17563 \h </w:instrText>
        </w:r>
        <w:r>
          <w:fldChar w:fldCharType="separate"/>
        </w:r>
        <w:r>
          <w:t>22</w:t>
        </w:r>
        <w:r>
          <w:fldChar w:fldCharType="end"/>
        </w:r>
      </w:hyperlink>
    </w:p>
    <w:p>
      <w:pPr>
        <w:pStyle w:val="TOC1"/>
        <w:tabs>
          <w:tab w:val="right" w:leader="dot" w:pos="8306"/>
        </w:tabs>
      </w:pPr>
      <w:hyperlink w:anchor="_Toc22617" w:history="1">
        <w:r>
          <w:rPr>
            <w:rFonts w:ascii="仿宋" w:eastAsia="仿宋" w:hAnsi="仿宋" w:cs="仿宋" w:hint="eastAsia"/>
            <w:lang w:eastAsia="zh-CN"/>
          </w:rPr>
          <w:t>六、智能环网柜项目建设背景及必要性分析</w:t>
        </w:r>
        <w:r>
          <w:tab/>
        </w:r>
        <w:r>
          <w:fldChar w:fldCharType="begin"/>
        </w:r>
        <w:r>
          <w:instrText xml:space="preserve"> PAGEREF _Toc22617 \h </w:instrText>
        </w:r>
        <w:r>
          <w:fldChar w:fldCharType="separate"/>
        </w:r>
        <w:r>
          <w:t>23</w:t>
        </w:r>
        <w:r>
          <w:fldChar w:fldCharType="end"/>
        </w:r>
      </w:hyperlink>
    </w:p>
    <w:p>
      <w:pPr>
        <w:pStyle w:val="TOC2"/>
        <w:tabs>
          <w:tab w:val="right" w:leader="dot" w:pos="8306"/>
        </w:tabs>
      </w:pPr>
      <w:hyperlink w:anchor="_Toc21258" w:history="1">
        <w:r>
          <w:rPr>
            <w:rFonts w:ascii="仿宋" w:eastAsia="仿宋" w:hAnsi="仿宋" w:cs="仿宋" w:hint="eastAsia"/>
            <w:lang w:eastAsia="zh-CN"/>
          </w:rPr>
          <w:t>(一)、智能环网柜项目背景分析</w:t>
        </w:r>
        <w:r>
          <w:tab/>
        </w:r>
        <w:r>
          <w:fldChar w:fldCharType="begin"/>
        </w:r>
        <w:r>
          <w:instrText xml:space="preserve"> PAGEREF _Toc21258 \h </w:instrText>
        </w:r>
        <w:r>
          <w:fldChar w:fldCharType="separate"/>
        </w:r>
        <w:r>
          <w:t>23</w:t>
        </w:r>
        <w:r>
          <w:fldChar w:fldCharType="end"/>
        </w:r>
      </w:hyperlink>
    </w:p>
    <w:p>
      <w:pPr>
        <w:pStyle w:val="TOC2"/>
        <w:tabs>
          <w:tab w:val="right" w:leader="dot" w:pos="8306"/>
        </w:tabs>
      </w:pPr>
      <w:hyperlink w:anchor="_Toc11560" w:history="1">
        <w:r>
          <w:rPr>
            <w:rFonts w:ascii="仿宋" w:eastAsia="仿宋" w:hAnsi="仿宋" w:cs="仿宋" w:hint="eastAsia"/>
            <w:lang w:eastAsia="zh-CN"/>
          </w:rPr>
          <w:t>(二)、智能环网柜项目建设必要性分析</w:t>
        </w:r>
        <w:r>
          <w:tab/>
        </w:r>
        <w:r>
          <w:fldChar w:fldCharType="begin"/>
        </w:r>
        <w:r>
          <w:instrText xml:space="preserve"> PAGEREF _Toc11560 \h </w:instrText>
        </w:r>
        <w:r>
          <w:fldChar w:fldCharType="separate"/>
        </w:r>
        <w:r>
          <w:t>25</w:t>
        </w:r>
        <w:r>
          <w:fldChar w:fldCharType="end"/>
        </w:r>
      </w:hyperlink>
    </w:p>
    <w:p>
      <w:pPr>
        <w:pStyle w:val="TOC1"/>
        <w:tabs>
          <w:tab w:val="right" w:leader="dot" w:pos="8306"/>
        </w:tabs>
      </w:pPr>
      <w:hyperlink w:anchor="_Toc15468" w:history="1">
        <w:r>
          <w:rPr>
            <w:rFonts w:ascii="仿宋" w:eastAsia="仿宋" w:hAnsi="仿宋" w:cs="仿宋" w:hint="eastAsia"/>
            <w:lang w:eastAsia="zh-CN"/>
          </w:rPr>
          <w:t>七、智能环网柜项目人力资源培养与发展</w:t>
        </w:r>
        <w:r>
          <w:tab/>
        </w:r>
        <w:r>
          <w:fldChar w:fldCharType="begin"/>
        </w:r>
        <w:r>
          <w:instrText xml:space="preserve"> PAGEREF _Toc15468 \h </w:instrText>
        </w:r>
        <w:r>
          <w:fldChar w:fldCharType="separate"/>
        </w:r>
        <w:r>
          <w:t>26</w:t>
        </w:r>
        <w:r>
          <w:fldChar w:fldCharType="end"/>
        </w:r>
      </w:hyperlink>
    </w:p>
    <w:p>
      <w:pPr>
        <w:pStyle w:val="TOC2"/>
        <w:tabs>
          <w:tab w:val="right" w:leader="dot" w:pos="8306"/>
        </w:tabs>
      </w:pPr>
      <w:hyperlink w:anchor="_Toc314" w:history="1">
        <w:r>
          <w:rPr>
            <w:rFonts w:ascii="仿宋" w:eastAsia="仿宋" w:hAnsi="仿宋" w:cs="仿宋" w:hint="eastAsia"/>
            <w:lang w:eastAsia="zh-CN"/>
          </w:rPr>
          <w:t>(一)、人才需求与规划</w:t>
        </w:r>
        <w:r>
          <w:tab/>
        </w:r>
        <w:r>
          <w:fldChar w:fldCharType="begin"/>
        </w:r>
        <w:r>
          <w:instrText xml:space="preserve"> PAGEREF _Toc314 \h </w:instrText>
        </w:r>
        <w:r>
          <w:fldChar w:fldCharType="separate"/>
        </w:r>
        <w:r>
          <w:t>26</w:t>
        </w:r>
        <w:r>
          <w:fldChar w:fldCharType="end"/>
        </w:r>
      </w:hyperlink>
    </w:p>
    <w:p>
      <w:pPr>
        <w:pStyle w:val="TOC2"/>
        <w:tabs>
          <w:tab w:val="right" w:leader="dot" w:pos="8306"/>
        </w:tabs>
      </w:pPr>
      <w:hyperlink w:anchor="_Toc14510" w:history="1">
        <w:r>
          <w:rPr>
            <w:rFonts w:ascii="仿宋" w:eastAsia="仿宋" w:hAnsi="仿宋" w:cs="仿宋" w:hint="eastAsia"/>
            <w:lang w:eastAsia="zh-CN"/>
          </w:rPr>
          <w:t>(二)、培训与发展计划</w:t>
        </w:r>
        <w:r>
          <w:tab/>
        </w:r>
        <w:r>
          <w:fldChar w:fldCharType="begin"/>
        </w:r>
        <w:r>
          <w:instrText xml:space="preserve"> PAGEREF _Toc14510 \h </w:instrText>
        </w:r>
        <w:r>
          <w:fldChar w:fldCharType="separate"/>
        </w:r>
        <w:r>
          <w:t>27</w:t>
        </w:r>
        <w:r>
          <w:fldChar w:fldCharType="end"/>
        </w:r>
      </w:hyperlink>
    </w:p>
    <w:p>
      <w:pPr>
        <w:pStyle w:val="TOC1"/>
        <w:tabs>
          <w:tab w:val="right" w:leader="dot" w:pos="8306"/>
        </w:tabs>
      </w:pPr>
      <w:hyperlink w:anchor="_Toc10154" w:history="1">
        <w:r>
          <w:rPr>
            <w:rFonts w:ascii="仿宋" w:eastAsia="仿宋" w:hAnsi="仿宋" w:cs="仿宋" w:hint="eastAsia"/>
            <w:lang w:eastAsia="zh-CN"/>
          </w:rPr>
          <w:t>八、智能环网柜项目环境影响分析</w:t>
        </w:r>
        <w:r>
          <w:tab/>
        </w:r>
        <w:r>
          <w:fldChar w:fldCharType="begin"/>
        </w:r>
        <w:r>
          <w:instrText xml:space="preserve"> PAGEREF _Toc10154 \h </w:instrText>
        </w:r>
        <w:r>
          <w:fldChar w:fldCharType="separate"/>
        </w:r>
        <w:r>
          <w:t>28</w:t>
        </w:r>
        <w:r>
          <w:fldChar w:fldCharType="end"/>
        </w:r>
      </w:hyperlink>
    </w:p>
    <w:p>
      <w:pPr>
        <w:pStyle w:val="TOC2"/>
        <w:tabs>
          <w:tab w:val="right" w:leader="dot" w:pos="8306"/>
        </w:tabs>
      </w:pPr>
      <w:hyperlink w:anchor="_Toc26076" w:history="1">
        <w:r>
          <w:rPr>
            <w:rFonts w:ascii="仿宋" w:eastAsia="仿宋" w:hAnsi="仿宋" w:cs="仿宋" w:hint="eastAsia"/>
            <w:lang w:eastAsia="zh-CN"/>
          </w:rPr>
          <w:t>(一)、建设区域环境质量现状</w:t>
        </w:r>
        <w:r>
          <w:tab/>
        </w:r>
        <w:r>
          <w:fldChar w:fldCharType="begin"/>
        </w:r>
        <w:r>
          <w:instrText xml:space="preserve"> PAGEREF _Toc26076 \h </w:instrText>
        </w:r>
        <w:r>
          <w:fldChar w:fldCharType="separate"/>
        </w:r>
        <w:r>
          <w:t>28</w:t>
        </w:r>
        <w:r>
          <w:fldChar w:fldCharType="end"/>
        </w:r>
      </w:hyperlink>
    </w:p>
    <w:p>
      <w:pPr>
        <w:pStyle w:val="TOC2"/>
        <w:tabs>
          <w:tab w:val="right" w:leader="dot" w:pos="8306"/>
        </w:tabs>
      </w:pPr>
      <w:hyperlink w:anchor="_Toc26694" w:history="1">
        <w:r>
          <w:rPr>
            <w:rFonts w:ascii="仿宋" w:eastAsia="仿宋" w:hAnsi="仿宋" w:cs="仿宋" w:hint="eastAsia"/>
            <w:lang w:eastAsia="zh-CN"/>
          </w:rPr>
          <w:t>(二)、建设期环境保护</w:t>
        </w:r>
        <w:r>
          <w:tab/>
        </w:r>
        <w:r>
          <w:fldChar w:fldCharType="begin"/>
        </w:r>
        <w:r>
          <w:instrText xml:space="preserve"> PAGEREF _Toc26694 \h </w:instrText>
        </w:r>
        <w:r>
          <w:fldChar w:fldCharType="separate"/>
        </w:r>
        <w:r>
          <w:t>29</w:t>
        </w:r>
        <w:r>
          <w:fldChar w:fldCharType="end"/>
        </w:r>
      </w:hyperlink>
    </w:p>
    <w:p>
      <w:pPr>
        <w:pStyle w:val="TOC2"/>
        <w:tabs>
          <w:tab w:val="right" w:leader="dot" w:pos="8306"/>
        </w:tabs>
      </w:pPr>
      <w:hyperlink w:anchor="_Toc20149" w:history="1">
        <w:r>
          <w:rPr>
            <w:rFonts w:ascii="仿宋" w:eastAsia="仿宋" w:hAnsi="仿宋" w:cs="仿宋" w:hint="eastAsia"/>
            <w:lang w:eastAsia="zh-CN"/>
          </w:rPr>
          <w:t>(三)、运营期环境保护</w:t>
        </w:r>
        <w:r>
          <w:tab/>
        </w:r>
        <w:r>
          <w:fldChar w:fldCharType="begin"/>
        </w:r>
        <w:r>
          <w:instrText xml:space="preserve"> PAGEREF _Toc20149 \h </w:instrText>
        </w:r>
        <w:r>
          <w:fldChar w:fldCharType="separate"/>
        </w:r>
        <w:r>
          <w:t>30</w:t>
        </w:r>
        <w:r>
          <w:fldChar w:fldCharType="end"/>
        </w:r>
      </w:hyperlink>
    </w:p>
    <w:p>
      <w:pPr>
        <w:pStyle w:val="TOC2"/>
        <w:tabs>
          <w:tab w:val="right" w:leader="dot" w:pos="8306"/>
        </w:tabs>
      </w:pPr>
      <w:hyperlink w:anchor="_Toc9301" w:history="1">
        <w:r>
          <w:rPr>
            <w:rFonts w:ascii="仿宋" w:eastAsia="仿宋" w:hAnsi="仿宋" w:cs="仿宋" w:hint="eastAsia"/>
            <w:lang w:eastAsia="zh-CN"/>
          </w:rPr>
          <w:t>(四)、智能环网柜项目建设对区域经济的影响</w:t>
        </w:r>
        <w:r>
          <w:tab/>
        </w:r>
        <w:r>
          <w:fldChar w:fldCharType="begin"/>
        </w:r>
        <w:r>
          <w:instrText xml:space="preserve"> PAGEREF _Toc9301 \h </w:instrText>
        </w:r>
        <w:r>
          <w:fldChar w:fldCharType="separate"/>
        </w:r>
        <w:r>
          <w:t>32</w:t>
        </w:r>
        <w:r>
          <w:fldChar w:fldCharType="end"/>
        </w:r>
      </w:hyperlink>
    </w:p>
    <w:p>
      <w:pPr>
        <w:pStyle w:val="TOC2"/>
        <w:tabs>
          <w:tab w:val="right" w:leader="dot" w:pos="8306"/>
        </w:tabs>
      </w:pPr>
      <w:hyperlink w:anchor="_Toc21214" w:history="1">
        <w:r>
          <w:rPr>
            <w:rFonts w:ascii="仿宋" w:eastAsia="仿宋" w:hAnsi="仿宋" w:cs="仿宋" w:hint="eastAsia"/>
            <w:lang w:eastAsia="zh-CN"/>
          </w:rPr>
          <w:t>(五)、废弃物处理</w:t>
        </w:r>
        <w:r>
          <w:tab/>
        </w:r>
        <w:r>
          <w:fldChar w:fldCharType="begin"/>
        </w:r>
        <w:r>
          <w:instrText xml:space="preserve"> PAGEREF _Toc21214 \h </w:instrText>
        </w:r>
        <w:r>
          <w:fldChar w:fldCharType="separate"/>
        </w:r>
        <w:r>
          <w:t>34</w:t>
        </w:r>
        <w:r>
          <w:fldChar w:fldCharType="end"/>
        </w:r>
      </w:hyperlink>
    </w:p>
    <w:p>
      <w:pPr>
        <w:pStyle w:val="TOC2"/>
        <w:tabs>
          <w:tab w:val="right" w:leader="dot" w:pos="8306"/>
        </w:tabs>
      </w:pPr>
      <w:hyperlink w:anchor="_Toc6774" w:history="1">
        <w:r>
          <w:rPr>
            <w:rFonts w:ascii="仿宋" w:eastAsia="仿宋" w:hAnsi="仿宋" w:cs="仿宋" w:hint="eastAsia"/>
            <w:lang w:eastAsia="zh-CN"/>
          </w:rPr>
          <w:t>(六)、特殊环境影响分析</w:t>
        </w:r>
        <w:r>
          <w:tab/>
        </w:r>
        <w:r>
          <w:fldChar w:fldCharType="begin"/>
        </w:r>
        <w:r>
          <w:instrText xml:space="preserve"> PAGEREF _Toc6774 \h </w:instrText>
        </w:r>
        <w:r>
          <w:fldChar w:fldCharType="separate"/>
        </w:r>
        <w:r>
          <w:t>35</w:t>
        </w:r>
        <w:r>
          <w:fldChar w:fldCharType="end"/>
        </w:r>
      </w:hyperlink>
    </w:p>
    <w:p>
      <w:pPr>
        <w:pStyle w:val="TOC2"/>
        <w:tabs>
          <w:tab w:val="right" w:leader="dot" w:pos="8306"/>
        </w:tabs>
      </w:pPr>
      <w:hyperlink w:anchor="_Toc26052" w:history="1">
        <w:r>
          <w:rPr>
            <w:rFonts w:ascii="仿宋" w:eastAsia="仿宋" w:hAnsi="仿宋" w:cs="仿宋" w:hint="eastAsia"/>
            <w:lang w:eastAsia="zh-CN"/>
          </w:rPr>
          <w:t>(七)、清洁生产</w:t>
        </w:r>
        <w:r>
          <w:tab/>
        </w:r>
        <w:r>
          <w:fldChar w:fldCharType="begin"/>
        </w:r>
        <w:r>
          <w:instrText xml:space="preserve"> PAGEREF _Toc26052 \h </w:instrText>
        </w:r>
        <w:r>
          <w:fldChar w:fldCharType="separate"/>
        </w:r>
        <w:r>
          <w:t>36</w:t>
        </w:r>
        <w:r>
          <w:fldChar w:fldCharType="end"/>
        </w:r>
      </w:hyperlink>
    </w:p>
    <w:p>
      <w:pPr>
        <w:pStyle w:val="TOC2"/>
        <w:tabs>
          <w:tab w:val="right" w:leader="dot" w:pos="8306"/>
        </w:tabs>
      </w:pPr>
      <w:hyperlink w:anchor="_Toc2695" w:history="1">
        <w:r>
          <w:rPr>
            <w:rFonts w:ascii="仿宋" w:eastAsia="仿宋" w:hAnsi="仿宋" w:cs="仿宋" w:hint="eastAsia"/>
            <w:lang w:eastAsia="zh-CN"/>
          </w:rPr>
          <w:t>(八)、环境保护综合评价</w:t>
        </w:r>
        <w:r>
          <w:tab/>
        </w:r>
        <w:r>
          <w:fldChar w:fldCharType="begin"/>
        </w:r>
        <w:r>
          <w:instrText xml:space="preserve"> PAGEREF _Toc2695 \h </w:instrText>
        </w:r>
        <w:r>
          <w:fldChar w:fldCharType="separate"/>
        </w:r>
        <w:r>
          <w:t>37</w:t>
        </w:r>
        <w:r>
          <w:fldChar w:fldCharType="end"/>
        </w:r>
      </w:hyperlink>
    </w:p>
    <w:p>
      <w:pPr>
        <w:pStyle w:val="TOC1"/>
        <w:tabs>
          <w:tab w:val="right" w:leader="dot" w:pos="8306"/>
        </w:tabs>
      </w:pPr>
      <w:hyperlink w:anchor="_Toc360" w:history="1">
        <w:r>
          <w:rPr>
            <w:rFonts w:ascii="仿宋" w:eastAsia="仿宋" w:hAnsi="仿宋" w:cs="仿宋" w:hint="eastAsia"/>
            <w:lang w:eastAsia="zh-CN"/>
          </w:rPr>
          <w:t>九、智能环网柜项目财务管理</w:t>
        </w:r>
        <w:r>
          <w:tab/>
        </w:r>
        <w:r>
          <w:fldChar w:fldCharType="begin"/>
        </w:r>
        <w:r>
          <w:instrText xml:space="preserve"> PAGEREF _Toc360 \h </w:instrText>
        </w:r>
        <w:r>
          <w:fldChar w:fldCharType="separate"/>
        </w:r>
        <w:r>
          <w:t>38</w:t>
        </w:r>
        <w:r>
          <w:fldChar w:fldCharType="end"/>
        </w:r>
      </w:hyperlink>
    </w:p>
    <w:p>
      <w:pPr>
        <w:pStyle w:val="TOC2"/>
        <w:tabs>
          <w:tab w:val="right" w:leader="dot" w:pos="8306"/>
        </w:tabs>
      </w:pPr>
      <w:hyperlink w:anchor="_Toc16822" w:history="1">
        <w:r>
          <w:rPr>
            <w:rFonts w:ascii="仿宋" w:eastAsia="仿宋" w:hAnsi="仿宋" w:cs="仿宋" w:hint="eastAsia"/>
            <w:lang w:eastAsia="zh-CN"/>
          </w:rPr>
          <w:t>(一)、资金需求大</w:t>
        </w:r>
        <w:r>
          <w:tab/>
        </w:r>
        <w:r>
          <w:fldChar w:fldCharType="begin"/>
        </w:r>
        <w:r>
          <w:instrText xml:space="preserve"> PAGEREF _Toc16822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72" w:history="1">
        <w:r>
          <w:rPr>
            <w:rFonts w:ascii="仿宋" w:eastAsia="仿宋" w:hAnsi="仿宋" w:cs="仿宋" w:hint="eastAsia"/>
            <w:lang w:eastAsia="zh-CN"/>
          </w:rPr>
          <w:t>(二)、研发周期长</w:t>
        </w:r>
        <w:r>
          <w:tab/>
        </w:r>
        <w:r>
          <w:fldChar w:fldCharType="begin"/>
        </w:r>
        <w:r>
          <w:instrText xml:space="preserve"> PAGEREF _Toc21672 \h </w:instrText>
        </w:r>
        <w:r>
          <w:fldChar w:fldCharType="separate"/>
        </w:r>
        <w:r>
          <w:t>39</w:t>
        </w:r>
        <w:r>
          <w:fldChar w:fldCharType="end"/>
        </w:r>
      </w:hyperlink>
    </w:p>
    <w:p>
      <w:pPr>
        <w:pStyle w:val="TOC2"/>
        <w:tabs>
          <w:tab w:val="right" w:leader="dot" w:pos="8306"/>
        </w:tabs>
      </w:pPr>
      <w:hyperlink w:anchor="_Toc6187" w:history="1">
        <w:r>
          <w:rPr>
            <w:rFonts w:ascii="仿宋" w:eastAsia="仿宋" w:hAnsi="仿宋" w:cs="仿宋" w:hint="eastAsia"/>
            <w:lang w:eastAsia="zh-CN"/>
          </w:rPr>
          <w:t>(三)、市场风险大</w:t>
        </w:r>
        <w:r>
          <w:tab/>
        </w:r>
        <w:r>
          <w:fldChar w:fldCharType="begin"/>
        </w:r>
        <w:r>
          <w:instrText xml:space="preserve"> PAGEREF _Toc6187 \h </w:instrText>
        </w:r>
        <w:r>
          <w:fldChar w:fldCharType="separate"/>
        </w:r>
        <w:r>
          <w:t>41</w:t>
        </w:r>
        <w:r>
          <w:fldChar w:fldCharType="end"/>
        </w:r>
      </w:hyperlink>
    </w:p>
    <w:p>
      <w:pPr>
        <w:pStyle w:val="TOC2"/>
        <w:tabs>
          <w:tab w:val="right" w:leader="dot" w:pos="8306"/>
        </w:tabs>
      </w:pPr>
      <w:hyperlink w:anchor="_Toc12489" w:history="1">
        <w:r>
          <w:rPr>
            <w:rFonts w:ascii="仿宋" w:eastAsia="仿宋" w:hAnsi="仿宋" w:cs="仿宋" w:hint="eastAsia"/>
            <w:lang w:eastAsia="zh-CN"/>
          </w:rPr>
          <w:t>(四)、利润率高</w:t>
        </w:r>
        <w:r>
          <w:tab/>
        </w:r>
        <w:r>
          <w:fldChar w:fldCharType="begin"/>
        </w:r>
        <w:r>
          <w:instrText xml:space="preserve"> PAGEREF _Toc12489 \h </w:instrText>
        </w:r>
        <w:r>
          <w:fldChar w:fldCharType="separate"/>
        </w:r>
        <w:r>
          <w:t>43</w:t>
        </w:r>
        <w:r>
          <w:fldChar w:fldCharType="end"/>
        </w:r>
      </w:hyperlink>
    </w:p>
    <w:p>
      <w:pPr>
        <w:pStyle w:val="TOC1"/>
        <w:tabs>
          <w:tab w:val="right" w:leader="dot" w:pos="8306"/>
        </w:tabs>
      </w:pPr>
      <w:hyperlink w:anchor="_Toc29930" w:history="1">
        <w:r>
          <w:rPr>
            <w:rFonts w:ascii="仿宋" w:eastAsia="仿宋" w:hAnsi="仿宋" w:cs="仿宋" w:hint="eastAsia"/>
            <w:lang w:eastAsia="zh-CN"/>
          </w:rPr>
          <w:t>十、智能环网柜项目计划安排</w:t>
        </w:r>
        <w:r>
          <w:tab/>
        </w:r>
        <w:r>
          <w:fldChar w:fldCharType="begin"/>
        </w:r>
        <w:r>
          <w:instrText xml:space="preserve"> PAGEREF _Toc29930 \h </w:instrText>
        </w:r>
        <w:r>
          <w:fldChar w:fldCharType="separate"/>
        </w:r>
        <w:r>
          <w:t>45</w:t>
        </w:r>
        <w:r>
          <w:fldChar w:fldCharType="end"/>
        </w:r>
      </w:hyperlink>
    </w:p>
    <w:p>
      <w:pPr>
        <w:pStyle w:val="TOC2"/>
        <w:tabs>
          <w:tab w:val="right" w:leader="dot" w:pos="8306"/>
        </w:tabs>
      </w:pPr>
      <w:hyperlink w:anchor="_Toc6216" w:history="1">
        <w:r>
          <w:rPr>
            <w:rFonts w:ascii="仿宋" w:eastAsia="仿宋" w:hAnsi="仿宋" w:cs="仿宋" w:hint="eastAsia"/>
            <w:lang w:eastAsia="zh-CN"/>
          </w:rPr>
          <w:t>(一)、建设周期</w:t>
        </w:r>
        <w:r>
          <w:tab/>
        </w:r>
        <w:r>
          <w:fldChar w:fldCharType="begin"/>
        </w:r>
        <w:r>
          <w:instrText xml:space="preserve"> PAGEREF _Toc6216 \h </w:instrText>
        </w:r>
        <w:r>
          <w:fldChar w:fldCharType="separate"/>
        </w:r>
        <w:r>
          <w:t>45</w:t>
        </w:r>
        <w:r>
          <w:fldChar w:fldCharType="end"/>
        </w:r>
      </w:hyperlink>
    </w:p>
    <w:p>
      <w:pPr>
        <w:pStyle w:val="TOC2"/>
        <w:tabs>
          <w:tab w:val="right" w:leader="dot" w:pos="8306"/>
        </w:tabs>
      </w:pPr>
      <w:hyperlink w:anchor="_Toc20958" w:history="1">
        <w:r>
          <w:rPr>
            <w:rFonts w:ascii="仿宋" w:eastAsia="仿宋" w:hAnsi="仿宋" w:cs="仿宋" w:hint="eastAsia"/>
            <w:lang w:eastAsia="zh-CN"/>
          </w:rPr>
          <w:t>(二)、建设进度</w:t>
        </w:r>
        <w:r>
          <w:tab/>
        </w:r>
        <w:r>
          <w:fldChar w:fldCharType="begin"/>
        </w:r>
        <w:r>
          <w:instrText xml:space="preserve"> PAGEREF _Toc20958 \h </w:instrText>
        </w:r>
        <w:r>
          <w:fldChar w:fldCharType="separate"/>
        </w:r>
        <w:r>
          <w:t>46</w:t>
        </w:r>
        <w:r>
          <w:fldChar w:fldCharType="end"/>
        </w:r>
      </w:hyperlink>
    </w:p>
    <w:p>
      <w:pPr>
        <w:pStyle w:val="TOC2"/>
        <w:tabs>
          <w:tab w:val="right" w:leader="dot" w:pos="8306"/>
        </w:tabs>
      </w:pPr>
      <w:hyperlink w:anchor="_Toc8509" w:history="1">
        <w:r>
          <w:rPr>
            <w:rFonts w:ascii="仿宋" w:eastAsia="仿宋" w:hAnsi="仿宋" w:cs="仿宋" w:hint="eastAsia"/>
            <w:lang w:eastAsia="zh-CN"/>
          </w:rPr>
          <w:t>(三)、进度安排注意事项</w:t>
        </w:r>
        <w:r>
          <w:tab/>
        </w:r>
        <w:r>
          <w:fldChar w:fldCharType="begin"/>
        </w:r>
        <w:r>
          <w:instrText xml:space="preserve"> PAGEREF _Toc8509 \h </w:instrText>
        </w:r>
        <w:r>
          <w:fldChar w:fldCharType="separate"/>
        </w:r>
        <w:r>
          <w:t>47</w:t>
        </w:r>
        <w:r>
          <w:fldChar w:fldCharType="end"/>
        </w:r>
      </w:hyperlink>
    </w:p>
    <w:p>
      <w:pPr>
        <w:pStyle w:val="TOC2"/>
        <w:tabs>
          <w:tab w:val="right" w:leader="dot" w:pos="8306"/>
        </w:tabs>
      </w:pPr>
      <w:hyperlink w:anchor="_Toc18735" w:history="1">
        <w:r>
          <w:rPr>
            <w:rFonts w:ascii="仿宋" w:eastAsia="仿宋" w:hAnsi="仿宋" w:cs="仿宋" w:hint="eastAsia"/>
            <w:lang w:eastAsia="zh-CN"/>
          </w:rPr>
          <w:t>(四)、人力资源配置</w:t>
        </w:r>
        <w:r>
          <w:tab/>
        </w:r>
        <w:r>
          <w:fldChar w:fldCharType="begin"/>
        </w:r>
        <w:r>
          <w:instrText xml:space="preserve"> PAGEREF _Toc18735 \h </w:instrText>
        </w:r>
        <w:r>
          <w:fldChar w:fldCharType="separate"/>
        </w:r>
        <w:r>
          <w:t>49</w:t>
        </w:r>
        <w:r>
          <w:fldChar w:fldCharType="end"/>
        </w:r>
      </w:hyperlink>
    </w:p>
    <w:p>
      <w:pPr>
        <w:pStyle w:val="TOC1"/>
        <w:tabs>
          <w:tab w:val="right" w:leader="dot" w:pos="8306"/>
        </w:tabs>
      </w:pPr>
      <w:hyperlink w:anchor="_Toc12248" w:history="1">
        <w:r>
          <w:rPr>
            <w:rFonts w:ascii="仿宋" w:eastAsia="仿宋" w:hAnsi="仿宋" w:cs="仿宋" w:hint="eastAsia"/>
            <w:lang w:eastAsia="zh-CN"/>
          </w:rPr>
          <w:t>十一、智能环网柜项目风险管理</w:t>
        </w:r>
        <w:r>
          <w:tab/>
        </w:r>
        <w:r>
          <w:fldChar w:fldCharType="begin"/>
        </w:r>
        <w:r>
          <w:instrText xml:space="preserve"> PAGEREF _Toc12248 \h </w:instrText>
        </w:r>
        <w:r>
          <w:fldChar w:fldCharType="separate"/>
        </w:r>
        <w:r>
          <w:t>49</w:t>
        </w:r>
        <w:r>
          <w:fldChar w:fldCharType="end"/>
        </w:r>
      </w:hyperlink>
    </w:p>
    <w:p>
      <w:pPr>
        <w:pStyle w:val="TOC2"/>
        <w:tabs>
          <w:tab w:val="right" w:leader="dot" w:pos="8306"/>
        </w:tabs>
      </w:pPr>
      <w:hyperlink w:anchor="_Toc15951" w:history="1">
        <w:r>
          <w:rPr>
            <w:rFonts w:ascii="仿宋" w:eastAsia="仿宋" w:hAnsi="仿宋" w:cs="仿宋" w:hint="eastAsia"/>
            <w:lang w:eastAsia="zh-CN"/>
          </w:rPr>
          <w:t>(一)、风险识别与评估</w:t>
        </w:r>
        <w:r>
          <w:tab/>
        </w:r>
        <w:r>
          <w:fldChar w:fldCharType="begin"/>
        </w:r>
        <w:r>
          <w:instrText xml:space="preserve"> PAGEREF _Toc15951 \h </w:instrText>
        </w:r>
        <w:r>
          <w:fldChar w:fldCharType="separate"/>
        </w:r>
        <w:r>
          <w:t>49</w:t>
        </w:r>
        <w:r>
          <w:fldChar w:fldCharType="end"/>
        </w:r>
      </w:hyperlink>
    </w:p>
    <w:p>
      <w:pPr>
        <w:pStyle w:val="TOC2"/>
        <w:tabs>
          <w:tab w:val="right" w:leader="dot" w:pos="8306"/>
        </w:tabs>
      </w:pPr>
      <w:hyperlink w:anchor="_Toc29119" w:history="1">
        <w:r>
          <w:rPr>
            <w:rFonts w:ascii="仿宋" w:eastAsia="仿宋" w:hAnsi="仿宋" w:cs="仿宋" w:hint="eastAsia"/>
            <w:lang w:eastAsia="zh-CN"/>
          </w:rPr>
          <w:t>(二)、风险应对策略</w:t>
        </w:r>
        <w:r>
          <w:tab/>
        </w:r>
        <w:r>
          <w:fldChar w:fldCharType="begin"/>
        </w:r>
        <w:r>
          <w:instrText xml:space="preserve"> PAGEREF _Toc29119 \h </w:instrText>
        </w:r>
        <w:r>
          <w:fldChar w:fldCharType="separate"/>
        </w:r>
        <w:r>
          <w:t>51</w:t>
        </w:r>
        <w:r>
          <w:fldChar w:fldCharType="end"/>
        </w:r>
      </w:hyperlink>
    </w:p>
    <w:p>
      <w:pPr>
        <w:pStyle w:val="TOC2"/>
        <w:tabs>
          <w:tab w:val="right" w:leader="dot" w:pos="8306"/>
        </w:tabs>
      </w:pPr>
      <w:hyperlink w:anchor="_Toc2147" w:history="1">
        <w:r>
          <w:rPr>
            <w:rFonts w:ascii="仿宋" w:eastAsia="仿宋" w:hAnsi="仿宋" w:cs="仿宋" w:hint="eastAsia"/>
            <w:lang w:eastAsia="zh-CN"/>
          </w:rPr>
          <w:t>(三)、风险监控与控制</w:t>
        </w:r>
        <w:r>
          <w:tab/>
        </w:r>
        <w:r>
          <w:fldChar w:fldCharType="begin"/>
        </w:r>
        <w:r>
          <w:instrText xml:space="preserve"> PAGEREF _Toc2147 \h </w:instrText>
        </w:r>
        <w:r>
          <w:fldChar w:fldCharType="separate"/>
        </w:r>
        <w:r>
          <w:t>52</w:t>
        </w:r>
        <w:r>
          <w:fldChar w:fldCharType="end"/>
        </w:r>
      </w:hyperlink>
    </w:p>
    <w:p>
      <w:pPr>
        <w:pStyle w:val="TOC1"/>
        <w:tabs>
          <w:tab w:val="right" w:leader="dot" w:pos="8306"/>
        </w:tabs>
      </w:pPr>
      <w:hyperlink w:anchor="_Toc2384" w:history="1">
        <w:r>
          <w:rPr>
            <w:rFonts w:ascii="仿宋" w:eastAsia="仿宋" w:hAnsi="仿宋" w:cs="仿宋" w:hint="eastAsia"/>
            <w:lang w:eastAsia="zh-CN"/>
          </w:rPr>
          <w:t>十二、智能环网柜项目创新与研发</w:t>
        </w:r>
        <w:r>
          <w:tab/>
        </w:r>
        <w:r>
          <w:fldChar w:fldCharType="begin"/>
        </w:r>
        <w:r>
          <w:instrText xml:space="preserve"> PAGEREF _Toc2384 \h </w:instrText>
        </w:r>
        <w:r>
          <w:fldChar w:fldCharType="separate"/>
        </w:r>
        <w:r>
          <w:t>53</w:t>
        </w:r>
        <w:r>
          <w:fldChar w:fldCharType="end"/>
        </w:r>
      </w:hyperlink>
    </w:p>
    <w:p>
      <w:pPr>
        <w:pStyle w:val="TOC2"/>
        <w:tabs>
          <w:tab w:val="right" w:leader="dot" w:pos="8306"/>
        </w:tabs>
      </w:pPr>
      <w:hyperlink w:anchor="_Toc28908" w:history="1">
        <w:r>
          <w:rPr>
            <w:rFonts w:ascii="仿宋" w:eastAsia="仿宋" w:hAnsi="仿宋" w:cs="仿宋" w:hint="eastAsia"/>
            <w:lang w:eastAsia="zh-CN"/>
          </w:rPr>
          <w:t>(一)、创新策略与方向</w:t>
        </w:r>
        <w:r>
          <w:tab/>
        </w:r>
        <w:r>
          <w:fldChar w:fldCharType="begin"/>
        </w:r>
        <w:r>
          <w:instrText xml:space="preserve"> PAGEREF _Toc28908 \h </w:instrText>
        </w:r>
        <w:r>
          <w:fldChar w:fldCharType="separate"/>
        </w:r>
        <w:r>
          <w:t>53</w:t>
        </w:r>
        <w:r>
          <w:fldChar w:fldCharType="end"/>
        </w:r>
      </w:hyperlink>
    </w:p>
    <w:p>
      <w:pPr>
        <w:pStyle w:val="TOC2"/>
        <w:tabs>
          <w:tab w:val="right" w:leader="dot" w:pos="8306"/>
        </w:tabs>
      </w:pPr>
      <w:hyperlink w:anchor="_Toc4126" w:history="1">
        <w:r>
          <w:rPr>
            <w:rFonts w:ascii="仿宋" w:eastAsia="仿宋" w:hAnsi="仿宋" w:cs="仿宋" w:hint="eastAsia"/>
            <w:lang w:eastAsia="zh-CN"/>
          </w:rPr>
          <w:t>(二)、研发规划与投入</w:t>
        </w:r>
        <w:r>
          <w:tab/>
        </w:r>
        <w:r>
          <w:fldChar w:fldCharType="begin"/>
        </w:r>
        <w:r>
          <w:instrText xml:space="preserve"> PAGEREF _Toc4126 \h </w:instrText>
        </w:r>
        <w:r>
          <w:fldChar w:fldCharType="separate"/>
        </w:r>
        <w:r>
          <w:t>55</w:t>
        </w:r>
        <w:r>
          <w:fldChar w:fldCharType="end"/>
        </w:r>
      </w:hyperlink>
    </w:p>
    <w:p>
      <w:pPr>
        <w:pStyle w:val="TOC1"/>
        <w:tabs>
          <w:tab w:val="right" w:leader="dot" w:pos="8306"/>
        </w:tabs>
      </w:pPr>
      <w:hyperlink w:anchor="_Toc12519" w:history="1">
        <w:r>
          <w:rPr>
            <w:rFonts w:ascii="仿宋" w:eastAsia="仿宋" w:hAnsi="仿宋" w:cs="仿宋" w:hint="eastAsia"/>
            <w:lang w:eastAsia="zh-CN"/>
          </w:rPr>
          <w:t>十三、利益相关者分析与沟通计划</w:t>
        </w:r>
        <w:r>
          <w:tab/>
        </w:r>
        <w:r>
          <w:fldChar w:fldCharType="begin"/>
        </w:r>
        <w:r>
          <w:instrText xml:space="preserve"> PAGEREF _Toc12519 \h </w:instrText>
        </w:r>
        <w:r>
          <w:fldChar w:fldCharType="separate"/>
        </w:r>
        <w:r>
          <w:t>56</w:t>
        </w:r>
        <w:r>
          <w:fldChar w:fldCharType="end"/>
        </w:r>
      </w:hyperlink>
    </w:p>
    <w:p>
      <w:pPr>
        <w:pStyle w:val="TOC2"/>
        <w:tabs>
          <w:tab w:val="right" w:leader="dot" w:pos="8306"/>
        </w:tabs>
      </w:pPr>
      <w:hyperlink w:anchor="_Toc4637" w:history="1">
        <w:r>
          <w:rPr>
            <w:rFonts w:ascii="仿宋" w:eastAsia="仿宋" w:hAnsi="仿宋" w:cs="仿宋" w:hint="eastAsia"/>
            <w:lang w:eastAsia="zh-CN"/>
          </w:rPr>
          <w:t>(一)、利益相关者分析</w:t>
        </w:r>
        <w:r>
          <w:tab/>
        </w:r>
        <w:r>
          <w:fldChar w:fldCharType="begin"/>
        </w:r>
        <w:r>
          <w:instrText xml:space="preserve"> PAGEREF _Toc4637 \h </w:instrText>
        </w:r>
        <w:r>
          <w:fldChar w:fldCharType="separate"/>
        </w:r>
        <w:r>
          <w:t>56</w:t>
        </w:r>
        <w:r>
          <w:fldChar w:fldCharType="end"/>
        </w:r>
      </w:hyperlink>
    </w:p>
    <w:p>
      <w:pPr>
        <w:pStyle w:val="TOC2"/>
        <w:tabs>
          <w:tab w:val="right" w:leader="dot" w:pos="8306"/>
        </w:tabs>
      </w:pPr>
      <w:hyperlink w:anchor="_Toc10171" w:history="1">
        <w:r>
          <w:rPr>
            <w:rFonts w:ascii="仿宋" w:eastAsia="仿宋" w:hAnsi="仿宋" w:cs="仿宋" w:hint="eastAsia"/>
            <w:lang w:eastAsia="zh-CN"/>
          </w:rPr>
          <w:t>(二)、沟通计划</w:t>
        </w:r>
        <w:r>
          <w:tab/>
        </w:r>
        <w:r>
          <w:fldChar w:fldCharType="begin"/>
        </w:r>
        <w:r>
          <w:instrText xml:space="preserve"> PAGEREF _Toc10171 \h </w:instrText>
        </w:r>
        <w:r>
          <w:fldChar w:fldCharType="separate"/>
        </w:r>
        <w:r>
          <w:t>58</w:t>
        </w:r>
        <w:r>
          <w:fldChar w:fldCharType="end"/>
        </w:r>
      </w:hyperlink>
    </w:p>
    <w:p>
      <w:pPr>
        <w:pStyle w:val="TOC1"/>
        <w:tabs>
          <w:tab w:val="right" w:leader="dot" w:pos="8306"/>
        </w:tabs>
      </w:pPr>
      <w:hyperlink w:anchor="_Toc28499" w:history="1">
        <w:r>
          <w:rPr>
            <w:rFonts w:ascii="仿宋" w:eastAsia="仿宋" w:hAnsi="仿宋" w:cs="仿宋" w:hint="eastAsia"/>
            <w:lang w:eastAsia="zh-CN"/>
          </w:rPr>
          <w:t>十四、供应链管理</w:t>
        </w:r>
        <w:r>
          <w:tab/>
        </w:r>
        <w:r>
          <w:fldChar w:fldCharType="begin"/>
        </w:r>
        <w:r>
          <w:instrText xml:space="preserve"> PAGEREF _Toc28499 \h </w:instrText>
        </w:r>
        <w:r>
          <w:fldChar w:fldCharType="separate"/>
        </w:r>
        <w:r>
          <w:t>59</w:t>
        </w:r>
        <w:r>
          <w:fldChar w:fldCharType="end"/>
        </w:r>
      </w:hyperlink>
    </w:p>
    <w:p>
      <w:pPr>
        <w:pStyle w:val="TOC2"/>
        <w:tabs>
          <w:tab w:val="right" w:leader="dot" w:pos="8306"/>
        </w:tabs>
      </w:pPr>
      <w:hyperlink w:anchor="_Toc8867" w:history="1">
        <w:r>
          <w:rPr>
            <w:rFonts w:ascii="仿宋" w:eastAsia="仿宋" w:hAnsi="仿宋" w:cs="仿宋" w:hint="eastAsia"/>
            <w:lang w:eastAsia="zh-CN"/>
          </w:rPr>
          <w:t>(一)、供应链战略规划</w:t>
        </w:r>
        <w:r>
          <w:tab/>
        </w:r>
        <w:r>
          <w:fldChar w:fldCharType="begin"/>
        </w:r>
        <w:r>
          <w:instrText xml:space="preserve"> PAGEREF _Toc8867 \h </w:instrText>
        </w:r>
        <w:r>
          <w:fldChar w:fldCharType="separate"/>
        </w:r>
        <w:r>
          <w:t>59</w:t>
        </w:r>
        <w:r>
          <w:fldChar w:fldCharType="end"/>
        </w:r>
      </w:hyperlink>
    </w:p>
    <w:p>
      <w:pPr>
        <w:pStyle w:val="TOC2"/>
        <w:tabs>
          <w:tab w:val="right" w:leader="dot" w:pos="8306"/>
        </w:tabs>
      </w:pPr>
      <w:hyperlink w:anchor="_Toc16406" w:history="1">
        <w:r>
          <w:rPr>
            <w:rFonts w:ascii="仿宋" w:eastAsia="仿宋" w:hAnsi="仿宋" w:cs="仿宋" w:hint="eastAsia"/>
            <w:lang w:eastAsia="zh-CN"/>
          </w:rPr>
          <w:t>(二)、供应商选择与合作</w:t>
        </w:r>
        <w:r>
          <w:tab/>
        </w:r>
        <w:r>
          <w:fldChar w:fldCharType="begin"/>
        </w:r>
        <w:r>
          <w:instrText xml:space="preserve"> PAGEREF _Toc16406 \h </w:instrText>
        </w:r>
        <w:r>
          <w:fldChar w:fldCharType="separate"/>
        </w:r>
        <w:r>
          <w:t>60</w:t>
        </w:r>
        <w:r>
          <w:fldChar w:fldCharType="end"/>
        </w:r>
      </w:hyperlink>
    </w:p>
    <w:p>
      <w:pPr>
        <w:pStyle w:val="TOC2"/>
        <w:tabs>
          <w:tab w:val="right" w:leader="dot" w:pos="8306"/>
        </w:tabs>
      </w:pPr>
      <w:hyperlink w:anchor="_Toc133" w:history="1">
        <w:r>
          <w:rPr>
            <w:rFonts w:ascii="仿宋" w:eastAsia="仿宋" w:hAnsi="仿宋" w:cs="仿宋" w:hint="eastAsia"/>
            <w:lang w:eastAsia="zh-CN"/>
          </w:rPr>
          <w:t>(三)、物流与库存管理</w:t>
        </w:r>
        <w:r>
          <w:tab/>
        </w:r>
        <w:r>
          <w:fldChar w:fldCharType="begin"/>
        </w:r>
        <w:r>
          <w:instrText xml:space="preserve"> PAGEREF _Toc133 \h </w:instrText>
        </w:r>
        <w:r>
          <w:fldChar w:fldCharType="separate"/>
        </w:r>
        <w:r>
          <w:t>62</w:t>
        </w:r>
        <w:r>
          <w:fldChar w:fldCharType="end"/>
        </w:r>
      </w:hyperlink>
    </w:p>
    <w:p>
      <w:pPr>
        <w:pStyle w:val="TOC1"/>
        <w:tabs>
          <w:tab w:val="right" w:leader="dot" w:pos="8306"/>
        </w:tabs>
      </w:pPr>
      <w:hyperlink w:anchor="_Toc30738" w:history="1">
        <w:r>
          <w:rPr>
            <w:rFonts w:ascii="仿宋" w:eastAsia="仿宋" w:hAnsi="仿宋" w:cs="仿宋" w:hint="eastAsia"/>
            <w:lang w:eastAsia="zh-CN"/>
          </w:rPr>
          <w:t>十五、质量管理体系</w:t>
        </w:r>
        <w:r>
          <w:tab/>
        </w:r>
        <w:r>
          <w:fldChar w:fldCharType="begin"/>
        </w:r>
        <w:r>
          <w:instrText xml:space="preserve"> PAGEREF _Toc30738 \h </w:instrText>
        </w:r>
        <w:r>
          <w:fldChar w:fldCharType="separate"/>
        </w:r>
        <w:r>
          <w:t>63</w:t>
        </w:r>
        <w:r>
          <w:fldChar w:fldCharType="end"/>
        </w:r>
      </w:hyperlink>
    </w:p>
    <w:p>
      <w:pPr>
        <w:pStyle w:val="TOC2"/>
        <w:tabs>
          <w:tab w:val="right" w:leader="dot" w:pos="8306"/>
        </w:tabs>
      </w:pPr>
      <w:hyperlink w:anchor="_Toc7499" w:history="1">
        <w:r>
          <w:rPr>
            <w:rFonts w:ascii="仿宋" w:eastAsia="仿宋" w:hAnsi="仿宋" w:cs="仿宋" w:hint="eastAsia"/>
            <w:lang w:eastAsia="zh-CN"/>
          </w:rPr>
          <w:t>(一)、质量目标与方针</w:t>
        </w:r>
        <w:r>
          <w:tab/>
        </w:r>
        <w:r>
          <w:fldChar w:fldCharType="begin"/>
        </w:r>
        <w:r>
          <w:instrText xml:space="preserve"> PAGEREF _Toc7499 \h </w:instrText>
        </w:r>
        <w:r>
          <w:fldChar w:fldCharType="separate"/>
        </w:r>
        <w:r>
          <w:t>63</w:t>
        </w:r>
        <w:r>
          <w:fldChar w:fldCharType="end"/>
        </w:r>
      </w:hyperlink>
    </w:p>
    <w:p>
      <w:pPr>
        <w:pStyle w:val="TOC2"/>
        <w:tabs>
          <w:tab w:val="right" w:leader="dot" w:pos="8306"/>
        </w:tabs>
      </w:pPr>
      <w:hyperlink w:anchor="_Toc9905" w:history="1">
        <w:r>
          <w:rPr>
            <w:rFonts w:ascii="仿宋" w:eastAsia="仿宋" w:hAnsi="仿宋" w:cs="仿宋" w:hint="eastAsia"/>
            <w:lang w:eastAsia="zh-CN"/>
          </w:rPr>
          <w:t>(二)、质量管理责任</w:t>
        </w:r>
        <w:r>
          <w:tab/>
        </w:r>
        <w:r>
          <w:fldChar w:fldCharType="begin"/>
        </w:r>
        <w:r>
          <w:instrText xml:space="preserve"> PAGEREF _Toc9905 \h </w:instrText>
        </w:r>
        <w:r>
          <w:fldChar w:fldCharType="separate"/>
        </w:r>
        <w:r>
          <w:t>64</w:t>
        </w:r>
        <w:r>
          <w:fldChar w:fldCharType="end"/>
        </w:r>
      </w:hyperlink>
    </w:p>
    <w:p>
      <w:pPr>
        <w:pStyle w:val="TOC2"/>
        <w:tabs>
          <w:tab w:val="right" w:leader="dot" w:pos="8306"/>
        </w:tabs>
      </w:pPr>
      <w:hyperlink w:anchor="_Toc2362" w:history="1">
        <w:r>
          <w:rPr>
            <w:rFonts w:ascii="仿宋" w:eastAsia="仿宋" w:hAnsi="仿宋" w:cs="仿宋" w:hint="eastAsia"/>
            <w:lang w:eastAsia="zh-CN"/>
          </w:rPr>
          <w:t>(三)、质量管理体系文件</w:t>
        </w:r>
        <w:r>
          <w:tab/>
        </w:r>
        <w:r>
          <w:fldChar w:fldCharType="begin"/>
        </w:r>
        <w:r>
          <w:instrText xml:space="preserve"> PAGEREF _Toc2362 \h </w:instrText>
        </w:r>
        <w:r>
          <w:fldChar w:fldCharType="separate"/>
        </w:r>
        <w:r>
          <w:t>65</w:t>
        </w:r>
        <w:r>
          <w:fldChar w:fldCharType="end"/>
        </w:r>
      </w:hyperlink>
    </w:p>
    <w:p>
      <w:pPr>
        <w:pStyle w:val="TOC2"/>
        <w:tabs>
          <w:tab w:val="right" w:leader="dot" w:pos="8306"/>
        </w:tabs>
      </w:pPr>
      <w:hyperlink w:anchor="_Toc26527" w:history="1">
        <w:r>
          <w:rPr>
            <w:rFonts w:ascii="仿宋" w:eastAsia="仿宋" w:hAnsi="仿宋" w:cs="仿宋" w:hint="eastAsia"/>
            <w:lang w:eastAsia="zh-CN"/>
          </w:rPr>
          <w:t>(四)、质量培训与教育</w:t>
        </w:r>
        <w:r>
          <w:tab/>
        </w:r>
        <w:r>
          <w:fldChar w:fldCharType="begin"/>
        </w:r>
        <w:r>
          <w:instrText xml:space="preserve"> PAGEREF _Toc26527 \h </w:instrText>
        </w:r>
        <w:r>
          <w:fldChar w:fldCharType="separate"/>
        </w:r>
        <w:r>
          <w:t>67</w:t>
        </w:r>
        <w:r>
          <w:fldChar w:fldCharType="end"/>
        </w:r>
      </w:hyperlink>
    </w:p>
    <w:p>
      <w:pPr>
        <w:pStyle w:val="TOC2"/>
        <w:tabs>
          <w:tab w:val="right" w:leader="dot" w:pos="8306"/>
        </w:tabs>
      </w:pPr>
      <w:hyperlink w:anchor="_Toc29665" w:history="1">
        <w:r>
          <w:rPr>
            <w:rFonts w:ascii="仿宋" w:eastAsia="仿宋" w:hAnsi="仿宋" w:cs="仿宋" w:hint="eastAsia"/>
            <w:lang w:eastAsia="zh-CN"/>
          </w:rPr>
          <w:t>(五)、质量审核与评价</w:t>
        </w:r>
        <w:r>
          <w:tab/>
        </w:r>
        <w:r>
          <w:fldChar w:fldCharType="begin"/>
        </w:r>
        <w:r>
          <w:instrText xml:space="preserve"> PAGEREF _Toc29665 \h </w:instrText>
        </w:r>
        <w:r>
          <w:fldChar w:fldCharType="separate"/>
        </w:r>
        <w:r>
          <w:t>69</w:t>
        </w:r>
        <w:r>
          <w:fldChar w:fldCharType="end"/>
        </w:r>
      </w:hyperlink>
    </w:p>
    <w:p>
      <w:pPr>
        <w:pStyle w:val="TOC2"/>
        <w:tabs>
          <w:tab w:val="right" w:leader="dot" w:pos="8306"/>
        </w:tabs>
      </w:pPr>
      <w:hyperlink w:anchor="_Toc27767" w:history="1">
        <w:r>
          <w:rPr>
            <w:rFonts w:ascii="仿宋" w:eastAsia="仿宋" w:hAnsi="仿宋" w:cs="仿宋" w:hint="eastAsia"/>
            <w:lang w:eastAsia="zh-CN"/>
          </w:rPr>
          <w:t>(六)、不符合与纠正措施</w:t>
        </w:r>
        <w:r>
          <w:tab/>
        </w:r>
        <w:r>
          <w:fldChar w:fldCharType="begin"/>
        </w:r>
        <w:r>
          <w:instrText xml:space="preserve"> PAGEREF _Toc27767 \h </w:instrText>
        </w:r>
        <w:r>
          <w:fldChar w:fldCharType="separate"/>
        </w:r>
        <w:r>
          <w:t>70</w:t>
        </w:r>
        <w:r>
          <w:fldChar w:fldCharType="end"/>
        </w:r>
      </w:hyperlink>
    </w:p>
    <w:p>
      <w:pPr>
        <w:pStyle w:val="TOC1"/>
        <w:tabs>
          <w:tab w:val="right" w:leader="dot" w:pos="8306"/>
        </w:tabs>
      </w:pPr>
      <w:hyperlink w:anchor="_Toc12177" w:history="1">
        <w:r>
          <w:rPr>
            <w:rFonts w:ascii="仿宋" w:eastAsia="仿宋" w:hAnsi="仿宋" w:cs="仿宋" w:hint="eastAsia"/>
            <w:lang w:eastAsia="zh-CN"/>
          </w:rPr>
          <w:t>十六、智能环网柜项目工程方案分析</w:t>
        </w:r>
        <w:r>
          <w:tab/>
        </w:r>
        <w:r>
          <w:fldChar w:fldCharType="begin"/>
        </w:r>
        <w:r>
          <w:instrText xml:space="preserve"> PAGEREF _Toc12177 \h </w:instrText>
        </w:r>
        <w:r>
          <w:fldChar w:fldCharType="separate"/>
        </w:r>
        <w:r>
          <w:t>71</w:t>
        </w:r>
        <w:r>
          <w:fldChar w:fldCharType="end"/>
        </w:r>
      </w:hyperlink>
    </w:p>
    <w:p>
      <w:pPr>
        <w:pStyle w:val="TOC2"/>
        <w:tabs>
          <w:tab w:val="right" w:leader="dot" w:pos="8306"/>
        </w:tabs>
      </w:pPr>
      <w:hyperlink w:anchor="_Toc4323" w:history="1">
        <w:r>
          <w:rPr>
            <w:rFonts w:ascii="仿宋" w:eastAsia="仿宋" w:hAnsi="仿宋" w:cs="仿宋" w:hint="eastAsia"/>
            <w:lang w:eastAsia="zh-CN"/>
          </w:rPr>
          <w:t>(一)、建筑工程设计原则</w:t>
        </w:r>
        <w:r>
          <w:tab/>
        </w:r>
        <w:r>
          <w:fldChar w:fldCharType="begin"/>
        </w:r>
        <w:r>
          <w:instrText xml:space="preserve"> PAGEREF _Toc4323 \h </w:instrText>
        </w:r>
        <w:r>
          <w:fldChar w:fldCharType="separate"/>
        </w:r>
        <w:r>
          <w:t>71</w:t>
        </w:r>
        <w:r>
          <w:fldChar w:fldCharType="end"/>
        </w:r>
      </w:hyperlink>
    </w:p>
    <w:p>
      <w:pPr>
        <w:pStyle w:val="TOC2"/>
        <w:tabs>
          <w:tab w:val="right" w:leader="dot" w:pos="8306"/>
        </w:tabs>
      </w:pPr>
      <w:hyperlink w:anchor="_Toc6524" w:history="1">
        <w:r>
          <w:rPr>
            <w:rFonts w:ascii="仿宋" w:eastAsia="仿宋" w:hAnsi="仿宋" w:cs="仿宋" w:hint="eastAsia"/>
            <w:lang w:eastAsia="zh-CN"/>
          </w:rPr>
          <w:t>(二)、土建工程建设指标</w:t>
        </w:r>
        <w:r>
          <w:tab/>
        </w:r>
        <w:r>
          <w:fldChar w:fldCharType="begin"/>
        </w:r>
        <w:r>
          <w:instrText xml:space="preserve"> PAGEREF _Toc6524 \h </w:instrText>
        </w:r>
        <w:r>
          <w:fldChar w:fldCharType="separate"/>
        </w:r>
        <w:r>
          <w:t>74</w:t>
        </w:r>
        <w:r>
          <w:fldChar w:fldCharType="end"/>
        </w:r>
      </w:hyperlink>
    </w:p>
    <w:p>
      <w:pPr>
        <w:pStyle w:val="TOC1"/>
        <w:tabs>
          <w:tab w:val="right" w:leader="dot" w:pos="8306"/>
        </w:tabs>
      </w:pPr>
      <w:hyperlink w:anchor="_Toc13493" w:history="1">
        <w:r>
          <w:rPr>
            <w:rFonts w:ascii="仿宋" w:eastAsia="仿宋" w:hAnsi="仿宋" w:cs="仿宋" w:hint="eastAsia"/>
            <w:lang w:eastAsia="zh-CN"/>
          </w:rPr>
          <w:t>十七、风险识别与分类</w:t>
        </w:r>
        <w:r>
          <w:tab/>
        </w:r>
        <w:r>
          <w:fldChar w:fldCharType="begin"/>
        </w:r>
        <w:r>
          <w:instrText xml:space="preserve"> PAGEREF _Toc13493 \h </w:instrText>
        </w:r>
        <w:r>
          <w:fldChar w:fldCharType="separate"/>
        </w:r>
        <w:r>
          <w:t>76</w:t>
        </w:r>
        <w:r>
          <w:fldChar w:fldCharType="end"/>
        </w:r>
      </w:hyperlink>
    </w:p>
    <w:p>
      <w:pPr>
        <w:pStyle w:val="TOC2"/>
        <w:tabs>
          <w:tab w:val="right" w:leader="dot" w:pos="8306"/>
        </w:tabs>
      </w:pPr>
      <w:hyperlink w:anchor="_Toc21487" w:history="1">
        <w:r>
          <w:rPr>
            <w:rFonts w:ascii="仿宋" w:eastAsia="仿宋" w:hAnsi="仿宋" w:cs="仿宋" w:hint="eastAsia"/>
            <w:lang w:eastAsia="zh-CN"/>
          </w:rPr>
          <w:t>(一)、风险识别</w:t>
        </w:r>
        <w:r>
          <w:tab/>
        </w:r>
        <w:r>
          <w:fldChar w:fldCharType="begin"/>
        </w:r>
        <w:r>
          <w:instrText xml:space="preserve"> PAGEREF _Toc21487 \h </w:instrText>
        </w:r>
        <w:r>
          <w:fldChar w:fldCharType="separate"/>
        </w:r>
        <w:r>
          <w:t>76</w:t>
        </w:r>
        <w:r>
          <w:fldChar w:fldCharType="end"/>
        </w:r>
      </w:hyperlink>
    </w:p>
    <w:p>
      <w:pPr>
        <w:pStyle w:val="TOC2"/>
        <w:tabs>
          <w:tab w:val="right" w:leader="dot" w:pos="8306"/>
        </w:tabs>
      </w:pPr>
      <w:hyperlink w:anchor="_Toc13247" w:history="1">
        <w:r>
          <w:rPr>
            <w:rFonts w:ascii="仿宋" w:eastAsia="仿宋" w:hAnsi="仿宋" w:cs="仿宋" w:hint="eastAsia"/>
            <w:lang w:eastAsia="zh-CN"/>
          </w:rPr>
          <w:t>(二)、风险分类</w:t>
        </w:r>
        <w:r>
          <w:tab/>
        </w:r>
        <w:r>
          <w:fldChar w:fldCharType="begin"/>
        </w:r>
        <w:r>
          <w:instrText xml:space="preserve"> PAGEREF _Toc13247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65"/>
      <w:r>
        <w:rPr>
          <w:rFonts w:ascii="仿宋" w:eastAsia="仿宋" w:hAnsi="仿宋" w:cs="仿宋" w:hint="eastAsia"/>
          <w:sz w:val="28"/>
          <w:lang w:eastAsia="zh-CN"/>
        </w:rPr>
        <w:t>一、智能环网柜项目概论</w:t>
      </w:r>
      <w:bookmarkEnd w:id="2"/>
    </w:p>
    <w:p>
      <w:pPr>
        <w:pStyle w:val="Heading2"/>
        <w:rPr>
          <w:rFonts w:ascii="仿宋" w:eastAsia="仿宋" w:hAnsi="仿宋" w:cs="仿宋" w:hint="eastAsia"/>
          <w:lang w:eastAsia="zh-CN"/>
        </w:rPr>
      </w:pPr>
      <w:bookmarkStart w:id="3" w:name="_Toc17037"/>
      <w:r>
        <w:rPr>
          <w:rFonts w:ascii="仿宋" w:eastAsia="仿宋" w:hAnsi="仿宋" w:cs="仿宋" w:hint="eastAsia"/>
          <w:lang w:eastAsia="zh-CN"/>
        </w:rPr>
        <w:t>(一)、智能环网柜项目概况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起源追溯至对市场的深入洞察。市场的不断演变与变革为智能环网柜项目提供了难得的机遇。当前市场存在的需求缺口和变革的大环境共同构成了智能环网柜项目的背景。这个智能环网柜项目旨在充分利用市场机遇，填补行业中尚未满足的需求，为客户提供全新的解决方案。市场的变革和需求的增长使得这个智能环网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智能环网柜项目名称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正式命名为智能环网柜。这个名称不仅仅是一个标识，更代表了智能环网柜项目的核心理念和愿景。它蕴含着智能环网柜项目所要解决问题的关键字，具有强烈的表达和辨识度，为智能环网柜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智能环网柜项目目标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核心目标是提供一种全新、高效的解决方案，满足客户日益增长的需求。智能环网柜项目追求的不仅仅是满足市场需求，更是在市场中获得卓越的竞争优势。通过不断提升产品或服务的质量和创新水平，智能环网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智能环网柜项目范围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全面涵盖了产品研发、制造、市场推广和售后服务，确保从产品设计到最终用户体验的全方位关注。这一全面的智能环网柜项目范围是为了确保智能环网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智能环网柜项目时间表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智能环网柜项目计划在未来18个月内完成，包括研发、测试、市场试点和正式推出等不同阶段。这个时间表的合理设计是为了确保智能环网柜项目各个阶段的顺利推进，以便按时交付高质量的成果。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智能环网柜项目预算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智能环网柜项目总预算估算为XX百万美元，主要分配在研发、市场推广、人员培训和运营等方面。这一充足的预算为智能环网柜项目提供了充足的资源，确保智能环网柜项目在各个方面都能取得优异的表现。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智能环网柜项目风险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可能面临的风险包括市场接受度低、技术难题、竞争激烈等。智能环网柜项目团队已经制定了相应的风险应对计划，通过前瞻性的风险管理，确保智能环网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智能环网柜项目团队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智能环网柜项目汇聚了一支经验丰富、多领域专业素养的核心团队，确保智能环网柜项目在各个方面都能拥有高水平的执行力。团队的协同作战是智能环网柜项目成功的关键因素之一。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智能环网柜项目背景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智能环网柜项目的背景根植于市场对更高效、创新产品的渴望，同时也受到科技发展对行业格局的深刻改变的影响。这为智能环网柜项目提供了广阔的发展空间和市场需求。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智能环网柜项目现状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截至目前，智能环网柜项目已完成市场调研和技术验证，取得了初步的成功。这为智能环网柜项目在未来的发展奠定了坚实的基础，为更远大的目标打下了坚实的基石。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462"/>
      <w:r>
        <w:rPr>
          <w:rFonts w:ascii="仿宋" w:eastAsia="仿宋" w:hAnsi="仿宋" w:cs="仿宋" w:hint="eastAsia"/>
          <w:sz w:val="28"/>
          <w:lang w:eastAsia="zh-CN"/>
        </w:rPr>
        <w:t>(二)、智能环网柜项目目标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keyword》智能环网柜项目首要业务目标是在市场中占据有利地位，实现产品/服务的成功推广和销售。通过不断提升产品质量、创新性，智能环网柜项目追求成为行业中的领导者，赢得更多客户的青睐。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在科技迅速发展的时代，智能环网柜项目着眼于技术创新。通过持续的研发和技术升级，智能环网柜项目旨在推出更具创新性的产品或服务，以满足市场对新鲜、先进解决方案的需求。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为了建立可持续的客户关系，智能环网柜项目设定了客户满意度目标。通过提供卓越的产品质量和优质的客户服务，智能环网柜项目追求赢得客户的信任和忠诚度，确保他们的满意度达到行业领先水平。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智能环网柜项目注重社会责任和可持续发展。通过实施环保、社会责任智能环网柜项目，智能环网柜项目致力于在经济发展的同时保护环境，促进社会公平，实现可持续经营。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智能环网柜项目的团队是实现目标的核心驱动力。因此，智能环网柜项目设定了团队发展目标，包括提升团队成员的专业技能、培养领导力，以及搭建协同高效的团队工作氛围。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878"/>
      <w:r>
        <w:rPr>
          <w:rFonts w:ascii="仿宋" w:eastAsia="仿宋" w:hAnsi="仿宋" w:cs="仿宋" w:hint="eastAsia"/>
          <w:sz w:val="28"/>
          <w:lang w:eastAsia="zh-CN"/>
        </w:rPr>
        <w:t>(三)、智能环网柜项目提出的理由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智能环网柜项目提出的理由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提出源于对市场机遇的深刻洞察。当前市场中存在的需求缺口和行业发展趋势表明，有巨大的商业机会等待被开发。通过准确捕捉市场机遇，智能环网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智能环网柜项目的理念基于对技术创新的信仰。通过持续的研发和技术投入，智能环网柜项目有望推出更具创新性的产品或服务。在科技飞速发展的当下，智能环网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提出是为了增强企业的行业竞争力。通过提升产品或服务的质量和独特性，智能环网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响应了消费者需求的变化。随着社会和科技的不断发展，消费者对产品和服务的需求也在发生变化。通过深入了解并及时回应消费者的新需求，智能环网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智能环网柜项目的提出是企业战略发展规划的一部分。在面对日益激烈的市场竞争和不断变化的商业环境中，智能环网柜项目作为企业战略的一环，旨在为企业开辟新的增长领域，巩固企业在行业中的地位。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提出不仅仅是基于商业考量，还注重社会责任。通过推出环保、社会责任等方面的智能环网柜项目，智能环网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智能环网柜项目的提出反映了对利益相关者期望的关注。包括客户、员工、投资者等利益相关者在企业发展中都有着各自的期望，智能环网柜项目力求在满足这些期望的同时，取得更大的共赢。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455"/>
      <w:r>
        <w:rPr>
          <w:rFonts w:ascii="仿宋" w:eastAsia="仿宋" w:hAnsi="仿宋" w:cs="仿宋" w:hint="eastAsia"/>
          <w:sz w:val="28"/>
          <w:lang w:eastAsia="zh-CN"/>
        </w:rPr>
        <w:t>(四)、智能环网柜项目意义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在实施智能环网柜项目的过程中，我们不仅仅是在追逐商业成功，更是为企业和社会的多个层面创造了深远的意义。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首要意义在于提升企业的市场竞争力。通过持续的创新和对产品质量的高标准要求，智能环网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环网柜项目的推进将促使行业技术水平的提升。通过引入先进技术和创新性解决方案，智能环网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环网柜项目不仅创造了大量就业机会，提高了就业水平，还注重社会责任和环保。通过参与社会公益事业和推动环保智能环网柜项目，智能环网柜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综合而言，智能环网柜项目意义重大，不仅推动了企业的发展，也为行业和社会的进步贡献了积极力量。这是一个全面而深刻的影响，将在未来产生可持续的正面效应。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763"/>
      <w:r>
        <w:rPr>
          <w:rFonts w:ascii="仿宋" w:eastAsia="仿宋" w:hAnsi="仿宋" w:cs="仿宋" w:hint="eastAsia"/>
          <w:sz w:val="28"/>
          <w:lang w:eastAsia="zh-CN"/>
        </w:rPr>
        <w:t>(五)、智能环网柜项目背景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在当今迅猛发展的商业环境中，智能环网柜项目的动因根植于对多方面因素的审慎考量。这个智能环网柜项目的提出并非孤立的决策，而是对企业所处背景深入思考的产物。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环网柜项目背后的首要原因。科技的迅速发展和全球市场的快速变化使得企业必须灵活应对。智能环网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竞争的激烈程度也是智能环网柜项目背景中不可忽视的一环。企业需要在激烈竞争中脱颖而出，为此，智能环网柜项目致力于打破常规，提供独特的价值主张，以吸引客户并确保市场份额的增长。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技术的迅速发展为企业带来了机遇与挑战。作为智能环网柜项目启动的背景之一，对新兴技术的应用将有助于提升企业的技术水平，使其在不断演进的商业环境中保持竞争优势。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此外，社会对企业责任的期望也在逐渐升高。智能环网柜项目充分融入了社会责任的理念，通过可持续经营和社会公益智能环网柜项目，企图为社会贡献一份力量，在商业成功的同时关注社会价值。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87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367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的技术管理特点体现在其创新导向。通过引入最先进的技术趋势和解决方案，智能环网柜项目致力于提升科技含量、提高质量和效率水平。这意味着我们将采用最新的工具和方法，确保智能环网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环网柜项目技术管理的显著特征。通过整合不同领域的技术资源，我们实现了跨学科的协同工作。这有助于优化技术架构，提高整体效能。此外，整合性策略还促进了不同技术团队之间的紧密沟通和高效合作，确保智能环网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环网柜项目所采用的技术。通过不断优化技术方案，智能环网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环网柜项目团队将在智能环网柜项目初期识别可能的技术风险，并采取相应的预防和应对措施。通过建立健全的风险评估机制，智能环网柜项目能够在实施过程中及时发现并解决潜在的技术问题，保障智能环网柜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智能环网柜项目中，技术将成为智能环网柜项目成功的有力支持。这一深度剖析揭示了技术管理在智能环网柜项目实施中的关键作用，为智能环网柜项目的技术基础奠定了坚实的基础。</w:t>
      </w:r>
    </w:p>
    <w:p>
      <w:pPr>
        <w:pStyle w:val="Heading2"/>
        <w:ind w:firstLine="560" w:firstLineChars="200"/>
        <w:rPr>
          <w:rFonts w:ascii="仿宋" w:eastAsia="仿宋" w:hAnsi="仿宋" w:cs="仿宋" w:hint="eastAsia"/>
          <w:sz w:val="28"/>
          <w:lang w:eastAsia="zh-CN"/>
        </w:rPr>
      </w:pPr>
      <w:bookmarkStart w:id="10" w:name="_Toc21046"/>
      <w:r>
        <w:rPr>
          <w:rFonts w:ascii="仿宋" w:eastAsia="仿宋" w:hAnsi="仿宋" w:cs="仿宋" w:hint="eastAsia"/>
          <w:sz w:val="28"/>
          <w:lang w:eastAsia="zh-CN"/>
        </w:rPr>
        <w:t>(二)、智能环网柜项目工艺技术设计方案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环网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环网柜项目将严格按照相关行业规范要求进行组织。通过有效控制产品质量，智能环网柜项目将致力于为顾客提供优质的智能环网柜项目产品和良好的服务。这体现了智能环网柜项目对于生产活动合规性和质量标准的高度重视，为智能环网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环网柜项目注重生态效益和清洁生产原则。智能环网柜项目建设将紧密结合地方特色经济发展，与社会经济发展规划和区域环境保护规划方案相协调一致。通过与当地区域自然生态系统的结合，智能环网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智能环网柜项目产品具有多样化的客户需求和个性化的特点。因此，智能环网柜项目产品规格品种多样，且单批生产数量较小。为满足这一特点，智能环网柜项目承办单位将建设先进的柔性制造生产线。通过广泛应用柔性制造技术，智能环网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环网柜项目采用的技术具有较高的技术含量和自动化水平，处于国内先进水平。这一技术选用不仅体现了对生产效率、质量和环境友好性的高标准要求，同时为智能环网柜项目的可持续发展奠定了坚实的基础。</w:t>
      </w:r>
    </w:p>
    <w:p>
      <w:pPr>
        <w:pStyle w:val="Heading2"/>
        <w:ind w:firstLine="560" w:firstLineChars="200"/>
        <w:rPr>
          <w:rFonts w:ascii="仿宋" w:eastAsia="仿宋" w:hAnsi="仿宋" w:cs="仿宋" w:hint="eastAsia"/>
          <w:sz w:val="28"/>
          <w:lang w:eastAsia="zh-CN"/>
        </w:rPr>
      </w:pPr>
      <w:bookmarkStart w:id="11" w:name="_Toc917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为确保智能环网柜项目的高效生产和技术实施，我们制定了一套精心设计的设备选型方案，以满足智能环网柜项目生产、质量和环保的要求。该方案的主要特点如下：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环网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针对智能环网柜项目产品的多样性和小批量生产的特点，我们将建设柔性制造生产线。通过在设备选型中考虑柔性制造技术，可以灵活应对不同产品规格和生产需求，实现生产线的高度灵活性和适应性。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4023"/>
      <w:r>
        <w:rPr>
          <w:rFonts w:ascii="仿宋" w:eastAsia="仿宋" w:hAnsi="仿宋" w:cs="仿宋" w:hint="eastAsia"/>
          <w:sz w:val="28"/>
          <w:lang w:eastAsia="zh-CN"/>
        </w:rPr>
        <w:t>三、智能环网柜项目可持续发展</w:t>
      </w:r>
      <w:bookmarkEnd w:id="12"/>
    </w:p>
    <w:p>
      <w:pPr>
        <w:pStyle w:val="Heading2"/>
        <w:rPr>
          <w:rFonts w:ascii="仿宋" w:eastAsia="仿宋" w:hAnsi="仿宋" w:cs="仿宋" w:hint="eastAsia"/>
          <w:lang w:eastAsia="zh-CN"/>
        </w:rPr>
      </w:pPr>
      <w:bookmarkStart w:id="13" w:name="_Toc1790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环网柜项目中，智能环网柜项目团队着眼于未来，明确了可持续发展的战略方向。制定的具体可持续发展目标包括降低资源使用、采用环保技术、最大化社会效益等。这一步骤不仅有助于智能环网柜项目在环保和社会责任方面达到最高标准，也为未来提供了明确的指引，确保智能环网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可持续实践的融入智能环网柜项目管理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环网柜项目管理周期。从智能环网柜项目规划开始，智能环网柜项目团队就考虑了环境和社会的因素。在执行阶段，智能环网柜项目团队积极推动绿色技术的应用，优化资源利用。此外，关注员工的社会责任，通过培训和沟通活动提高员工对可持续发展的认知，使他们能够在日常工作中践行可持续实践。这些举措不仅为智能环网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513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扎根于智能环网柜项目的可持续发展理念，我们深信环保与社会责任是智能环网柜项目成功的关键支柱。在智能环网柜项目的每一步，我们都致力于通过创新和实践，履行对环境和社会的坚定责任。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团队通过引入先进的环保技术、建立高效的废物处理系统以及推动能源节约措施，积极履行环保责任。定期的环保监测和评估确保智能环网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不仅致力于自身可持续发展，还注重对社会的回馈。通过支持社区智能环网柜项目、参与慈善事业、提供培训机会等方式，智能环网柜项目积极履行社会责任。与当地社区建立积极互动，关注员工的工作与生活平衡，以及员工的身心健康，是智能环网柜项目在社会责任层面的关键举措。这样的实践不仅增强了智能环网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881"/>
      <w:r>
        <w:rPr>
          <w:rFonts w:ascii="仿宋" w:eastAsia="仿宋" w:hAnsi="仿宋" w:cs="仿宋" w:hint="eastAsia"/>
          <w:sz w:val="28"/>
          <w:lang w:eastAsia="zh-CN"/>
        </w:rPr>
        <w:t>四、智能环网柜项目文档管理</w:t>
      </w:r>
      <w:bookmarkEnd w:id="15"/>
    </w:p>
    <w:p>
      <w:pPr>
        <w:pStyle w:val="Heading2"/>
        <w:rPr>
          <w:rFonts w:ascii="仿宋" w:eastAsia="仿宋" w:hAnsi="仿宋" w:cs="仿宋" w:hint="eastAsia"/>
          <w:lang w:eastAsia="zh-CN"/>
        </w:rPr>
      </w:pPr>
      <w:bookmarkStart w:id="16" w:name="_Toc1789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智能环网柜项目高度重视文档的质量和准确性，以支持智能环网柜项目的各项活动和决策。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文档的编制始于智能环网柜项目计划的初期，我们制定了详细的文档编制计划，明确了每个文档的内容、格式和编写责任人。在智能环网柜项目启动阶段，我们首先编制了智能环网柜项目章程，明确定义了智能环网柜项目的目标、范围、风险等关键要素。随后，智能环网柜项目团队根据计划陆续编制了需求文档、设计文档、测试文档等各类文档，确保智能环网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环网柜项目管理中的重要环节，旨在确保智能环网柜项目文档符合质量标准和智能环网柜项目需求。在智能环网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环网柜项目相关利益方和专业领域的专家对文档进行独立审查。这有助于获取更全面、客观的反馈，确保智能环网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智能环网柜项目在文档编制与审查方面建立了严格的管理机制，通过规范的流程和多维度的审查，确保智能环网柜项目文档的质量、准确性和可靠性，为智能环网柜项目的顺利推进提供了有力支持。</w:t>
      </w:r>
    </w:p>
    <w:p>
      <w:pPr>
        <w:pStyle w:val="Heading2"/>
        <w:ind w:firstLine="560" w:firstLineChars="200"/>
        <w:rPr>
          <w:rFonts w:ascii="仿宋" w:eastAsia="仿宋" w:hAnsi="仿宋" w:cs="仿宋" w:hint="eastAsia"/>
          <w:sz w:val="28"/>
          <w:lang w:eastAsia="zh-CN"/>
        </w:rPr>
      </w:pPr>
      <w:bookmarkStart w:id="17" w:name="_Toc988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在智能环网柜项目中，我们致力于优化文档发布与分发过程，以确保信息的高效传递和团队间协作的顺畅进行。以下是我们采取的关键优化策略：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我们通过多渠道发布文档，包括电子邮件、智能环网柜项目管理平台、内部网站等，以满足不同团队成员的偏好和需求。多渠道发布确保了信息的全面覆盖。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https://d.book118.com/696102221054010041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智能环网柜项目规划设计方案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913FB1"/>
    <w:rsid w:val="38913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10222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2024-01-14T09:28:00Z</dcterms:created>
  <dcterms:modified xsi:type="dcterms:W3CDTF">2024-01-14T09:28:18Z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42088AF30B8746C6953FE84F1F09453C_11</vt:lpwstr>
  </property>
  <property fmtid="{D5CDD505-2E9C-101B-9397-08002B2CF9AE}" pid="3" name="KSOProductBuildVer">
    <vt:lpwstr>2052-12.1.0.16120</vt:lpwstr>
  </property>
</Properties>
</file>