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公路旅客运输服务项目可行性建设方案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13" w:history="1">
        <w:r>
          <w:rPr>
            <w:rFonts w:ascii="仿宋" w:eastAsia="仿宋" w:hAnsi="仿宋" w:cs="仿宋" w:hint="eastAsia"/>
            <w:lang w:eastAsia="zh-CN"/>
          </w:rPr>
          <w:t>概论</w:t>
        </w:r>
        <w:r>
          <w:tab/>
        </w:r>
        <w:r>
          <w:fldChar w:fldCharType="begin"/>
        </w:r>
        <w:r>
          <w:instrText xml:space="preserve"> PAGEREF _Toc31513 \h </w:instrText>
        </w:r>
        <w:r>
          <w:fldChar w:fldCharType="separate"/>
        </w:r>
        <w:r>
          <w:t>3</w:t>
        </w:r>
        <w:r>
          <w:fldChar w:fldCharType="end"/>
        </w:r>
      </w:hyperlink>
    </w:p>
    <w:p>
      <w:pPr>
        <w:pStyle w:val="TOC1"/>
        <w:tabs>
          <w:tab w:val="right" w:leader="dot" w:pos="8306"/>
        </w:tabs>
      </w:pPr>
      <w:hyperlink w:anchor="_Toc1035" w:history="1">
        <w:r>
          <w:rPr>
            <w:rFonts w:ascii="仿宋" w:eastAsia="仿宋" w:hAnsi="仿宋" w:cs="仿宋" w:hint="eastAsia"/>
            <w:lang w:eastAsia="zh-CN"/>
          </w:rPr>
          <w:t>一、项目监理与质量保证</w:t>
        </w:r>
        <w:r>
          <w:tab/>
        </w:r>
        <w:r>
          <w:fldChar w:fldCharType="begin"/>
        </w:r>
        <w:r>
          <w:instrText xml:space="preserve"> PAGEREF _Toc1035 \h </w:instrText>
        </w:r>
        <w:r>
          <w:fldChar w:fldCharType="separate"/>
        </w:r>
        <w:r>
          <w:t>3</w:t>
        </w:r>
        <w:r>
          <w:fldChar w:fldCharType="end"/>
        </w:r>
      </w:hyperlink>
    </w:p>
    <w:p>
      <w:pPr>
        <w:pStyle w:val="TOC2"/>
        <w:tabs>
          <w:tab w:val="right" w:leader="dot" w:pos="8306"/>
        </w:tabs>
      </w:pPr>
      <w:hyperlink w:anchor="_Toc18754" w:history="1">
        <w:r>
          <w:rPr>
            <w:rFonts w:ascii="仿宋" w:eastAsia="仿宋" w:hAnsi="仿宋" w:cs="仿宋" w:hint="eastAsia"/>
            <w:lang w:eastAsia="zh-CN"/>
          </w:rPr>
          <w:t>(一)、监理体系构建</w:t>
        </w:r>
        <w:r>
          <w:tab/>
        </w:r>
        <w:r>
          <w:fldChar w:fldCharType="begin"/>
        </w:r>
        <w:r>
          <w:instrText xml:space="preserve"> PAGEREF _Toc18754 \h </w:instrText>
        </w:r>
        <w:r>
          <w:fldChar w:fldCharType="separate"/>
        </w:r>
        <w:r>
          <w:t>3</w:t>
        </w:r>
        <w:r>
          <w:fldChar w:fldCharType="end"/>
        </w:r>
      </w:hyperlink>
    </w:p>
    <w:p>
      <w:pPr>
        <w:pStyle w:val="TOC2"/>
        <w:tabs>
          <w:tab w:val="right" w:leader="dot" w:pos="8306"/>
        </w:tabs>
      </w:pPr>
      <w:hyperlink w:anchor="_Toc27176" w:history="1">
        <w:r>
          <w:rPr>
            <w:rFonts w:ascii="仿宋" w:eastAsia="仿宋" w:hAnsi="仿宋" w:cs="仿宋" w:hint="eastAsia"/>
            <w:lang w:eastAsia="zh-CN"/>
          </w:rPr>
          <w:t>(二)、质量保证体系实施</w:t>
        </w:r>
        <w:r>
          <w:tab/>
        </w:r>
        <w:r>
          <w:fldChar w:fldCharType="begin"/>
        </w:r>
        <w:r>
          <w:instrText xml:space="preserve"> PAGEREF _Toc27176 \h </w:instrText>
        </w:r>
        <w:r>
          <w:fldChar w:fldCharType="separate"/>
        </w:r>
        <w:r>
          <w:t>4</w:t>
        </w:r>
        <w:r>
          <w:fldChar w:fldCharType="end"/>
        </w:r>
      </w:hyperlink>
    </w:p>
    <w:p>
      <w:pPr>
        <w:pStyle w:val="TOC2"/>
        <w:tabs>
          <w:tab w:val="right" w:leader="dot" w:pos="8306"/>
        </w:tabs>
      </w:pPr>
      <w:hyperlink w:anchor="_Toc17349" w:history="1">
        <w:r>
          <w:rPr>
            <w:rFonts w:ascii="仿宋" w:eastAsia="仿宋" w:hAnsi="仿宋" w:cs="仿宋" w:hint="eastAsia"/>
            <w:lang w:eastAsia="zh-CN"/>
          </w:rPr>
          <w:t>(三)、监理与质量控制流程</w:t>
        </w:r>
        <w:r>
          <w:tab/>
        </w:r>
        <w:r>
          <w:fldChar w:fldCharType="begin"/>
        </w:r>
        <w:r>
          <w:instrText xml:space="preserve"> PAGEREF _Toc17349 \h </w:instrText>
        </w:r>
        <w:r>
          <w:fldChar w:fldCharType="separate"/>
        </w:r>
        <w:r>
          <w:t>4</w:t>
        </w:r>
        <w:r>
          <w:fldChar w:fldCharType="end"/>
        </w:r>
      </w:hyperlink>
    </w:p>
    <w:p>
      <w:pPr>
        <w:pStyle w:val="TOC1"/>
        <w:tabs>
          <w:tab w:val="right" w:leader="dot" w:pos="8306"/>
        </w:tabs>
      </w:pPr>
      <w:hyperlink w:anchor="_Toc6191" w:history="1">
        <w:r>
          <w:rPr>
            <w:rFonts w:ascii="仿宋" w:eastAsia="仿宋" w:hAnsi="仿宋" w:cs="仿宋" w:hint="eastAsia"/>
            <w:lang w:eastAsia="zh-CN"/>
          </w:rPr>
          <w:t>二、背景、必要性分析</w:t>
        </w:r>
        <w:r>
          <w:tab/>
        </w:r>
        <w:r>
          <w:fldChar w:fldCharType="begin"/>
        </w:r>
        <w:r>
          <w:instrText xml:space="preserve"> PAGEREF _Toc6191 \h </w:instrText>
        </w:r>
        <w:r>
          <w:fldChar w:fldCharType="separate"/>
        </w:r>
        <w:r>
          <w:t>5</w:t>
        </w:r>
        <w:r>
          <w:fldChar w:fldCharType="end"/>
        </w:r>
      </w:hyperlink>
    </w:p>
    <w:p>
      <w:pPr>
        <w:pStyle w:val="TOC2"/>
        <w:tabs>
          <w:tab w:val="right" w:leader="dot" w:pos="8306"/>
        </w:tabs>
      </w:pPr>
      <w:hyperlink w:anchor="_Toc29854" w:history="1">
        <w:r>
          <w:rPr>
            <w:rFonts w:ascii="仿宋" w:eastAsia="仿宋" w:hAnsi="仿宋" w:cs="仿宋" w:hint="eastAsia"/>
            <w:lang w:eastAsia="zh-CN"/>
          </w:rPr>
          <w:t>(一)、项目建设背景</w:t>
        </w:r>
        <w:r>
          <w:tab/>
        </w:r>
        <w:r>
          <w:fldChar w:fldCharType="begin"/>
        </w:r>
        <w:r>
          <w:instrText xml:space="preserve"> PAGEREF _Toc29854 \h </w:instrText>
        </w:r>
        <w:r>
          <w:fldChar w:fldCharType="separate"/>
        </w:r>
        <w:r>
          <w:t>5</w:t>
        </w:r>
        <w:r>
          <w:fldChar w:fldCharType="end"/>
        </w:r>
      </w:hyperlink>
    </w:p>
    <w:p>
      <w:pPr>
        <w:pStyle w:val="TOC2"/>
        <w:tabs>
          <w:tab w:val="right" w:leader="dot" w:pos="8306"/>
        </w:tabs>
      </w:pPr>
      <w:hyperlink w:anchor="_Toc6647" w:history="1">
        <w:r>
          <w:rPr>
            <w:rFonts w:ascii="仿宋" w:eastAsia="仿宋" w:hAnsi="仿宋" w:cs="仿宋" w:hint="eastAsia"/>
            <w:lang w:eastAsia="zh-CN"/>
          </w:rPr>
          <w:t>(二)、必要性分析</w:t>
        </w:r>
        <w:r>
          <w:tab/>
        </w:r>
        <w:r>
          <w:fldChar w:fldCharType="begin"/>
        </w:r>
        <w:r>
          <w:instrText xml:space="preserve"> PAGEREF _Toc6647 \h </w:instrText>
        </w:r>
        <w:r>
          <w:fldChar w:fldCharType="separate"/>
        </w:r>
        <w:r>
          <w:t>6</w:t>
        </w:r>
        <w:r>
          <w:fldChar w:fldCharType="end"/>
        </w:r>
      </w:hyperlink>
    </w:p>
    <w:p>
      <w:pPr>
        <w:pStyle w:val="TOC2"/>
        <w:tabs>
          <w:tab w:val="right" w:leader="dot" w:pos="8306"/>
        </w:tabs>
      </w:pPr>
      <w:hyperlink w:anchor="_Toc25325" w:history="1">
        <w:r>
          <w:rPr>
            <w:rFonts w:ascii="仿宋" w:eastAsia="仿宋" w:hAnsi="仿宋" w:cs="仿宋" w:hint="eastAsia"/>
            <w:lang w:eastAsia="zh-CN"/>
          </w:rPr>
          <w:t>(三)、项目建设有利条件</w:t>
        </w:r>
        <w:r>
          <w:tab/>
        </w:r>
        <w:r>
          <w:fldChar w:fldCharType="begin"/>
        </w:r>
        <w:r>
          <w:instrText xml:space="preserve"> PAGEREF _Toc25325 \h </w:instrText>
        </w:r>
        <w:r>
          <w:fldChar w:fldCharType="separate"/>
        </w:r>
        <w:r>
          <w:t>7</w:t>
        </w:r>
        <w:r>
          <w:fldChar w:fldCharType="end"/>
        </w:r>
      </w:hyperlink>
    </w:p>
    <w:p>
      <w:pPr>
        <w:pStyle w:val="TOC1"/>
        <w:tabs>
          <w:tab w:val="right" w:leader="dot" w:pos="8306"/>
        </w:tabs>
      </w:pPr>
      <w:hyperlink w:anchor="_Toc25147" w:history="1">
        <w:r>
          <w:rPr>
            <w:rFonts w:ascii="仿宋" w:eastAsia="仿宋" w:hAnsi="仿宋" w:cs="仿宋" w:hint="eastAsia"/>
            <w:lang w:eastAsia="zh-CN"/>
          </w:rPr>
          <w:t>三、财务管理与成本控制</w:t>
        </w:r>
        <w:r>
          <w:tab/>
        </w:r>
        <w:r>
          <w:fldChar w:fldCharType="begin"/>
        </w:r>
        <w:r>
          <w:instrText xml:space="preserve"> PAGEREF _Toc25147 \h </w:instrText>
        </w:r>
        <w:r>
          <w:fldChar w:fldCharType="separate"/>
        </w:r>
        <w:r>
          <w:t>9</w:t>
        </w:r>
        <w:r>
          <w:fldChar w:fldCharType="end"/>
        </w:r>
      </w:hyperlink>
    </w:p>
    <w:p>
      <w:pPr>
        <w:pStyle w:val="TOC2"/>
        <w:tabs>
          <w:tab w:val="right" w:leader="dot" w:pos="8306"/>
        </w:tabs>
      </w:pPr>
      <w:hyperlink w:anchor="_Toc1583" w:history="1">
        <w:r>
          <w:rPr>
            <w:rFonts w:ascii="仿宋" w:eastAsia="仿宋" w:hAnsi="仿宋" w:cs="仿宋" w:hint="eastAsia"/>
            <w:lang w:eastAsia="zh-CN"/>
          </w:rPr>
          <w:t>(一)、财务管理体系建设</w:t>
        </w:r>
        <w:r>
          <w:tab/>
        </w:r>
        <w:r>
          <w:fldChar w:fldCharType="begin"/>
        </w:r>
        <w:r>
          <w:instrText xml:space="preserve"> PAGEREF _Toc1583 \h </w:instrText>
        </w:r>
        <w:r>
          <w:fldChar w:fldCharType="separate"/>
        </w:r>
        <w:r>
          <w:t>9</w:t>
        </w:r>
        <w:r>
          <w:fldChar w:fldCharType="end"/>
        </w:r>
      </w:hyperlink>
    </w:p>
    <w:p>
      <w:pPr>
        <w:pStyle w:val="TOC2"/>
        <w:tabs>
          <w:tab w:val="right" w:leader="dot" w:pos="8306"/>
        </w:tabs>
      </w:pPr>
      <w:hyperlink w:anchor="_Toc25453" w:history="1">
        <w:r>
          <w:rPr>
            <w:rFonts w:ascii="仿宋" w:eastAsia="仿宋" w:hAnsi="仿宋" w:cs="仿宋" w:hint="eastAsia"/>
            <w:lang w:eastAsia="zh-CN"/>
          </w:rPr>
          <w:t>(二)、成本控制措施</w:t>
        </w:r>
        <w:r>
          <w:tab/>
        </w:r>
        <w:r>
          <w:fldChar w:fldCharType="begin"/>
        </w:r>
        <w:r>
          <w:instrText xml:space="preserve"> PAGEREF _Toc25453 \h </w:instrText>
        </w:r>
        <w:r>
          <w:fldChar w:fldCharType="separate"/>
        </w:r>
        <w:r>
          <w:t>10</w:t>
        </w:r>
        <w:r>
          <w:fldChar w:fldCharType="end"/>
        </w:r>
      </w:hyperlink>
    </w:p>
    <w:p>
      <w:pPr>
        <w:pStyle w:val="TOC1"/>
        <w:tabs>
          <w:tab w:val="right" w:leader="dot" w:pos="8306"/>
        </w:tabs>
      </w:pPr>
      <w:hyperlink w:anchor="_Toc9295" w:history="1">
        <w:r>
          <w:rPr>
            <w:rFonts w:ascii="仿宋" w:eastAsia="仿宋" w:hAnsi="仿宋" w:cs="仿宋" w:hint="eastAsia"/>
            <w:lang w:eastAsia="zh-CN"/>
          </w:rPr>
          <w:t>四、建设风险评估分析</w:t>
        </w:r>
        <w:r>
          <w:tab/>
        </w:r>
        <w:r>
          <w:fldChar w:fldCharType="begin"/>
        </w:r>
        <w:r>
          <w:instrText xml:space="preserve"> PAGEREF _Toc9295 \h </w:instrText>
        </w:r>
        <w:r>
          <w:fldChar w:fldCharType="separate"/>
        </w:r>
        <w:r>
          <w:t>11</w:t>
        </w:r>
        <w:r>
          <w:fldChar w:fldCharType="end"/>
        </w:r>
      </w:hyperlink>
    </w:p>
    <w:p>
      <w:pPr>
        <w:pStyle w:val="TOC2"/>
        <w:tabs>
          <w:tab w:val="right" w:leader="dot" w:pos="8306"/>
        </w:tabs>
      </w:pPr>
      <w:hyperlink w:anchor="_Toc31753" w:history="1">
        <w:r>
          <w:rPr>
            <w:rFonts w:ascii="仿宋" w:eastAsia="仿宋" w:hAnsi="仿宋" w:cs="仿宋" w:hint="eastAsia"/>
            <w:lang w:eastAsia="zh-CN"/>
          </w:rPr>
          <w:t>(一)、政策风险分析</w:t>
        </w:r>
        <w:r>
          <w:tab/>
        </w:r>
        <w:r>
          <w:fldChar w:fldCharType="begin"/>
        </w:r>
        <w:r>
          <w:instrText xml:space="preserve"> PAGEREF _Toc31753 \h </w:instrText>
        </w:r>
        <w:r>
          <w:fldChar w:fldCharType="separate"/>
        </w:r>
        <w:r>
          <w:t>11</w:t>
        </w:r>
        <w:r>
          <w:fldChar w:fldCharType="end"/>
        </w:r>
      </w:hyperlink>
    </w:p>
    <w:p>
      <w:pPr>
        <w:pStyle w:val="TOC2"/>
        <w:tabs>
          <w:tab w:val="right" w:leader="dot" w:pos="8306"/>
        </w:tabs>
      </w:pPr>
      <w:hyperlink w:anchor="_Toc31025" w:history="1">
        <w:r>
          <w:rPr>
            <w:rFonts w:ascii="仿宋" w:eastAsia="仿宋" w:hAnsi="仿宋" w:cs="仿宋" w:hint="eastAsia"/>
            <w:lang w:eastAsia="zh-CN"/>
          </w:rPr>
          <w:t>(二)、社会风险分析</w:t>
        </w:r>
        <w:r>
          <w:tab/>
        </w:r>
        <w:r>
          <w:fldChar w:fldCharType="begin"/>
        </w:r>
        <w:r>
          <w:instrText xml:space="preserve"> PAGEREF _Toc31025 \h </w:instrText>
        </w:r>
        <w:r>
          <w:fldChar w:fldCharType="separate"/>
        </w:r>
        <w:r>
          <w:t>13</w:t>
        </w:r>
        <w:r>
          <w:fldChar w:fldCharType="end"/>
        </w:r>
      </w:hyperlink>
    </w:p>
    <w:p>
      <w:pPr>
        <w:pStyle w:val="TOC2"/>
        <w:tabs>
          <w:tab w:val="right" w:leader="dot" w:pos="8306"/>
        </w:tabs>
      </w:pPr>
      <w:hyperlink w:anchor="_Toc14951" w:history="1">
        <w:r>
          <w:rPr>
            <w:rFonts w:ascii="仿宋" w:eastAsia="仿宋" w:hAnsi="仿宋" w:cs="仿宋" w:hint="eastAsia"/>
            <w:lang w:eastAsia="zh-CN"/>
          </w:rPr>
          <w:t>(三)、市场风险分析</w:t>
        </w:r>
        <w:r>
          <w:tab/>
        </w:r>
        <w:r>
          <w:fldChar w:fldCharType="begin"/>
        </w:r>
        <w:r>
          <w:instrText xml:space="preserve"> PAGEREF _Toc14951 \h </w:instrText>
        </w:r>
        <w:r>
          <w:fldChar w:fldCharType="separate"/>
        </w:r>
        <w:r>
          <w:t>14</w:t>
        </w:r>
        <w:r>
          <w:fldChar w:fldCharType="end"/>
        </w:r>
      </w:hyperlink>
    </w:p>
    <w:p>
      <w:pPr>
        <w:pStyle w:val="TOC2"/>
        <w:tabs>
          <w:tab w:val="right" w:leader="dot" w:pos="8306"/>
        </w:tabs>
      </w:pPr>
      <w:hyperlink w:anchor="_Toc15270" w:history="1">
        <w:r>
          <w:rPr>
            <w:rFonts w:ascii="仿宋" w:eastAsia="仿宋" w:hAnsi="仿宋" w:cs="仿宋" w:hint="eastAsia"/>
            <w:lang w:eastAsia="zh-CN"/>
          </w:rPr>
          <w:t>(四)、资金风险分析</w:t>
        </w:r>
        <w:r>
          <w:tab/>
        </w:r>
        <w:r>
          <w:fldChar w:fldCharType="begin"/>
        </w:r>
        <w:r>
          <w:instrText xml:space="preserve"> PAGEREF _Toc15270 \h </w:instrText>
        </w:r>
        <w:r>
          <w:fldChar w:fldCharType="separate"/>
        </w:r>
        <w:r>
          <w:t>15</w:t>
        </w:r>
        <w:r>
          <w:fldChar w:fldCharType="end"/>
        </w:r>
      </w:hyperlink>
    </w:p>
    <w:p>
      <w:pPr>
        <w:pStyle w:val="TOC2"/>
        <w:tabs>
          <w:tab w:val="right" w:leader="dot" w:pos="8306"/>
        </w:tabs>
      </w:pPr>
      <w:hyperlink w:anchor="_Toc23666" w:history="1">
        <w:r>
          <w:rPr>
            <w:rFonts w:ascii="仿宋" w:eastAsia="仿宋" w:hAnsi="仿宋" w:cs="仿宋" w:hint="eastAsia"/>
            <w:lang w:eastAsia="zh-CN"/>
          </w:rPr>
          <w:t>(五)、技术风险分析</w:t>
        </w:r>
        <w:r>
          <w:tab/>
        </w:r>
        <w:r>
          <w:fldChar w:fldCharType="begin"/>
        </w:r>
        <w:r>
          <w:instrText xml:space="preserve"> PAGEREF _Toc23666 \h </w:instrText>
        </w:r>
        <w:r>
          <w:fldChar w:fldCharType="separate"/>
        </w:r>
        <w:r>
          <w:t>16</w:t>
        </w:r>
        <w:r>
          <w:fldChar w:fldCharType="end"/>
        </w:r>
      </w:hyperlink>
    </w:p>
    <w:p>
      <w:pPr>
        <w:pStyle w:val="TOC2"/>
        <w:tabs>
          <w:tab w:val="right" w:leader="dot" w:pos="8306"/>
        </w:tabs>
      </w:pPr>
      <w:hyperlink w:anchor="_Toc29418" w:history="1">
        <w:r>
          <w:rPr>
            <w:rFonts w:ascii="仿宋" w:eastAsia="仿宋" w:hAnsi="仿宋" w:cs="仿宋" w:hint="eastAsia"/>
            <w:lang w:eastAsia="zh-CN"/>
          </w:rPr>
          <w:t>(六)、财务风险分析</w:t>
        </w:r>
        <w:r>
          <w:tab/>
        </w:r>
        <w:r>
          <w:fldChar w:fldCharType="begin"/>
        </w:r>
        <w:r>
          <w:instrText xml:space="preserve"> PAGEREF _Toc29418 \h </w:instrText>
        </w:r>
        <w:r>
          <w:fldChar w:fldCharType="separate"/>
        </w:r>
        <w:r>
          <w:t>18</w:t>
        </w:r>
        <w:r>
          <w:fldChar w:fldCharType="end"/>
        </w:r>
      </w:hyperlink>
    </w:p>
    <w:p>
      <w:pPr>
        <w:pStyle w:val="TOC2"/>
        <w:tabs>
          <w:tab w:val="right" w:leader="dot" w:pos="8306"/>
        </w:tabs>
      </w:pPr>
      <w:hyperlink w:anchor="_Toc20895" w:history="1">
        <w:r>
          <w:rPr>
            <w:rFonts w:ascii="仿宋" w:eastAsia="仿宋" w:hAnsi="仿宋" w:cs="仿宋" w:hint="eastAsia"/>
            <w:lang w:eastAsia="zh-CN"/>
          </w:rPr>
          <w:t>(七)、管理风险分析</w:t>
        </w:r>
        <w:r>
          <w:tab/>
        </w:r>
        <w:r>
          <w:fldChar w:fldCharType="begin"/>
        </w:r>
        <w:r>
          <w:instrText xml:space="preserve"> PAGEREF _Toc20895 \h </w:instrText>
        </w:r>
        <w:r>
          <w:fldChar w:fldCharType="separate"/>
        </w:r>
        <w:r>
          <w:t>19</w:t>
        </w:r>
        <w:r>
          <w:fldChar w:fldCharType="end"/>
        </w:r>
      </w:hyperlink>
    </w:p>
    <w:p>
      <w:pPr>
        <w:pStyle w:val="TOC2"/>
        <w:tabs>
          <w:tab w:val="right" w:leader="dot" w:pos="8306"/>
        </w:tabs>
      </w:pPr>
      <w:hyperlink w:anchor="_Toc26901" w:history="1">
        <w:r>
          <w:rPr>
            <w:rFonts w:ascii="仿宋" w:eastAsia="仿宋" w:hAnsi="仿宋" w:cs="仿宋" w:hint="eastAsia"/>
            <w:lang w:eastAsia="zh-CN"/>
          </w:rPr>
          <w:t>(八)、其它风险分析</w:t>
        </w:r>
        <w:r>
          <w:tab/>
        </w:r>
        <w:r>
          <w:fldChar w:fldCharType="begin"/>
        </w:r>
        <w:r>
          <w:instrText xml:space="preserve"> PAGEREF _Toc26901 \h </w:instrText>
        </w:r>
        <w:r>
          <w:fldChar w:fldCharType="separate"/>
        </w:r>
        <w:r>
          <w:t>21</w:t>
        </w:r>
        <w:r>
          <w:fldChar w:fldCharType="end"/>
        </w:r>
      </w:hyperlink>
    </w:p>
    <w:p>
      <w:pPr>
        <w:pStyle w:val="TOC2"/>
        <w:tabs>
          <w:tab w:val="right" w:leader="dot" w:pos="8306"/>
        </w:tabs>
      </w:pPr>
      <w:hyperlink w:anchor="_Toc31262" w:history="1">
        <w:r>
          <w:rPr>
            <w:rFonts w:ascii="仿宋" w:eastAsia="仿宋" w:hAnsi="仿宋" w:cs="仿宋" w:hint="eastAsia"/>
            <w:lang w:eastAsia="zh-CN"/>
          </w:rPr>
          <w:t>(九)、社会影响评估</w:t>
        </w:r>
        <w:r>
          <w:tab/>
        </w:r>
        <w:r>
          <w:fldChar w:fldCharType="begin"/>
        </w:r>
        <w:r>
          <w:instrText xml:space="preserve"> PAGEREF _Toc31262 \h </w:instrText>
        </w:r>
        <w:r>
          <w:fldChar w:fldCharType="separate"/>
        </w:r>
        <w:r>
          <w:t>22</w:t>
        </w:r>
        <w:r>
          <w:fldChar w:fldCharType="end"/>
        </w:r>
      </w:hyperlink>
    </w:p>
    <w:p>
      <w:pPr>
        <w:pStyle w:val="TOC1"/>
        <w:tabs>
          <w:tab w:val="right" w:leader="dot" w:pos="8306"/>
        </w:tabs>
      </w:pPr>
      <w:hyperlink w:anchor="_Toc10801" w:history="1">
        <w:r>
          <w:rPr>
            <w:rFonts w:ascii="仿宋" w:eastAsia="仿宋" w:hAnsi="仿宋" w:cs="仿宋" w:hint="eastAsia"/>
            <w:lang w:eastAsia="zh-CN"/>
          </w:rPr>
          <w:t>五、环境和生态影响分析</w:t>
        </w:r>
        <w:r>
          <w:tab/>
        </w:r>
        <w:r>
          <w:fldChar w:fldCharType="begin"/>
        </w:r>
        <w:r>
          <w:instrText xml:space="preserve"> PAGEREF _Toc10801 \h </w:instrText>
        </w:r>
        <w:r>
          <w:fldChar w:fldCharType="separate"/>
        </w:r>
        <w:r>
          <w:t>24</w:t>
        </w:r>
        <w:r>
          <w:fldChar w:fldCharType="end"/>
        </w:r>
      </w:hyperlink>
    </w:p>
    <w:p>
      <w:pPr>
        <w:pStyle w:val="TOC2"/>
        <w:tabs>
          <w:tab w:val="right" w:leader="dot" w:pos="8306"/>
        </w:tabs>
      </w:pPr>
      <w:hyperlink w:anchor="_Toc29728" w:history="1">
        <w:r>
          <w:rPr>
            <w:rFonts w:ascii="仿宋" w:eastAsia="仿宋" w:hAnsi="仿宋" w:cs="仿宋" w:hint="eastAsia"/>
            <w:lang w:eastAsia="zh-CN"/>
          </w:rPr>
          <w:t>(一)、环境和生态现状</w:t>
        </w:r>
        <w:r>
          <w:tab/>
        </w:r>
        <w:r>
          <w:fldChar w:fldCharType="begin"/>
        </w:r>
        <w:r>
          <w:instrText xml:space="preserve"> PAGEREF _Toc29728 \h </w:instrText>
        </w:r>
        <w:r>
          <w:fldChar w:fldCharType="separate"/>
        </w:r>
        <w:r>
          <w:t>24</w:t>
        </w:r>
        <w:r>
          <w:fldChar w:fldCharType="end"/>
        </w:r>
      </w:hyperlink>
    </w:p>
    <w:p>
      <w:pPr>
        <w:pStyle w:val="TOC2"/>
        <w:tabs>
          <w:tab w:val="right" w:leader="dot" w:pos="8306"/>
        </w:tabs>
      </w:pPr>
      <w:hyperlink w:anchor="_Toc15561" w:history="1">
        <w:r>
          <w:rPr>
            <w:rFonts w:ascii="仿宋" w:eastAsia="仿宋" w:hAnsi="仿宋" w:cs="仿宋" w:hint="eastAsia"/>
            <w:lang w:eastAsia="zh-CN"/>
          </w:rPr>
          <w:t>(二)、生态环境影响分析</w:t>
        </w:r>
        <w:r>
          <w:tab/>
        </w:r>
        <w:r>
          <w:fldChar w:fldCharType="begin"/>
        </w:r>
        <w:r>
          <w:instrText xml:space="preserve"> PAGEREF _Toc15561 \h </w:instrText>
        </w:r>
        <w:r>
          <w:fldChar w:fldCharType="separate"/>
        </w:r>
        <w:r>
          <w:t>26</w:t>
        </w:r>
        <w:r>
          <w:fldChar w:fldCharType="end"/>
        </w:r>
      </w:hyperlink>
    </w:p>
    <w:p>
      <w:pPr>
        <w:pStyle w:val="TOC2"/>
        <w:tabs>
          <w:tab w:val="right" w:leader="dot" w:pos="8306"/>
        </w:tabs>
      </w:pPr>
      <w:hyperlink w:anchor="_Toc4251" w:history="1">
        <w:r>
          <w:rPr>
            <w:rFonts w:ascii="仿宋" w:eastAsia="仿宋" w:hAnsi="仿宋" w:cs="仿宋" w:hint="eastAsia"/>
            <w:lang w:eastAsia="zh-CN"/>
          </w:rPr>
          <w:t>(三)、生态环境保护措施</w:t>
        </w:r>
        <w:r>
          <w:tab/>
        </w:r>
        <w:r>
          <w:fldChar w:fldCharType="begin"/>
        </w:r>
        <w:r>
          <w:instrText xml:space="preserve"> PAGEREF _Toc4251 \h </w:instrText>
        </w:r>
        <w:r>
          <w:fldChar w:fldCharType="separate"/>
        </w:r>
        <w:r>
          <w:t>27</w:t>
        </w:r>
        <w:r>
          <w:fldChar w:fldCharType="end"/>
        </w:r>
      </w:hyperlink>
    </w:p>
    <w:p>
      <w:pPr>
        <w:pStyle w:val="TOC2"/>
        <w:tabs>
          <w:tab w:val="right" w:leader="dot" w:pos="8306"/>
        </w:tabs>
      </w:pPr>
      <w:hyperlink w:anchor="_Toc26673" w:history="1">
        <w:r>
          <w:rPr>
            <w:rFonts w:ascii="仿宋" w:eastAsia="仿宋" w:hAnsi="仿宋" w:cs="仿宋" w:hint="eastAsia"/>
            <w:lang w:eastAsia="zh-CN"/>
          </w:rPr>
          <w:t>(四)、地质灾害影响分析</w:t>
        </w:r>
        <w:r>
          <w:tab/>
        </w:r>
        <w:r>
          <w:fldChar w:fldCharType="begin"/>
        </w:r>
        <w:r>
          <w:instrText xml:space="preserve"> PAGEREF _Toc26673 \h </w:instrText>
        </w:r>
        <w:r>
          <w:fldChar w:fldCharType="separate"/>
        </w:r>
        <w:r>
          <w:t>29</w:t>
        </w:r>
        <w:r>
          <w:fldChar w:fldCharType="end"/>
        </w:r>
      </w:hyperlink>
    </w:p>
    <w:p>
      <w:pPr>
        <w:pStyle w:val="TOC2"/>
        <w:tabs>
          <w:tab w:val="right" w:leader="dot" w:pos="8306"/>
        </w:tabs>
      </w:pPr>
      <w:hyperlink w:anchor="_Toc4862" w:history="1">
        <w:r>
          <w:rPr>
            <w:rFonts w:ascii="仿宋" w:eastAsia="仿宋" w:hAnsi="仿宋" w:cs="仿宋" w:hint="eastAsia"/>
            <w:lang w:eastAsia="zh-CN"/>
          </w:rPr>
          <w:t>(五)、特殊环境影响</w:t>
        </w:r>
        <w:r>
          <w:tab/>
        </w:r>
        <w:r>
          <w:fldChar w:fldCharType="begin"/>
        </w:r>
        <w:r>
          <w:instrText xml:space="preserve"> PAGEREF _Toc4862 \h </w:instrText>
        </w:r>
        <w:r>
          <w:fldChar w:fldCharType="separate"/>
        </w:r>
        <w:r>
          <w:t>30</w:t>
        </w:r>
        <w:r>
          <w:fldChar w:fldCharType="end"/>
        </w:r>
      </w:hyperlink>
    </w:p>
    <w:p>
      <w:pPr>
        <w:pStyle w:val="TOC1"/>
        <w:tabs>
          <w:tab w:val="right" w:leader="dot" w:pos="8306"/>
        </w:tabs>
      </w:pPr>
      <w:hyperlink w:anchor="_Toc15835" w:history="1">
        <w:r>
          <w:rPr>
            <w:rFonts w:ascii="仿宋" w:eastAsia="仿宋" w:hAnsi="仿宋" w:cs="仿宋" w:hint="eastAsia"/>
            <w:lang w:eastAsia="zh-CN"/>
          </w:rPr>
          <w:t>六、项目选址研究</w:t>
        </w:r>
        <w:r>
          <w:tab/>
        </w:r>
        <w:r>
          <w:fldChar w:fldCharType="begin"/>
        </w:r>
        <w:r>
          <w:instrText xml:space="preserve"> PAGEREF _Toc15835 \h </w:instrText>
        </w:r>
        <w:r>
          <w:fldChar w:fldCharType="separate"/>
        </w:r>
        <w:r>
          <w:t>31</w:t>
        </w:r>
        <w:r>
          <w:fldChar w:fldCharType="end"/>
        </w:r>
      </w:hyperlink>
    </w:p>
    <w:p>
      <w:pPr>
        <w:pStyle w:val="TOC2"/>
        <w:tabs>
          <w:tab w:val="right" w:leader="dot" w:pos="8306"/>
        </w:tabs>
      </w:pPr>
      <w:hyperlink w:anchor="_Toc15277" w:history="1">
        <w:r>
          <w:rPr>
            <w:rFonts w:ascii="仿宋" w:eastAsia="仿宋" w:hAnsi="仿宋" w:cs="仿宋" w:hint="eastAsia"/>
            <w:lang w:eastAsia="zh-CN"/>
          </w:rPr>
          <w:t>(一)、项目选址原则</w:t>
        </w:r>
        <w:r>
          <w:tab/>
        </w:r>
        <w:r>
          <w:fldChar w:fldCharType="begin"/>
        </w:r>
        <w:r>
          <w:instrText xml:space="preserve"> PAGEREF _Toc15277 \h </w:instrText>
        </w:r>
        <w:r>
          <w:fldChar w:fldCharType="separate"/>
        </w:r>
        <w:r>
          <w:t>31</w:t>
        </w:r>
        <w:r>
          <w:fldChar w:fldCharType="end"/>
        </w:r>
      </w:hyperlink>
    </w:p>
    <w:p>
      <w:pPr>
        <w:pStyle w:val="TOC2"/>
        <w:tabs>
          <w:tab w:val="right" w:leader="dot" w:pos="8306"/>
        </w:tabs>
      </w:pPr>
      <w:hyperlink w:anchor="_Toc1643" w:history="1">
        <w:r>
          <w:rPr>
            <w:rFonts w:ascii="仿宋" w:eastAsia="仿宋" w:hAnsi="仿宋" w:cs="仿宋" w:hint="eastAsia"/>
            <w:lang w:eastAsia="zh-CN"/>
          </w:rPr>
          <w:t>(二)、项目选址</w:t>
        </w:r>
        <w:r>
          <w:tab/>
        </w:r>
        <w:r>
          <w:fldChar w:fldCharType="begin"/>
        </w:r>
        <w:r>
          <w:instrText xml:space="preserve"> PAGEREF _Toc1643 \h </w:instrText>
        </w:r>
        <w:r>
          <w:fldChar w:fldCharType="separate"/>
        </w:r>
        <w:r>
          <w:t>35</w:t>
        </w:r>
        <w:r>
          <w:fldChar w:fldCharType="end"/>
        </w:r>
      </w:hyperlink>
    </w:p>
    <w:p>
      <w:pPr>
        <w:pStyle w:val="TOC2"/>
        <w:tabs>
          <w:tab w:val="right" w:leader="dot" w:pos="8306"/>
        </w:tabs>
      </w:pPr>
      <w:hyperlink w:anchor="_Toc23363" w:history="1">
        <w:r>
          <w:rPr>
            <w:rFonts w:ascii="仿宋" w:eastAsia="仿宋" w:hAnsi="仿宋" w:cs="仿宋" w:hint="eastAsia"/>
            <w:lang w:eastAsia="zh-CN"/>
          </w:rPr>
          <w:t>(三)、建设条件分析</w:t>
        </w:r>
        <w:r>
          <w:tab/>
        </w:r>
        <w:r>
          <w:fldChar w:fldCharType="begin"/>
        </w:r>
        <w:r>
          <w:instrText xml:space="preserve"> PAGEREF _Toc23363 \h </w:instrText>
        </w:r>
        <w:r>
          <w:fldChar w:fldCharType="separate"/>
        </w:r>
        <w:r>
          <w:t>37</w:t>
        </w:r>
        <w:r>
          <w:fldChar w:fldCharType="end"/>
        </w:r>
      </w:hyperlink>
    </w:p>
    <w:p>
      <w:pPr>
        <w:pStyle w:val="TOC2"/>
        <w:tabs>
          <w:tab w:val="right" w:leader="dot" w:pos="8306"/>
        </w:tabs>
      </w:pPr>
      <w:hyperlink w:anchor="_Toc30835" w:history="1">
        <w:r>
          <w:rPr>
            <w:rFonts w:ascii="仿宋" w:eastAsia="仿宋" w:hAnsi="仿宋" w:cs="仿宋" w:hint="eastAsia"/>
            <w:lang w:eastAsia="zh-CN"/>
          </w:rPr>
          <w:t>(四)、用地控制指标</w:t>
        </w:r>
        <w:r>
          <w:tab/>
        </w:r>
        <w:r>
          <w:fldChar w:fldCharType="begin"/>
        </w:r>
        <w:r>
          <w:instrText xml:space="preserve"> PAGEREF _Toc30835 \h </w:instrText>
        </w:r>
        <w:r>
          <w:fldChar w:fldCharType="separate"/>
        </w:r>
        <w:r>
          <w:t>38</w:t>
        </w:r>
        <w:r>
          <w:fldChar w:fldCharType="end"/>
        </w:r>
      </w:hyperlink>
    </w:p>
    <w:p>
      <w:pPr>
        <w:pStyle w:val="TOC2"/>
        <w:tabs>
          <w:tab w:val="right" w:leader="dot" w:pos="8306"/>
        </w:tabs>
      </w:pPr>
      <w:hyperlink w:anchor="_Toc23781" w:history="1">
        <w:r>
          <w:rPr>
            <w:rFonts w:ascii="仿宋" w:eastAsia="仿宋" w:hAnsi="仿宋" w:cs="仿宋" w:hint="eastAsia"/>
            <w:lang w:eastAsia="zh-CN"/>
          </w:rPr>
          <w:t>(五)、地总体要求</w:t>
        </w:r>
        <w:r>
          <w:tab/>
        </w:r>
        <w:r>
          <w:fldChar w:fldCharType="begin"/>
        </w:r>
        <w:r>
          <w:instrText xml:space="preserve"> PAGEREF _Toc23781 \h </w:instrText>
        </w:r>
        <w:r>
          <w:fldChar w:fldCharType="separate"/>
        </w:r>
        <w:r>
          <w:t>39</w:t>
        </w:r>
        <w:r>
          <w:fldChar w:fldCharType="end"/>
        </w:r>
      </w:hyperlink>
    </w:p>
    <w:p>
      <w:pPr>
        <w:pStyle w:val="TOC2"/>
        <w:tabs>
          <w:tab w:val="right" w:leader="dot" w:pos="8306"/>
        </w:tabs>
      </w:pPr>
      <w:hyperlink w:anchor="_Toc3578" w:history="1">
        <w:r>
          <w:rPr>
            <w:rFonts w:ascii="仿宋" w:eastAsia="仿宋" w:hAnsi="仿宋" w:cs="仿宋" w:hint="eastAsia"/>
            <w:lang w:eastAsia="zh-CN"/>
          </w:rPr>
          <w:t>(六)、节约用地措施</w:t>
        </w:r>
        <w:r>
          <w:tab/>
        </w:r>
        <w:r>
          <w:fldChar w:fldCharType="begin"/>
        </w:r>
        <w:r>
          <w:instrText xml:space="preserve"> PAGEREF _Toc3578 \h </w:instrText>
        </w:r>
        <w:r>
          <w:fldChar w:fldCharType="separate"/>
        </w:r>
        <w:r>
          <w:t>41</w:t>
        </w:r>
        <w:r>
          <w:fldChar w:fldCharType="end"/>
        </w:r>
      </w:hyperlink>
    </w:p>
    <w:p>
      <w:pPr>
        <w:pStyle w:val="TOC2"/>
        <w:tabs>
          <w:tab w:val="right" w:leader="dot" w:pos="8306"/>
        </w:tabs>
      </w:pPr>
      <w:hyperlink w:anchor="_Toc26668" w:history="1">
        <w:r>
          <w:rPr>
            <w:rFonts w:ascii="仿宋" w:eastAsia="仿宋" w:hAnsi="仿宋" w:cs="仿宋" w:hint="eastAsia"/>
            <w:lang w:eastAsia="zh-CN"/>
          </w:rPr>
          <w:t>(七)、选址综合评价</w:t>
        </w:r>
        <w:r>
          <w:tab/>
        </w:r>
        <w:r>
          <w:fldChar w:fldCharType="begin"/>
        </w:r>
        <w:r>
          <w:instrText xml:space="preserve"> PAGEREF _Toc26668 \h </w:instrText>
        </w:r>
        <w:r>
          <w:fldChar w:fldCharType="separate"/>
        </w:r>
        <w:r>
          <w:t>42</w:t>
        </w:r>
        <w:r>
          <w:fldChar w:fldCharType="end"/>
        </w:r>
      </w:hyperlink>
    </w:p>
    <w:p>
      <w:pPr>
        <w:pStyle w:val="TOC1"/>
        <w:tabs>
          <w:tab w:val="right" w:leader="dot" w:pos="8306"/>
        </w:tabs>
      </w:pPr>
      <w:hyperlink w:anchor="_Toc14131" w:history="1">
        <w:r>
          <w:rPr>
            <w:rFonts w:ascii="仿宋" w:eastAsia="仿宋" w:hAnsi="仿宋" w:cs="仿宋" w:hint="eastAsia"/>
            <w:lang w:eastAsia="zh-CN"/>
          </w:rPr>
          <w:t>七、安全与应急管理</w:t>
        </w:r>
        <w:r>
          <w:tab/>
        </w:r>
        <w:r>
          <w:fldChar w:fldCharType="begin"/>
        </w:r>
        <w:r>
          <w:instrText xml:space="preserve"> PAGEREF _Toc14131 \h </w:instrText>
        </w:r>
        <w:r>
          <w:fldChar w:fldCharType="separate"/>
        </w:r>
        <w:r>
          <w:t>43</w:t>
        </w:r>
        <w:r>
          <w:fldChar w:fldCharType="end"/>
        </w:r>
      </w:hyperlink>
    </w:p>
    <w:p>
      <w:pPr>
        <w:pStyle w:val="TOC2"/>
        <w:tabs>
          <w:tab w:val="right" w:leader="dot" w:pos="8306"/>
        </w:tabs>
      </w:pPr>
      <w:hyperlink w:anchor="_Toc32629" w:history="1">
        <w:r>
          <w:rPr>
            <w:rFonts w:ascii="仿宋" w:eastAsia="仿宋" w:hAnsi="仿宋" w:cs="仿宋" w:hint="eastAsia"/>
            <w:lang w:eastAsia="zh-CN"/>
          </w:rPr>
          <w:t>(一)、安全生产管理</w:t>
        </w:r>
        <w:r>
          <w:tab/>
        </w:r>
        <w:r>
          <w:fldChar w:fldCharType="begin"/>
        </w:r>
        <w:r>
          <w:instrText xml:space="preserve"> PAGEREF _Toc32629 \h </w:instrText>
        </w:r>
        <w:r>
          <w:fldChar w:fldCharType="separate"/>
        </w:r>
        <w:r>
          <w:t>43</w:t>
        </w:r>
        <w:r>
          <w:fldChar w:fldCharType="end"/>
        </w:r>
      </w:hyperlink>
    </w:p>
    <w:p>
      <w:pPr>
        <w:pStyle w:val="TOC2"/>
        <w:tabs>
          <w:tab w:val="right" w:leader="dot" w:pos="8306"/>
        </w:tabs>
      </w:pPr>
      <w:hyperlink w:anchor="_Toc23579" w:history="1">
        <w:r>
          <w:rPr>
            <w:rFonts w:ascii="仿宋" w:eastAsia="仿宋" w:hAnsi="仿宋" w:cs="仿宋" w:hint="eastAsia"/>
            <w:lang w:eastAsia="zh-CN"/>
          </w:rPr>
          <w:t>(二)、应急预案与响应</w:t>
        </w:r>
        <w:r>
          <w:tab/>
        </w:r>
        <w:r>
          <w:fldChar w:fldCharType="begin"/>
        </w:r>
        <w:r>
          <w:instrText xml:space="preserve"> PAGEREF _Toc23579 \h </w:instrText>
        </w:r>
        <w:r>
          <w:fldChar w:fldCharType="separate"/>
        </w:r>
        <w:r>
          <w:t>44</w:t>
        </w:r>
        <w:r>
          <w:fldChar w:fldCharType="end"/>
        </w:r>
      </w:hyperlink>
    </w:p>
    <w:p>
      <w:pPr>
        <w:pStyle w:val="TOC1"/>
        <w:tabs>
          <w:tab w:val="right" w:leader="dot" w:pos="8306"/>
        </w:tabs>
      </w:pPr>
      <w:hyperlink w:anchor="_Toc26006" w:history="1">
        <w:r>
          <w:rPr>
            <w:rFonts w:ascii="仿宋" w:eastAsia="仿宋" w:hAnsi="仿宋" w:cs="仿宋" w:hint="eastAsia"/>
            <w:lang w:eastAsia="zh-CN"/>
          </w:rPr>
          <w:t>八、客户关系管理与市场拓展</w:t>
        </w:r>
        <w:r>
          <w:tab/>
        </w:r>
        <w:r>
          <w:fldChar w:fldCharType="begin"/>
        </w:r>
        <w:r>
          <w:instrText xml:space="preserve"> PAGEREF _Toc26006 \h </w:instrText>
        </w:r>
        <w:r>
          <w:fldChar w:fldCharType="separate"/>
        </w:r>
        <w:r>
          <w:t>46</w:t>
        </w:r>
        <w:r>
          <w:fldChar w:fldCharType="end"/>
        </w:r>
      </w:hyperlink>
    </w:p>
    <w:p>
      <w:pPr>
        <w:pStyle w:val="TOC2"/>
        <w:tabs>
          <w:tab w:val="right" w:leader="dot" w:pos="8306"/>
        </w:tabs>
      </w:pPr>
      <w:hyperlink w:anchor="_Toc27603" w:history="1">
        <w:r>
          <w:rPr>
            <w:rFonts w:ascii="仿宋" w:eastAsia="仿宋" w:hAnsi="仿宋" w:cs="仿宋" w:hint="eastAsia"/>
            <w:lang w:eastAsia="zh-CN"/>
          </w:rPr>
          <w:t>(一)、客户关系管理策略</w:t>
        </w:r>
        <w:r>
          <w:tab/>
        </w:r>
        <w:r>
          <w:fldChar w:fldCharType="begin"/>
        </w:r>
        <w:r>
          <w:instrText xml:space="preserve"> PAGEREF _Toc27603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3" w:history="1">
        <w:r>
          <w:rPr>
            <w:rFonts w:ascii="仿宋" w:eastAsia="仿宋" w:hAnsi="仿宋" w:cs="仿宋" w:hint="eastAsia"/>
            <w:lang w:eastAsia="zh-CN"/>
          </w:rPr>
          <w:t>(二)、市场拓展方案</w:t>
        </w:r>
        <w:r>
          <w:tab/>
        </w:r>
        <w:r>
          <w:fldChar w:fldCharType="begin"/>
        </w:r>
        <w:r>
          <w:instrText xml:space="preserve"> PAGEREF _Toc11843 \h </w:instrText>
        </w:r>
        <w:r>
          <w:fldChar w:fldCharType="separate"/>
        </w:r>
        <w:r>
          <w:t>47</w:t>
        </w:r>
        <w:r>
          <w:fldChar w:fldCharType="end"/>
        </w:r>
      </w:hyperlink>
    </w:p>
    <w:p>
      <w:pPr>
        <w:pStyle w:val="TOC1"/>
        <w:tabs>
          <w:tab w:val="right" w:leader="dot" w:pos="8306"/>
        </w:tabs>
      </w:pPr>
      <w:hyperlink w:anchor="_Toc28652" w:history="1">
        <w:r>
          <w:rPr>
            <w:rFonts w:ascii="仿宋" w:eastAsia="仿宋" w:hAnsi="仿宋" w:cs="仿宋" w:hint="eastAsia"/>
            <w:lang w:eastAsia="zh-CN"/>
          </w:rPr>
          <w:t>九、项目变更管理</w:t>
        </w:r>
        <w:r>
          <w:tab/>
        </w:r>
        <w:r>
          <w:fldChar w:fldCharType="begin"/>
        </w:r>
        <w:r>
          <w:instrText xml:space="preserve"> PAGEREF _Toc28652 \h </w:instrText>
        </w:r>
        <w:r>
          <w:fldChar w:fldCharType="separate"/>
        </w:r>
        <w:r>
          <w:t>49</w:t>
        </w:r>
        <w:r>
          <w:fldChar w:fldCharType="end"/>
        </w:r>
      </w:hyperlink>
    </w:p>
    <w:p>
      <w:pPr>
        <w:pStyle w:val="TOC2"/>
        <w:tabs>
          <w:tab w:val="right" w:leader="dot" w:pos="8306"/>
        </w:tabs>
      </w:pPr>
      <w:hyperlink w:anchor="_Toc14003" w:history="1">
        <w:r>
          <w:rPr>
            <w:rFonts w:ascii="仿宋" w:eastAsia="仿宋" w:hAnsi="仿宋" w:cs="仿宋" w:hint="eastAsia"/>
            <w:lang w:eastAsia="zh-CN"/>
          </w:rPr>
          <w:t>(一)、变更控制流程</w:t>
        </w:r>
        <w:r>
          <w:tab/>
        </w:r>
        <w:r>
          <w:fldChar w:fldCharType="begin"/>
        </w:r>
        <w:r>
          <w:instrText xml:space="preserve"> PAGEREF _Toc14003 \h </w:instrText>
        </w:r>
        <w:r>
          <w:fldChar w:fldCharType="separate"/>
        </w:r>
        <w:r>
          <w:t>49</w:t>
        </w:r>
        <w:r>
          <w:fldChar w:fldCharType="end"/>
        </w:r>
      </w:hyperlink>
    </w:p>
    <w:p>
      <w:pPr>
        <w:pStyle w:val="TOC2"/>
        <w:tabs>
          <w:tab w:val="right" w:leader="dot" w:pos="8306"/>
        </w:tabs>
      </w:pPr>
      <w:hyperlink w:anchor="_Toc2824" w:history="1">
        <w:r>
          <w:rPr>
            <w:rFonts w:ascii="仿宋" w:eastAsia="仿宋" w:hAnsi="仿宋" w:cs="仿宋" w:hint="eastAsia"/>
            <w:lang w:eastAsia="zh-CN"/>
          </w:rPr>
          <w:t>(二)、影响评估与处理</w:t>
        </w:r>
        <w:r>
          <w:tab/>
        </w:r>
        <w:r>
          <w:fldChar w:fldCharType="begin"/>
        </w:r>
        <w:r>
          <w:instrText xml:space="preserve"> PAGEREF _Toc2824 \h </w:instrText>
        </w:r>
        <w:r>
          <w:fldChar w:fldCharType="separate"/>
        </w:r>
        <w:r>
          <w:t>49</w:t>
        </w:r>
        <w:r>
          <w:fldChar w:fldCharType="end"/>
        </w:r>
      </w:hyperlink>
    </w:p>
    <w:p>
      <w:pPr>
        <w:pStyle w:val="TOC2"/>
        <w:tabs>
          <w:tab w:val="right" w:leader="dot" w:pos="8306"/>
        </w:tabs>
      </w:pPr>
      <w:hyperlink w:anchor="_Toc28732" w:history="1">
        <w:r>
          <w:rPr>
            <w:rFonts w:ascii="仿宋" w:eastAsia="仿宋" w:hAnsi="仿宋" w:cs="仿宋" w:hint="eastAsia"/>
            <w:lang w:eastAsia="zh-CN"/>
          </w:rPr>
          <w:t>(三)、变更记录与追踪</w:t>
        </w:r>
        <w:r>
          <w:tab/>
        </w:r>
        <w:r>
          <w:fldChar w:fldCharType="begin"/>
        </w:r>
        <w:r>
          <w:instrText xml:space="preserve"> PAGEREF _Toc28732 \h </w:instrText>
        </w:r>
        <w:r>
          <w:fldChar w:fldCharType="separate"/>
        </w:r>
        <w:r>
          <w:t>51</w:t>
        </w:r>
        <w:r>
          <w:fldChar w:fldCharType="end"/>
        </w:r>
      </w:hyperlink>
    </w:p>
    <w:p>
      <w:pPr>
        <w:pStyle w:val="TOC2"/>
        <w:tabs>
          <w:tab w:val="right" w:leader="dot" w:pos="8306"/>
        </w:tabs>
      </w:pPr>
      <w:hyperlink w:anchor="_Toc17780" w:history="1">
        <w:r>
          <w:rPr>
            <w:rFonts w:ascii="仿宋" w:eastAsia="仿宋" w:hAnsi="仿宋" w:cs="仿宋" w:hint="eastAsia"/>
            <w:lang w:eastAsia="zh-CN"/>
          </w:rPr>
          <w:t>(四)、变更管理策略</w:t>
        </w:r>
        <w:r>
          <w:tab/>
        </w:r>
        <w:r>
          <w:fldChar w:fldCharType="begin"/>
        </w:r>
        <w:r>
          <w:instrText xml:space="preserve"> PAGEREF _Toc17780 \h </w:instrText>
        </w:r>
        <w:r>
          <w:fldChar w:fldCharType="separate"/>
        </w:r>
        <w:r>
          <w:t>53</w:t>
        </w:r>
        <w:r>
          <w:fldChar w:fldCharType="end"/>
        </w:r>
      </w:hyperlink>
    </w:p>
    <w:p>
      <w:pPr>
        <w:pStyle w:val="TOC1"/>
        <w:tabs>
          <w:tab w:val="right" w:leader="dot" w:pos="8306"/>
        </w:tabs>
      </w:pPr>
      <w:hyperlink w:anchor="_Toc29953" w:history="1">
        <w:r>
          <w:rPr>
            <w:rFonts w:ascii="仿宋" w:eastAsia="仿宋" w:hAnsi="仿宋" w:cs="仿宋" w:hint="eastAsia"/>
            <w:lang w:eastAsia="zh-CN"/>
          </w:rPr>
          <w:t>十、项目进度计划</w:t>
        </w:r>
        <w:r>
          <w:tab/>
        </w:r>
        <w:r>
          <w:fldChar w:fldCharType="begin"/>
        </w:r>
        <w:r>
          <w:instrText xml:space="preserve"> PAGEREF _Toc29953 \h </w:instrText>
        </w:r>
        <w:r>
          <w:fldChar w:fldCharType="separate"/>
        </w:r>
        <w:r>
          <w:t>54</w:t>
        </w:r>
        <w:r>
          <w:fldChar w:fldCharType="end"/>
        </w:r>
      </w:hyperlink>
    </w:p>
    <w:p>
      <w:pPr>
        <w:pStyle w:val="TOC2"/>
        <w:tabs>
          <w:tab w:val="right" w:leader="dot" w:pos="8306"/>
        </w:tabs>
      </w:pPr>
      <w:hyperlink w:anchor="_Toc24491" w:history="1">
        <w:r>
          <w:rPr>
            <w:rFonts w:ascii="仿宋" w:eastAsia="仿宋" w:hAnsi="仿宋" w:cs="仿宋" w:hint="eastAsia"/>
            <w:lang w:eastAsia="zh-CN"/>
          </w:rPr>
          <w:t>(一)、建设周期</w:t>
        </w:r>
        <w:r>
          <w:tab/>
        </w:r>
        <w:r>
          <w:fldChar w:fldCharType="begin"/>
        </w:r>
        <w:r>
          <w:instrText xml:space="preserve"> PAGEREF _Toc24491 \h </w:instrText>
        </w:r>
        <w:r>
          <w:fldChar w:fldCharType="separate"/>
        </w:r>
        <w:r>
          <w:t>54</w:t>
        </w:r>
        <w:r>
          <w:fldChar w:fldCharType="end"/>
        </w:r>
      </w:hyperlink>
    </w:p>
    <w:p>
      <w:pPr>
        <w:pStyle w:val="TOC2"/>
        <w:tabs>
          <w:tab w:val="right" w:leader="dot" w:pos="8306"/>
        </w:tabs>
      </w:pPr>
      <w:hyperlink w:anchor="_Toc24299" w:history="1">
        <w:r>
          <w:rPr>
            <w:rFonts w:ascii="仿宋" w:eastAsia="仿宋" w:hAnsi="仿宋" w:cs="仿宋" w:hint="eastAsia"/>
            <w:lang w:eastAsia="zh-CN"/>
          </w:rPr>
          <w:t>(二)、建设进度</w:t>
        </w:r>
        <w:r>
          <w:tab/>
        </w:r>
        <w:r>
          <w:fldChar w:fldCharType="begin"/>
        </w:r>
        <w:r>
          <w:instrText xml:space="preserve"> PAGEREF _Toc24299 \h </w:instrText>
        </w:r>
        <w:r>
          <w:fldChar w:fldCharType="separate"/>
        </w:r>
        <w:r>
          <w:t>55</w:t>
        </w:r>
        <w:r>
          <w:fldChar w:fldCharType="end"/>
        </w:r>
      </w:hyperlink>
    </w:p>
    <w:p>
      <w:pPr>
        <w:pStyle w:val="TOC2"/>
        <w:tabs>
          <w:tab w:val="right" w:leader="dot" w:pos="8306"/>
        </w:tabs>
      </w:pPr>
      <w:hyperlink w:anchor="_Toc25060" w:history="1">
        <w:r>
          <w:rPr>
            <w:rFonts w:ascii="仿宋" w:eastAsia="仿宋" w:hAnsi="仿宋" w:cs="仿宋" w:hint="eastAsia"/>
            <w:lang w:eastAsia="zh-CN"/>
          </w:rPr>
          <w:t>(三)、进度安排注意事项</w:t>
        </w:r>
        <w:r>
          <w:tab/>
        </w:r>
        <w:r>
          <w:fldChar w:fldCharType="begin"/>
        </w:r>
        <w:r>
          <w:instrText xml:space="preserve"> PAGEREF _Toc25060 \h </w:instrText>
        </w:r>
        <w:r>
          <w:fldChar w:fldCharType="separate"/>
        </w:r>
        <w:r>
          <w:t>56</w:t>
        </w:r>
        <w:r>
          <w:fldChar w:fldCharType="end"/>
        </w:r>
      </w:hyperlink>
    </w:p>
    <w:p>
      <w:pPr>
        <w:pStyle w:val="TOC2"/>
        <w:tabs>
          <w:tab w:val="right" w:leader="dot" w:pos="8306"/>
        </w:tabs>
      </w:pPr>
      <w:hyperlink w:anchor="_Toc23421" w:history="1">
        <w:r>
          <w:rPr>
            <w:rFonts w:ascii="仿宋" w:eastAsia="仿宋" w:hAnsi="仿宋" w:cs="仿宋" w:hint="eastAsia"/>
            <w:lang w:eastAsia="zh-CN"/>
          </w:rPr>
          <w:t>(四)、人力资源配置</w:t>
        </w:r>
        <w:r>
          <w:tab/>
        </w:r>
        <w:r>
          <w:fldChar w:fldCharType="begin"/>
        </w:r>
        <w:r>
          <w:instrText xml:space="preserve"> PAGEREF _Toc23421 \h </w:instrText>
        </w:r>
        <w:r>
          <w:fldChar w:fldCharType="separate"/>
        </w:r>
        <w:r>
          <w:t>57</w:t>
        </w:r>
        <w:r>
          <w:fldChar w:fldCharType="end"/>
        </w:r>
      </w:hyperlink>
    </w:p>
    <w:p>
      <w:pPr>
        <w:pStyle w:val="TOC2"/>
        <w:tabs>
          <w:tab w:val="right" w:leader="dot" w:pos="8306"/>
        </w:tabs>
      </w:pPr>
      <w:hyperlink w:anchor="_Toc6423" w:history="1">
        <w:r>
          <w:rPr>
            <w:rFonts w:ascii="仿宋" w:eastAsia="仿宋" w:hAnsi="仿宋" w:cs="仿宋" w:hint="eastAsia"/>
            <w:lang w:eastAsia="zh-CN"/>
          </w:rPr>
          <w:t>(五)、员工培训</w:t>
        </w:r>
        <w:r>
          <w:tab/>
        </w:r>
        <w:r>
          <w:fldChar w:fldCharType="begin"/>
        </w:r>
        <w:r>
          <w:instrText xml:space="preserve"> PAGEREF _Toc6423 \h </w:instrText>
        </w:r>
        <w:r>
          <w:fldChar w:fldCharType="separate"/>
        </w:r>
        <w:r>
          <w:t>59</w:t>
        </w:r>
        <w:r>
          <w:fldChar w:fldCharType="end"/>
        </w:r>
      </w:hyperlink>
    </w:p>
    <w:p>
      <w:pPr>
        <w:pStyle w:val="TOC2"/>
        <w:tabs>
          <w:tab w:val="right" w:leader="dot" w:pos="8306"/>
        </w:tabs>
      </w:pPr>
      <w:hyperlink w:anchor="_Toc2890" w:history="1">
        <w:r>
          <w:rPr>
            <w:rFonts w:ascii="仿宋" w:eastAsia="仿宋" w:hAnsi="仿宋" w:cs="仿宋" w:hint="eastAsia"/>
            <w:lang w:eastAsia="zh-CN"/>
          </w:rPr>
          <w:t>(六)、项目实施保障</w:t>
        </w:r>
        <w:r>
          <w:tab/>
        </w:r>
        <w:r>
          <w:fldChar w:fldCharType="begin"/>
        </w:r>
        <w:r>
          <w:instrText xml:space="preserve"> PAGEREF _Toc2890 \h </w:instrText>
        </w:r>
        <w:r>
          <w:fldChar w:fldCharType="separate"/>
        </w:r>
        <w:r>
          <w:t>60</w:t>
        </w:r>
        <w:r>
          <w:fldChar w:fldCharType="end"/>
        </w:r>
      </w:hyperlink>
    </w:p>
    <w:p>
      <w:pPr>
        <w:pStyle w:val="TOC2"/>
        <w:tabs>
          <w:tab w:val="right" w:leader="dot" w:pos="8306"/>
        </w:tabs>
      </w:pPr>
      <w:hyperlink w:anchor="_Toc29980" w:history="1">
        <w:r>
          <w:rPr>
            <w:rFonts w:ascii="仿宋" w:eastAsia="仿宋" w:hAnsi="仿宋" w:cs="仿宋" w:hint="eastAsia"/>
            <w:lang w:eastAsia="zh-CN"/>
          </w:rPr>
          <w:t>(七)、安全规范管理</w:t>
        </w:r>
        <w:r>
          <w:tab/>
        </w:r>
        <w:r>
          <w:fldChar w:fldCharType="begin"/>
        </w:r>
        <w:r>
          <w:instrText xml:space="preserve"> PAGEREF _Toc29980 \h </w:instrText>
        </w:r>
        <w:r>
          <w:fldChar w:fldCharType="separate"/>
        </w:r>
        <w:r>
          <w:t>61</w:t>
        </w:r>
        <w:r>
          <w:fldChar w:fldCharType="end"/>
        </w:r>
      </w:hyperlink>
    </w:p>
    <w:p>
      <w:pPr>
        <w:pStyle w:val="TOC1"/>
        <w:tabs>
          <w:tab w:val="right" w:leader="dot" w:pos="8306"/>
        </w:tabs>
      </w:pPr>
      <w:hyperlink w:anchor="_Toc29204" w:history="1">
        <w:r>
          <w:rPr>
            <w:rFonts w:ascii="仿宋" w:eastAsia="仿宋" w:hAnsi="仿宋" w:cs="仿宋" w:hint="eastAsia"/>
            <w:lang w:eastAsia="zh-CN"/>
          </w:rPr>
          <w:t>十一、技术创新与产业升级</w:t>
        </w:r>
        <w:r>
          <w:tab/>
        </w:r>
        <w:r>
          <w:fldChar w:fldCharType="begin"/>
        </w:r>
        <w:r>
          <w:instrText xml:space="preserve"> PAGEREF _Toc29204 \h </w:instrText>
        </w:r>
        <w:r>
          <w:fldChar w:fldCharType="separate"/>
        </w:r>
        <w:r>
          <w:t>62</w:t>
        </w:r>
        <w:r>
          <w:fldChar w:fldCharType="end"/>
        </w:r>
      </w:hyperlink>
    </w:p>
    <w:p>
      <w:pPr>
        <w:pStyle w:val="TOC2"/>
        <w:tabs>
          <w:tab w:val="right" w:leader="dot" w:pos="8306"/>
        </w:tabs>
      </w:pPr>
      <w:hyperlink w:anchor="_Toc6355" w:history="1">
        <w:r>
          <w:rPr>
            <w:rFonts w:ascii="仿宋" w:eastAsia="仿宋" w:hAnsi="仿宋" w:cs="仿宋" w:hint="eastAsia"/>
            <w:lang w:eastAsia="zh-CN"/>
          </w:rPr>
          <w:t>(一)、技术创新方向与目标</w:t>
        </w:r>
        <w:r>
          <w:tab/>
        </w:r>
        <w:r>
          <w:fldChar w:fldCharType="begin"/>
        </w:r>
        <w:r>
          <w:instrText xml:space="preserve"> PAGEREF _Toc6355 \h </w:instrText>
        </w:r>
        <w:r>
          <w:fldChar w:fldCharType="separate"/>
        </w:r>
        <w:r>
          <w:t>62</w:t>
        </w:r>
        <w:r>
          <w:fldChar w:fldCharType="end"/>
        </w:r>
      </w:hyperlink>
    </w:p>
    <w:p>
      <w:pPr>
        <w:pStyle w:val="TOC2"/>
        <w:tabs>
          <w:tab w:val="right" w:leader="dot" w:pos="8306"/>
        </w:tabs>
      </w:pPr>
      <w:hyperlink w:anchor="_Toc9432" w:history="1">
        <w:r>
          <w:rPr>
            <w:rFonts w:ascii="仿宋" w:eastAsia="仿宋" w:hAnsi="仿宋" w:cs="仿宋" w:hint="eastAsia"/>
            <w:lang w:eastAsia="zh-CN"/>
          </w:rPr>
          <w:t>(二)、产业升级路径与措施</w:t>
        </w:r>
        <w:r>
          <w:tab/>
        </w:r>
        <w:r>
          <w:fldChar w:fldCharType="begin"/>
        </w:r>
        <w:r>
          <w:instrText xml:space="preserve"> PAGEREF _Toc9432 \h </w:instrText>
        </w:r>
        <w:r>
          <w:fldChar w:fldCharType="separate"/>
        </w:r>
        <w:r>
          <w:t>63</w:t>
        </w:r>
        <w:r>
          <w:fldChar w:fldCharType="end"/>
        </w:r>
      </w:hyperlink>
    </w:p>
    <w:p>
      <w:pPr>
        <w:pStyle w:val="TOC1"/>
        <w:tabs>
          <w:tab w:val="right" w:leader="dot" w:pos="8306"/>
        </w:tabs>
      </w:pPr>
      <w:hyperlink w:anchor="_Toc13425" w:history="1">
        <w:r>
          <w:rPr>
            <w:rFonts w:ascii="仿宋" w:eastAsia="仿宋" w:hAnsi="仿宋" w:cs="仿宋" w:hint="eastAsia"/>
            <w:lang w:eastAsia="zh-CN"/>
          </w:rPr>
          <w:t>十二、经济效益与社会效益优化</w:t>
        </w:r>
        <w:r>
          <w:tab/>
        </w:r>
        <w:r>
          <w:fldChar w:fldCharType="begin"/>
        </w:r>
        <w:r>
          <w:instrText xml:space="preserve"> PAGEREF _Toc13425 \h </w:instrText>
        </w:r>
        <w:r>
          <w:fldChar w:fldCharType="separate"/>
        </w:r>
        <w:r>
          <w:t>65</w:t>
        </w:r>
        <w:r>
          <w:fldChar w:fldCharType="end"/>
        </w:r>
      </w:hyperlink>
    </w:p>
    <w:p>
      <w:pPr>
        <w:pStyle w:val="TOC2"/>
        <w:tabs>
          <w:tab w:val="right" w:leader="dot" w:pos="8306"/>
        </w:tabs>
      </w:pPr>
      <w:hyperlink w:anchor="_Toc3418" w:history="1">
        <w:r>
          <w:rPr>
            <w:rFonts w:ascii="仿宋" w:eastAsia="仿宋" w:hAnsi="仿宋" w:cs="仿宋" w:hint="eastAsia"/>
            <w:lang w:eastAsia="zh-CN"/>
          </w:rPr>
          <w:t>(一)、经济效益提升策略</w:t>
        </w:r>
        <w:r>
          <w:tab/>
        </w:r>
        <w:r>
          <w:fldChar w:fldCharType="begin"/>
        </w:r>
        <w:r>
          <w:instrText xml:space="preserve"> PAGEREF _Toc3418 \h </w:instrText>
        </w:r>
        <w:r>
          <w:fldChar w:fldCharType="separate"/>
        </w:r>
        <w:r>
          <w:t>65</w:t>
        </w:r>
        <w:r>
          <w:fldChar w:fldCharType="end"/>
        </w:r>
      </w:hyperlink>
    </w:p>
    <w:p>
      <w:pPr>
        <w:pStyle w:val="TOC2"/>
        <w:tabs>
          <w:tab w:val="right" w:leader="dot" w:pos="8306"/>
        </w:tabs>
      </w:pPr>
      <w:hyperlink w:anchor="_Toc17265" w:history="1">
        <w:r>
          <w:rPr>
            <w:rFonts w:ascii="仿宋" w:eastAsia="仿宋" w:hAnsi="仿宋" w:cs="仿宋" w:hint="eastAsia"/>
            <w:lang w:eastAsia="zh-CN"/>
          </w:rPr>
          <w:t>(二)、社会效益增强方案</w:t>
        </w:r>
        <w:r>
          <w:tab/>
        </w:r>
        <w:r>
          <w:fldChar w:fldCharType="begin"/>
        </w:r>
        <w:r>
          <w:instrText xml:space="preserve"> PAGEREF _Toc17265 \h </w:instrText>
        </w:r>
        <w:r>
          <w:fldChar w:fldCharType="separate"/>
        </w:r>
        <w:r>
          <w:t>66</w:t>
        </w:r>
        <w:r>
          <w:fldChar w:fldCharType="end"/>
        </w:r>
      </w:hyperlink>
    </w:p>
    <w:p>
      <w:pPr>
        <w:pStyle w:val="TOC1"/>
        <w:tabs>
          <w:tab w:val="right" w:leader="dot" w:pos="8306"/>
        </w:tabs>
      </w:pPr>
      <w:hyperlink w:anchor="_Toc5867" w:history="1">
        <w:r>
          <w:rPr>
            <w:rFonts w:ascii="仿宋" w:eastAsia="仿宋" w:hAnsi="仿宋" w:cs="仿宋" w:hint="eastAsia"/>
            <w:lang w:eastAsia="zh-CN"/>
          </w:rPr>
          <w:t>十三、人力资源管理与开发</w:t>
        </w:r>
        <w:r>
          <w:tab/>
        </w:r>
        <w:r>
          <w:fldChar w:fldCharType="begin"/>
        </w:r>
        <w:r>
          <w:instrText xml:space="preserve"> PAGEREF _Toc5867 \h </w:instrText>
        </w:r>
        <w:r>
          <w:fldChar w:fldCharType="separate"/>
        </w:r>
        <w:r>
          <w:t>67</w:t>
        </w:r>
        <w:r>
          <w:fldChar w:fldCharType="end"/>
        </w:r>
      </w:hyperlink>
    </w:p>
    <w:p>
      <w:pPr>
        <w:pStyle w:val="TOC2"/>
        <w:tabs>
          <w:tab w:val="right" w:leader="dot" w:pos="8306"/>
        </w:tabs>
      </w:pPr>
      <w:hyperlink w:anchor="_Toc21166" w:history="1">
        <w:r>
          <w:rPr>
            <w:rFonts w:ascii="仿宋" w:eastAsia="仿宋" w:hAnsi="仿宋" w:cs="仿宋" w:hint="eastAsia"/>
            <w:lang w:eastAsia="zh-CN"/>
          </w:rPr>
          <w:t>(一)、人力资源规划</w:t>
        </w:r>
        <w:r>
          <w:tab/>
        </w:r>
        <w:r>
          <w:fldChar w:fldCharType="begin"/>
        </w:r>
        <w:r>
          <w:instrText xml:space="preserve"> PAGEREF _Toc21166 \h </w:instrText>
        </w:r>
        <w:r>
          <w:fldChar w:fldCharType="separate"/>
        </w:r>
        <w:r>
          <w:t>67</w:t>
        </w:r>
        <w:r>
          <w:fldChar w:fldCharType="end"/>
        </w:r>
      </w:hyperlink>
    </w:p>
    <w:p>
      <w:pPr>
        <w:pStyle w:val="TOC2"/>
        <w:tabs>
          <w:tab w:val="right" w:leader="dot" w:pos="8306"/>
        </w:tabs>
      </w:pPr>
      <w:hyperlink w:anchor="_Toc30334" w:history="1">
        <w:r>
          <w:rPr>
            <w:rFonts w:ascii="仿宋" w:eastAsia="仿宋" w:hAnsi="仿宋" w:cs="仿宋" w:hint="eastAsia"/>
            <w:lang w:eastAsia="zh-CN"/>
          </w:rPr>
          <w:t>(二)、人力资源开发与培训</w:t>
        </w:r>
        <w:r>
          <w:tab/>
        </w:r>
        <w:r>
          <w:fldChar w:fldCharType="begin"/>
        </w:r>
        <w:r>
          <w:instrText xml:space="preserve"> PAGEREF _Toc30334 \h </w:instrText>
        </w:r>
        <w:r>
          <w:fldChar w:fldCharType="separate"/>
        </w:r>
        <w:r>
          <w:t>68</w:t>
        </w:r>
        <w:r>
          <w:fldChar w:fldCharType="end"/>
        </w:r>
      </w:hyperlink>
    </w:p>
    <w:p>
      <w:pPr>
        <w:pStyle w:val="TOC1"/>
        <w:tabs>
          <w:tab w:val="right" w:leader="dot" w:pos="8306"/>
        </w:tabs>
      </w:pPr>
      <w:hyperlink w:anchor="_Toc22709" w:history="1">
        <w:r>
          <w:rPr>
            <w:rFonts w:ascii="仿宋" w:eastAsia="仿宋" w:hAnsi="仿宋" w:cs="仿宋" w:hint="eastAsia"/>
            <w:lang w:eastAsia="zh-CN"/>
          </w:rPr>
          <w:t>十四、产业协同与集群发展</w:t>
        </w:r>
        <w:r>
          <w:tab/>
        </w:r>
        <w:r>
          <w:fldChar w:fldCharType="begin"/>
        </w:r>
        <w:r>
          <w:instrText xml:space="preserve"> PAGEREF _Toc22709 \h </w:instrText>
        </w:r>
        <w:r>
          <w:fldChar w:fldCharType="separate"/>
        </w:r>
        <w:r>
          <w:t>71</w:t>
        </w:r>
        <w:r>
          <w:fldChar w:fldCharType="end"/>
        </w:r>
      </w:hyperlink>
    </w:p>
    <w:p>
      <w:pPr>
        <w:pStyle w:val="TOC2"/>
        <w:tabs>
          <w:tab w:val="right" w:leader="dot" w:pos="8306"/>
        </w:tabs>
      </w:pPr>
      <w:hyperlink w:anchor="_Toc4168" w:history="1">
        <w:r>
          <w:rPr>
            <w:rFonts w:ascii="仿宋" w:eastAsia="仿宋" w:hAnsi="仿宋" w:cs="仿宋" w:hint="eastAsia"/>
            <w:lang w:eastAsia="zh-CN"/>
          </w:rPr>
          <w:t>(一)、产业协同机制建设</w:t>
        </w:r>
        <w:r>
          <w:tab/>
        </w:r>
        <w:r>
          <w:fldChar w:fldCharType="begin"/>
        </w:r>
        <w:r>
          <w:instrText xml:space="preserve"> PAGEREF _Toc4168 \h </w:instrText>
        </w:r>
        <w:r>
          <w:fldChar w:fldCharType="separate"/>
        </w:r>
        <w:r>
          <w:t>71</w:t>
        </w:r>
        <w:r>
          <w:fldChar w:fldCharType="end"/>
        </w:r>
      </w:hyperlink>
    </w:p>
    <w:p>
      <w:pPr>
        <w:pStyle w:val="TOC2"/>
        <w:tabs>
          <w:tab w:val="right" w:leader="dot" w:pos="8306"/>
        </w:tabs>
      </w:pPr>
      <w:hyperlink w:anchor="_Toc14680" w:history="1">
        <w:r>
          <w:rPr>
            <w:rFonts w:ascii="仿宋" w:eastAsia="仿宋" w:hAnsi="仿宋" w:cs="仿宋" w:hint="eastAsia"/>
            <w:lang w:eastAsia="zh-CN"/>
          </w:rPr>
          <w:t>(二)、产业集群培育与发展</w:t>
        </w:r>
        <w:r>
          <w:tab/>
        </w:r>
        <w:r>
          <w:fldChar w:fldCharType="begin"/>
        </w:r>
        <w:r>
          <w:instrText xml:space="preserve"> PAGEREF _Toc14680 \h </w:instrText>
        </w:r>
        <w:r>
          <w:fldChar w:fldCharType="separate"/>
        </w:r>
        <w:r>
          <w:t>72</w:t>
        </w:r>
        <w:r>
          <w:fldChar w:fldCharType="end"/>
        </w:r>
      </w:hyperlink>
    </w:p>
    <w:p>
      <w:pPr>
        <w:pStyle w:val="TOC1"/>
        <w:tabs>
          <w:tab w:val="right" w:leader="dot" w:pos="8306"/>
        </w:tabs>
      </w:pPr>
      <w:hyperlink w:anchor="_Toc20350" w:history="1">
        <w:r>
          <w:rPr>
            <w:rFonts w:ascii="仿宋" w:eastAsia="仿宋" w:hAnsi="仿宋" w:cs="仿宋" w:hint="eastAsia"/>
            <w:lang w:eastAsia="zh-CN"/>
          </w:rPr>
          <w:t>十五、法律法规与政策遵循</w:t>
        </w:r>
        <w:r>
          <w:tab/>
        </w:r>
        <w:r>
          <w:fldChar w:fldCharType="begin"/>
        </w:r>
        <w:r>
          <w:instrText xml:space="preserve"> PAGEREF _Toc20350 \h </w:instrText>
        </w:r>
        <w:r>
          <w:fldChar w:fldCharType="separate"/>
        </w:r>
        <w:r>
          <w:t>73</w:t>
        </w:r>
        <w:r>
          <w:fldChar w:fldCharType="end"/>
        </w:r>
      </w:hyperlink>
    </w:p>
    <w:p>
      <w:pPr>
        <w:pStyle w:val="TOC2"/>
        <w:tabs>
          <w:tab w:val="right" w:leader="dot" w:pos="8306"/>
        </w:tabs>
      </w:pPr>
      <w:hyperlink w:anchor="_Toc5882" w:history="1">
        <w:r>
          <w:rPr>
            <w:rFonts w:ascii="仿宋" w:eastAsia="仿宋" w:hAnsi="仿宋" w:cs="仿宋" w:hint="eastAsia"/>
            <w:lang w:eastAsia="zh-CN"/>
          </w:rPr>
          <w:t>(一)、法律法规遵守</w:t>
        </w:r>
        <w:r>
          <w:tab/>
        </w:r>
        <w:r>
          <w:fldChar w:fldCharType="begin"/>
        </w:r>
        <w:r>
          <w:instrText xml:space="preserve"> PAGEREF _Toc5882 \h </w:instrText>
        </w:r>
        <w:r>
          <w:fldChar w:fldCharType="separate"/>
        </w:r>
        <w:r>
          <w:t>73</w:t>
        </w:r>
        <w:r>
          <w:fldChar w:fldCharType="end"/>
        </w:r>
      </w:hyperlink>
    </w:p>
    <w:p>
      <w:pPr>
        <w:pStyle w:val="TOC2"/>
        <w:tabs>
          <w:tab w:val="right" w:leader="dot" w:pos="8306"/>
        </w:tabs>
      </w:pPr>
      <w:hyperlink w:anchor="_Toc10481" w:history="1">
        <w:r>
          <w:rPr>
            <w:rFonts w:ascii="仿宋" w:eastAsia="仿宋" w:hAnsi="仿宋" w:cs="仿宋" w:hint="eastAsia"/>
            <w:lang w:eastAsia="zh-CN"/>
          </w:rPr>
          <w:t>(二)、政策导向与利用</w:t>
        </w:r>
        <w:r>
          <w:tab/>
        </w:r>
        <w:r>
          <w:fldChar w:fldCharType="begin"/>
        </w:r>
        <w:r>
          <w:instrText xml:space="preserve"> PAGEREF _Toc10481 \h </w:instrText>
        </w:r>
        <w:r>
          <w:fldChar w:fldCharType="separate"/>
        </w:r>
        <w:r>
          <w:t>74</w:t>
        </w:r>
        <w:r>
          <w:fldChar w:fldCharType="end"/>
        </w:r>
      </w:hyperlink>
    </w:p>
    <w:p>
      <w:pPr>
        <w:pStyle w:val="TOC1"/>
        <w:tabs>
          <w:tab w:val="right" w:leader="dot" w:pos="8306"/>
        </w:tabs>
      </w:pPr>
      <w:hyperlink w:anchor="_Toc26423" w:history="1">
        <w:r>
          <w:rPr>
            <w:rFonts w:ascii="仿宋" w:eastAsia="仿宋" w:hAnsi="仿宋" w:cs="仿宋" w:hint="eastAsia"/>
            <w:lang w:eastAsia="zh-CN"/>
          </w:rPr>
          <w:t>十六、成果转化与推广应用</w:t>
        </w:r>
        <w:r>
          <w:tab/>
        </w:r>
        <w:r>
          <w:fldChar w:fldCharType="begin"/>
        </w:r>
        <w:r>
          <w:instrText xml:space="preserve"> PAGEREF _Toc26423 \h </w:instrText>
        </w:r>
        <w:r>
          <w:fldChar w:fldCharType="separate"/>
        </w:r>
        <w:r>
          <w:t>75</w:t>
        </w:r>
        <w:r>
          <w:fldChar w:fldCharType="end"/>
        </w:r>
      </w:hyperlink>
    </w:p>
    <w:p>
      <w:pPr>
        <w:pStyle w:val="TOC2"/>
        <w:tabs>
          <w:tab w:val="right" w:leader="dot" w:pos="8306"/>
        </w:tabs>
      </w:pPr>
      <w:hyperlink w:anchor="_Toc1943" w:history="1">
        <w:r>
          <w:rPr>
            <w:rFonts w:ascii="仿宋" w:eastAsia="仿宋" w:hAnsi="仿宋" w:cs="仿宋" w:hint="eastAsia"/>
            <w:lang w:eastAsia="zh-CN"/>
          </w:rPr>
          <w:t>(一)、成果转化策略制定</w:t>
        </w:r>
        <w:r>
          <w:tab/>
        </w:r>
        <w:r>
          <w:fldChar w:fldCharType="begin"/>
        </w:r>
        <w:r>
          <w:instrText xml:space="preserve"> PAGEREF _Toc1943 \h </w:instrText>
        </w:r>
        <w:r>
          <w:fldChar w:fldCharType="separate"/>
        </w:r>
        <w:r>
          <w:t>75</w:t>
        </w:r>
        <w:r>
          <w:fldChar w:fldCharType="end"/>
        </w:r>
      </w:hyperlink>
    </w:p>
    <w:p>
      <w:pPr>
        <w:pStyle w:val="TOC2"/>
        <w:tabs>
          <w:tab w:val="right" w:leader="dot" w:pos="8306"/>
        </w:tabs>
      </w:pPr>
      <w:hyperlink w:anchor="_Toc11730" w:history="1">
        <w:r>
          <w:rPr>
            <w:rFonts w:ascii="仿宋" w:eastAsia="仿宋" w:hAnsi="仿宋" w:cs="仿宋" w:hint="eastAsia"/>
            <w:lang w:eastAsia="zh-CN"/>
          </w:rPr>
          <w:t>(二)、成果推广应用方案</w:t>
        </w:r>
        <w:r>
          <w:tab/>
        </w:r>
        <w:r>
          <w:fldChar w:fldCharType="begin"/>
        </w:r>
        <w:r>
          <w:instrText xml:space="preserve"> PAGEREF _Toc11730 \h </w:instrText>
        </w:r>
        <w:r>
          <w:fldChar w:fldCharType="separate"/>
        </w:r>
        <w:r>
          <w:t>76</w:t>
        </w:r>
        <w:r>
          <w:fldChar w:fldCharType="end"/>
        </w:r>
      </w:hyperlink>
    </w:p>
    <w:p>
      <w:pPr>
        <w:pStyle w:val="TOC1"/>
        <w:tabs>
          <w:tab w:val="right" w:leader="dot" w:pos="8306"/>
        </w:tabs>
      </w:pPr>
      <w:hyperlink w:anchor="_Toc6718" w:history="1">
        <w:r>
          <w:rPr>
            <w:rFonts w:ascii="仿宋" w:eastAsia="仿宋" w:hAnsi="仿宋" w:cs="仿宋" w:hint="eastAsia"/>
            <w:lang w:eastAsia="zh-CN"/>
          </w:rPr>
          <w:t>十七、合作与交流机制建立</w:t>
        </w:r>
        <w:r>
          <w:tab/>
        </w:r>
        <w:r>
          <w:fldChar w:fldCharType="begin"/>
        </w:r>
        <w:r>
          <w:instrText xml:space="preserve"> PAGEREF _Toc6718 \h </w:instrText>
        </w:r>
        <w:r>
          <w:fldChar w:fldCharType="separate"/>
        </w:r>
        <w:r>
          <w:t>78</w:t>
        </w:r>
        <w:r>
          <w:fldChar w:fldCharType="end"/>
        </w:r>
      </w:hyperlink>
    </w:p>
    <w:p>
      <w:pPr>
        <w:pStyle w:val="TOC2"/>
        <w:tabs>
          <w:tab w:val="right" w:leader="dot" w:pos="8306"/>
        </w:tabs>
      </w:pPr>
      <w:hyperlink w:anchor="_Toc6161" w:history="1">
        <w:r>
          <w:rPr>
            <w:rFonts w:ascii="仿宋" w:eastAsia="仿宋" w:hAnsi="仿宋" w:cs="仿宋" w:hint="eastAsia"/>
            <w:lang w:eastAsia="zh-CN"/>
          </w:rPr>
          <w:t>(一)、合作伙伴选择与合作方式</w:t>
        </w:r>
        <w:r>
          <w:tab/>
        </w:r>
        <w:r>
          <w:fldChar w:fldCharType="begin"/>
        </w:r>
        <w:r>
          <w:instrText xml:space="preserve"> PAGEREF _Toc6161 \h </w:instrText>
        </w:r>
        <w:r>
          <w:fldChar w:fldCharType="separate"/>
        </w:r>
        <w:r>
          <w:t>78</w:t>
        </w:r>
        <w:r>
          <w:fldChar w:fldCharType="end"/>
        </w:r>
      </w:hyperlink>
    </w:p>
    <w:p>
      <w:pPr>
        <w:pStyle w:val="TOC2"/>
        <w:tabs>
          <w:tab w:val="right" w:leader="dot" w:pos="8306"/>
        </w:tabs>
      </w:pPr>
      <w:hyperlink w:anchor="_Toc29696" w:history="1">
        <w:r>
          <w:rPr>
            <w:rFonts w:ascii="仿宋" w:eastAsia="仿宋" w:hAnsi="仿宋" w:cs="仿宋" w:hint="eastAsia"/>
            <w:lang w:eastAsia="zh-CN"/>
          </w:rPr>
          <w:t>(二)、交流与合作平台搭建</w:t>
        </w:r>
        <w:r>
          <w:tab/>
        </w:r>
        <w:r>
          <w:fldChar w:fldCharType="begin"/>
        </w:r>
        <w:r>
          <w:instrText xml:space="preserve"> PAGEREF _Toc29696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7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17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3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1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85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路旅客运输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路旅客运输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64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路旅客运输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公路旅客运输服务项目在其专注的领域内，特别是在人工智能和数据科学方面，有望推动显著的技术革新。项目的研发活动不仅有望孕育出改变行业运作方式的新技术，还可能在长远中影响整个技术生态系统。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公路旅客运输服务项目还致力于提升当地居民的技能和就业能力，通过与当地教育机构合作提供培训和教育机会，从而提高社区整体的生活水平和社会福祉。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路旅客运输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32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路旅客运输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公路旅客运输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5147"/>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58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旅客运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5453"/>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9295"/>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31753"/>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https://d.book118.com/696115041223010054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53740"/>
    <w:rsid w:val="33753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15041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2024-02-17T19:43:00Z</dcterms:created>
  <dcterms:modified xsi:type="dcterms:W3CDTF">2024-02-17T19:43:55Z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5A322777791742768C331BE46F165A10_11</vt:lpwstr>
  </property>
  <property fmtid="{D5CDD505-2E9C-101B-9397-08002B2CF9AE}" pid="3" name="KSOProductBuildVer">
    <vt:lpwstr>2052-12.1.0.16250</vt:lpwstr>
  </property>
</Properties>
</file>