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多用客房车项目营销方案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6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_Toc11369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val="en-US"/>
          </w:rPr>
          <w:t>一、节能方案分析</w:t>
        </w:r>
        <w:r>
          <w:tab/>
        </w:r>
        <w:r>
          <w:fldChar w:fldCharType="begin"/>
        </w:r>
        <w:r>
          <w:instrText xml:space="preserve"> PAGEREF _Toc9655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_Toc13149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_Toc11948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_Toc23850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val="en-US"/>
          </w:rPr>
          <w:t>二、公司概况</w:t>
        </w:r>
        <w:r>
          <w:tab/>
        </w:r>
        <w:r>
          <w:fldChar w:fldCharType="begin"/>
        </w:r>
        <w:r>
          <w:instrText xml:space="preserve"> PAGEREF _Toc2269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_Toc22250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6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_Toc21826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9" w:history="1">
        <w:r>
          <w:rPr>
            <w:rFonts w:ascii="仿宋" w:eastAsia="仿宋" w:hAnsi="仿宋" w:cs="仿宋" w:hint="eastAsia"/>
            <w:lang w:val="en-US"/>
          </w:rPr>
          <w:t>三、多用客房车项目概论</w:t>
        </w:r>
        <w:r>
          <w:tab/>
        </w:r>
        <w:r>
          <w:fldChar w:fldCharType="begin"/>
        </w:r>
        <w:r>
          <w:instrText xml:space="preserve"> PAGEREF _Toc19699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val="en-US"/>
          </w:rPr>
          <w:t>(一)、多用客房车项目提出的理由</w:t>
        </w:r>
        <w:r>
          <w:tab/>
        </w:r>
        <w:r>
          <w:fldChar w:fldCharType="begin"/>
        </w:r>
        <w:r>
          <w:instrText xml:space="preserve"> PAGEREF _Toc18727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val="en-US"/>
          </w:rPr>
          <w:t>(二)、多用客房车项目概述</w:t>
        </w:r>
        <w:r>
          <w:tab/>
        </w:r>
        <w:r>
          <w:fldChar w:fldCharType="begin"/>
        </w:r>
        <w:r>
          <w:instrText xml:space="preserve"> PAGEREF _Toc14434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9" w:history="1">
        <w:r>
          <w:rPr>
            <w:rFonts w:ascii="仿宋" w:eastAsia="仿宋" w:hAnsi="仿宋" w:cs="仿宋" w:hint="eastAsia"/>
            <w:lang w:val="en-US"/>
          </w:rPr>
          <w:t>(三)、多用客房车项目总投资及资金构成</w:t>
        </w:r>
        <w:r>
          <w:tab/>
        </w:r>
        <w:r>
          <w:fldChar w:fldCharType="begin"/>
        </w:r>
        <w:r>
          <w:instrText xml:space="preserve"> PAGEREF _Toc22039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val="en-US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_Toc13817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val="en-US"/>
          </w:rPr>
          <w:t>(五)、多用客房车项目预期经济效益规划目标</w:t>
        </w:r>
        <w:r>
          <w:tab/>
        </w:r>
        <w:r>
          <w:fldChar w:fldCharType="begin"/>
        </w:r>
        <w:r>
          <w:instrText xml:space="preserve"> PAGEREF _Toc14786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val="en-US"/>
          </w:rPr>
          <w:t>(六)、多用客房车项目建设进度规划</w:t>
        </w:r>
        <w:r>
          <w:tab/>
        </w:r>
        <w:r>
          <w:fldChar w:fldCharType="begin"/>
        </w:r>
        <w:r>
          <w:instrText xml:space="preserve"> PAGEREF _Toc6349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7" w:history="1">
        <w:r>
          <w:rPr>
            <w:rFonts w:ascii="仿宋" w:eastAsia="仿宋" w:hAnsi="仿宋" w:cs="仿宋" w:hint="eastAsia"/>
            <w:lang w:val="en-US"/>
          </w:rPr>
          <w:t>(七)、研究结论</w:t>
        </w:r>
        <w:r>
          <w:tab/>
        </w:r>
        <w:r>
          <w:fldChar w:fldCharType="begin"/>
        </w:r>
        <w:r>
          <w:instrText xml:space="preserve"> PAGEREF _Toc32357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val="en-US"/>
          </w:rPr>
          <w:t>四、土建工程方案</w:t>
        </w:r>
        <w:r>
          <w:tab/>
        </w:r>
        <w:r>
          <w:fldChar w:fldCharType="begin"/>
        </w:r>
        <w:r>
          <w:instrText xml:space="preserve"> PAGEREF _Toc16290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_Toc30538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val="en-US"/>
          </w:rPr>
          <w:t>(二)、多用客房车项目总平面设计要求</w:t>
        </w:r>
        <w:r>
          <w:tab/>
        </w:r>
        <w:r>
          <w:fldChar w:fldCharType="begin"/>
        </w:r>
        <w:r>
          <w:instrText xml:space="preserve"> PAGEREF _Toc10725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_Toc25165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_Toc29083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_Toc24208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val="en-US"/>
          </w:rPr>
          <w:t>五、多用客房车生产计划的含义与指标</w:t>
        </w:r>
        <w:r>
          <w:tab/>
        </w:r>
        <w:r>
          <w:fldChar w:fldCharType="begin"/>
        </w:r>
        <w:r>
          <w:instrText xml:space="preserve"> PAGEREF _Toc14794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_Toc10687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val="en-US"/>
          </w:rPr>
          <w:t>六、人才队伍建设</w:t>
        </w:r>
        <w:r>
          <w:tab/>
        </w:r>
        <w:r>
          <w:fldChar w:fldCharType="begin"/>
        </w:r>
        <w:r>
          <w:instrText xml:space="preserve"> PAGEREF _Toc23845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29" w:history="1">
        <w:r>
          <w:rPr>
            <w:rFonts w:ascii="仿宋" w:eastAsia="仿宋" w:hAnsi="仿宋" w:cs="仿宋" w:hint="eastAsia"/>
            <w:lang w:val="en-US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_Toc24729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val="en-US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_Toc18167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9" w:history="1">
        <w:r>
          <w:rPr>
            <w:rFonts w:ascii="仿宋" w:eastAsia="仿宋" w:hAnsi="仿宋" w:cs="仿宋" w:hint="eastAsia"/>
            <w:lang w:val="en-US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_Toc9369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val="en-US"/>
          </w:rPr>
          <w:t>七、投资方案</w:t>
        </w:r>
        <w:r>
          <w:tab/>
        </w:r>
        <w:r>
          <w:fldChar w:fldCharType="begin"/>
        </w:r>
        <w:r>
          <w:instrText xml:space="preserve"> PAGEREF _Toc28847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_Toc22506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_Toc4213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val="en-US"/>
          </w:rPr>
          <w:t>八、节能方案</w:t>
        </w:r>
        <w:r>
          <w:tab/>
        </w:r>
        <w:r>
          <w:fldChar w:fldCharType="begin"/>
        </w:r>
        <w:r>
          <w:instrText xml:space="preserve"> PAGEREF _Toc27155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val="en-US"/>
          </w:rPr>
          <w:t>(一)、多用客房车项目节能概述</w:t>
        </w:r>
        <w:r>
          <w:tab/>
        </w:r>
        <w:r>
          <w:fldChar w:fldCharType="begin"/>
        </w:r>
        <w:r>
          <w:instrText xml:space="preserve"> PAGEREF _Toc10666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4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_Toc17154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val="en-US"/>
          </w:rPr>
          <w:t>(三)、多用客房车项目节能措施</w:t>
        </w:r>
        <w:r>
          <w:tab/>
        </w:r>
        <w:r>
          <w:fldChar w:fldCharType="begin"/>
        </w:r>
        <w:r>
          <w:instrText xml:space="preserve"> PAGEREF _Toc30286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_Toc1882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val="en-US"/>
          </w:rPr>
          <w:t>九、行业壁垒</w:t>
        </w:r>
        <w:r>
          <w:tab/>
        </w:r>
        <w:r>
          <w:fldChar w:fldCharType="begin"/>
        </w:r>
        <w:r>
          <w:instrText xml:space="preserve"> PAGEREF _Toc6297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_Toc2089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1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_Toc15941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_Toc379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5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_Toc27495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_Toc9832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val="en-US"/>
          </w:rPr>
          <w:t>十、多用客房车项目进展与里程碑</w:t>
        </w:r>
        <w:r>
          <w:tab/>
        </w:r>
        <w:r>
          <w:fldChar w:fldCharType="begin"/>
        </w:r>
        <w:r>
          <w:instrText xml:space="preserve"> PAGEREF _Toc4292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val="en-US"/>
          </w:rPr>
          <w:t>(一)、多用客房车项目进展</w:t>
        </w:r>
        <w:r>
          <w:tab/>
        </w:r>
        <w:r>
          <w:fldChar w:fldCharType="begin"/>
        </w:r>
        <w:r>
          <w:instrText xml:space="preserve"> PAGEREF _Toc11907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2" w:history="1">
        <w:r>
          <w:rPr>
            <w:rFonts w:ascii="仿宋" w:eastAsia="仿宋" w:hAnsi="仿宋" w:cs="仿宋" w:hint="eastAsia"/>
            <w:lang w:val="en-US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_Toc29182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1" w:history="1">
        <w:r>
          <w:rPr>
            <w:rFonts w:ascii="仿宋" w:eastAsia="仿宋" w:hAnsi="仿宋" w:cs="仿宋" w:hint="eastAsia"/>
            <w:lang w:val="en-US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_Toc30681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val="en-US"/>
          </w:rPr>
          <w:t>十一、多用客房车定价策略</w:t>
        </w:r>
        <w:r>
          <w:tab/>
        </w:r>
        <w:r>
          <w:fldChar w:fldCharType="begin"/>
        </w:r>
        <w:r>
          <w:instrText xml:space="preserve"> PAGEREF _Toc16918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val="en-US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_Toc10724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val="en-US"/>
          </w:rPr>
          <w:t>(二)、成本分析</w:t>
        </w:r>
        <w:r>
          <w:tab/>
        </w:r>
        <w:r>
          <w:fldChar w:fldCharType="begin"/>
        </w:r>
        <w:r>
          <w:instrText xml:space="preserve"> PAGEREF _Toc20757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val="en-US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_Toc26913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8" w:history="1">
        <w:r>
          <w:rPr>
            <w:rFonts w:ascii="仿宋" w:eastAsia="仿宋" w:hAnsi="仿宋" w:cs="仿宋" w:hint="eastAsia"/>
            <w:lang w:val="en-US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_Toc15318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val="en-US"/>
          </w:rPr>
          <w:t>十二、组织结构的基本类型</w:t>
        </w:r>
        <w:r>
          <w:tab/>
        </w:r>
        <w:r>
          <w:fldChar w:fldCharType="begin"/>
        </w:r>
        <w:r>
          <w:instrText xml:space="preserve"> PAGEREF _Toc26651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_Toc22345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002" w:history="1">
        <w:r>
          <w:rPr>
            <w:rFonts w:ascii="仿宋" w:eastAsia="仿宋" w:hAnsi="仿宋" w:cs="仿宋" w:hint="eastAsia"/>
            <w:lang w:val="en-US"/>
          </w:rPr>
          <w:t>十三、多用客房车项目人力资源培养与发展</w:t>
        </w:r>
        <w:r>
          <w:tab/>
        </w:r>
        <w:r>
          <w:fldChar w:fldCharType="begin"/>
        </w:r>
        <w:r>
          <w:instrText xml:space="preserve"> PAGEREF _Toc19002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_Toc6824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_Toc11664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val="en-US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_Toc10352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_Toc7286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_Toc21543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val="en-US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_Toc27838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_Toc13098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_Toc448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_Toc31006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_Toc20371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val="en-US"/>
          </w:rPr>
          <w:t>十六、供应链与物流管理</w:t>
        </w:r>
        <w:r>
          <w:tab/>
        </w:r>
        <w:r>
          <w:fldChar w:fldCharType="begin"/>
        </w:r>
        <w:r>
          <w:instrText xml:space="preserve"> PAGEREF _Toc9400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val="en-US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_Toc12581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val="en-US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_Toc26618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val="en-US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_Toc28698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val="en-US"/>
          </w:rPr>
          <w:t>十七、多用客房车项目执行与监控</w:t>
        </w:r>
        <w:r>
          <w:tab/>
        </w:r>
        <w:r>
          <w:fldChar w:fldCharType="begin"/>
        </w:r>
        <w:r>
          <w:instrText xml:space="preserve"> PAGEREF _Toc20242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val="en-US"/>
          </w:rPr>
          <w:t>(一)、多用客房车项目执行计划</w:t>
        </w:r>
        <w:r>
          <w:tab/>
        </w:r>
        <w:r>
          <w:fldChar w:fldCharType="begin"/>
        </w:r>
        <w:r>
          <w:instrText xml:space="preserve"> PAGEREF _Toc5268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_Toc895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_Toc1111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val="en-US"/>
          </w:rPr>
          <w:t>十八、市场趋势与竞争分析</w:t>
        </w:r>
        <w:r>
          <w:tab/>
        </w:r>
        <w:r>
          <w:fldChar w:fldCharType="begin"/>
        </w:r>
        <w:r>
          <w:instrText xml:space="preserve"> PAGEREF _Toc13619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_Toc29666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_Toc16827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_Toc371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8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_Toc12728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val="en-US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_Toc20753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_Toc10040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_Toc31257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1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_Toc27561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2994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_Toc22994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val="en-US"/>
          </w:rPr>
          <w:t>二十、创新驱动</w:t>
        </w:r>
        <w:r>
          <w:tab/>
        </w:r>
        <w:r>
          <w:fldChar w:fldCharType="begin"/>
        </w:r>
        <w:r>
          <w:instrText xml:space="preserve"> PAGEREF _Toc630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1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_Toc15391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val="en-US"/>
          </w:rPr>
          <w:t>(二)、多用客房车项目技术工艺分析</w:t>
        </w:r>
        <w:r>
          <w:tab/>
        </w:r>
        <w:r>
          <w:fldChar w:fldCharType="begin"/>
        </w:r>
        <w:r>
          <w:instrText xml:space="preserve"> PAGEREF _Toc3479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_Toc4680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_Toc31640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val="en-US"/>
          </w:rPr>
          <w:t>二十一、多用客房车供应链管理</w:t>
        </w:r>
        <w:r>
          <w:tab/>
        </w:r>
        <w:r>
          <w:fldChar w:fldCharType="begin"/>
        </w:r>
        <w:r>
          <w:instrText xml:space="preserve"> PAGEREF _Toc29033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val="en-US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_Toc29415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val="en-US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_Toc7439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_Toc19550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val="en-US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_Toc18442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https://d.book118.com/696123044222010101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多用客房车项目营销方案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多用客房车项目营销方案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多用客房车项目营销方案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多用客房车项目营销方案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多用客房车项目营销方案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417F13"/>
    <w:rsid w:val="0C417F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9612304422201010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2024-03-13T18:06:00Z</dcterms:created>
  <dcterms:modified xsi:type="dcterms:W3CDTF">2024-03-13T18:06:52Z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