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医药商业项目规划设计方案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41" w:history="1">
        <w:r>
          <w:rPr>
            <w:rFonts w:ascii="仿宋" w:eastAsia="仿宋" w:hAnsi="仿宋" w:cs="仿宋" w:hint="eastAsia"/>
            <w:lang w:eastAsia="zh-CN"/>
          </w:rPr>
          <w:t>序言</w:t>
        </w:r>
        <w:r>
          <w:tab/>
        </w:r>
        <w:r>
          <w:fldChar w:fldCharType="begin"/>
        </w:r>
        <w:r>
          <w:instrText xml:space="preserve"> PAGEREF _Toc21541 \h </w:instrText>
        </w:r>
        <w:r>
          <w:fldChar w:fldCharType="separate"/>
        </w:r>
        <w:r>
          <w:t>3</w:t>
        </w:r>
        <w:r>
          <w:fldChar w:fldCharType="end"/>
        </w:r>
      </w:hyperlink>
    </w:p>
    <w:p>
      <w:pPr>
        <w:pStyle w:val="TOC1"/>
        <w:tabs>
          <w:tab w:val="right" w:leader="dot" w:pos="8306"/>
        </w:tabs>
      </w:pPr>
      <w:hyperlink w:anchor="_Toc8265" w:history="1">
        <w:r>
          <w:rPr>
            <w:rFonts w:ascii="仿宋" w:eastAsia="仿宋" w:hAnsi="仿宋" w:cs="仿宋" w:hint="eastAsia"/>
            <w:lang w:eastAsia="zh-CN"/>
          </w:rPr>
          <w:t>一、医药商业项目建设背景及必要性分析</w:t>
        </w:r>
        <w:r>
          <w:tab/>
        </w:r>
        <w:r>
          <w:fldChar w:fldCharType="begin"/>
        </w:r>
        <w:r>
          <w:instrText xml:space="preserve"> PAGEREF _Toc8265 \h </w:instrText>
        </w:r>
        <w:r>
          <w:fldChar w:fldCharType="separate"/>
        </w:r>
        <w:r>
          <w:t>3</w:t>
        </w:r>
        <w:r>
          <w:fldChar w:fldCharType="end"/>
        </w:r>
      </w:hyperlink>
    </w:p>
    <w:p>
      <w:pPr>
        <w:pStyle w:val="TOC2"/>
        <w:tabs>
          <w:tab w:val="right" w:leader="dot" w:pos="8306"/>
        </w:tabs>
      </w:pPr>
      <w:hyperlink w:anchor="_Toc9624" w:history="1">
        <w:r>
          <w:rPr>
            <w:rFonts w:ascii="仿宋" w:eastAsia="仿宋" w:hAnsi="仿宋" w:cs="仿宋" w:hint="eastAsia"/>
            <w:lang w:eastAsia="zh-CN"/>
          </w:rPr>
          <w:t>(一)、医药商业项目背景分析</w:t>
        </w:r>
        <w:r>
          <w:tab/>
        </w:r>
        <w:r>
          <w:fldChar w:fldCharType="begin"/>
        </w:r>
        <w:r>
          <w:instrText xml:space="preserve"> PAGEREF _Toc9624 \h </w:instrText>
        </w:r>
        <w:r>
          <w:fldChar w:fldCharType="separate"/>
        </w:r>
        <w:r>
          <w:t>3</w:t>
        </w:r>
        <w:r>
          <w:fldChar w:fldCharType="end"/>
        </w:r>
      </w:hyperlink>
    </w:p>
    <w:p>
      <w:pPr>
        <w:pStyle w:val="TOC2"/>
        <w:tabs>
          <w:tab w:val="right" w:leader="dot" w:pos="8306"/>
        </w:tabs>
      </w:pPr>
      <w:hyperlink w:anchor="_Toc3174" w:history="1">
        <w:r>
          <w:rPr>
            <w:rFonts w:ascii="仿宋" w:eastAsia="仿宋" w:hAnsi="仿宋" w:cs="仿宋" w:hint="eastAsia"/>
            <w:lang w:eastAsia="zh-CN"/>
          </w:rPr>
          <w:t>(二)、医药商业项目建设必要性分析</w:t>
        </w:r>
        <w:r>
          <w:tab/>
        </w:r>
        <w:r>
          <w:fldChar w:fldCharType="begin"/>
        </w:r>
        <w:r>
          <w:instrText xml:space="preserve"> PAGEREF _Toc3174 \h </w:instrText>
        </w:r>
        <w:r>
          <w:fldChar w:fldCharType="separate"/>
        </w:r>
        <w:r>
          <w:t>5</w:t>
        </w:r>
        <w:r>
          <w:fldChar w:fldCharType="end"/>
        </w:r>
      </w:hyperlink>
    </w:p>
    <w:p>
      <w:pPr>
        <w:pStyle w:val="TOC1"/>
        <w:tabs>
          <w:tab w:val="right" w:leader="dot" w:pos="8306"/>
        </w:tabs>
      </w:pPr>
      <w:hyperlink w:anchor="_Toc6137" w:history="1">
        <w:r>
          <w:rPr>
            <w:rFonts w:ascii="仿宋" w:eastAsia="仿宋" w:hAnsi="仿宋" w:cs="仿宋" w:hint="eastAsia"/>
            <w:lang w:eastAsia="zh-CN"/>
          </w:rPr>
          <w:t>二、医药商业项目可持续发展</w:t>
        </w:r>
        <w:r>
          <w:tab/>
        </w:r>
        <w:r>
          <w:fldChar w:fldCharType="begin"/>
        </w:r>
        <w:r>
          <w:instrText xml:space="preserve"> PAGEREF _Toc6137 \h </w:instrText>
        </w:r>
        <w:r>
          <w:fldChar w:fldCharType="separate"/>
        </w:r>
        <w:r>
          <w:t>6</w:t>
        </w:r>
        <w:r>
          <w:fldChar w:fldCharType="end"/>
        </w:r>
      </w:hyperlink>
    </w:p>
    <w:p>
      <w:pPr>
        <w:pStyle w:val="TOC2"/>
        <w:tabs>
          <w:tab w:val="right" w:leader="dot" w:pos="8306"/>
        </w:tabs>
      </w:pPr>
      <w:hyperlink w:anchor="_Toc2230" w:history="1">
        <w:r>
          <w:rPr>
            <w:rFonts w:ascii="仿宋" w:eastAsia="仿宋" w:hAnsi="仿宋" w:cs="仿宋" w:hint="eastAsia"/>
            <w:lang w:eastAsia="zh-CN"/>
          </w:rPr>
          <w:t>(一)、可持续战略与实践</w:t>
        </w:r>
        <w:r>
          <w:tab/>
        </w:r>
        <w:r>
          <w:fldChar w:fldCharType="begin"/>
        </w:r>
        <w:r>
          <w:instrText xml:space="preserve"> PAGEREF _Toc2230 \h </w:instrText>
        </w:r>
        <w:r>
          <w:fldChar w:fldCharType="separate"/>
        </w:r>
        <w:r>
          <w:t>6</w:t>
        </w:r>
        <w:r>
          <w:fldChar w:fldCharType="end"/>
        </w:r>
      </w:hyperlink>
    </w:p>
    <w:p>
      <w:pPr>
        <w:pStyle w:val="TOC2"/>
        <w:tabs>
          <w:tab w:val="right" w:leader="dot" w:pos="8306"/>
        </w:tabs>
      </w:pPr>
      <w:hyperlink w:anchor="_Toc16848" w:history="1">
        <w:r>
          <w:rPr>
            <w:rFonts w:ascii="仿宋" w:eastAsia="仿宋" w:hAnsi="仿宋" w:cs="仿宋" w:hint="eastAsia"/>
            <w:lang w:eastAsia="zh-CN"/>
          </w:rPr>
          <w:t>(二)、环保与社会责任</w:t>
        </w:r>
        <w:r>
          <w:tab/>
        </w:r>
        <w:r>
          <w:fldChar w:fldCharType="begin"/>
        </w:r>
        <w:r>
          <w:instrText xml:space="preserve"> PAGEREF _Toc16848 \h </w:instrText>
        </w:r>
        <w:r>
          <w:fldChar w:fldCharType="separate"/>
        </w:r>
        <w:r>
          <w:t>7</w:t>
        </w:r>
        <w:r>
          <w:fldChar w:fldCharType="end"/>
        </w:r>
      </w:hyperlink>
    </w:p>
    <w:p>
      <w:pPr>
        <w:pStyle w:val="TOC1"/>
        <w:tabs>
          <w:tab w:val="right" w:leader="dot" w:pos="8306"/>
        </w:tabs>
      </w:pPr>
      <w:hyperlink w:anchor="_Toc25476" w:history="1">
        <w:r>
          <w:rPr>
            <w:rFonts w:ascii="仿宋" w:eastAsia="仿宋" w:hAnsi="仿宋" w:cs="仿宋" w:hint="eastAsia"/>
            <w:lang w:eastAsia="zh-CN"/>
          </w:rPr>
          <w:t>三、医药商业项目概论</w:t>
        </w:r>
        <w:r>
          <w:tab/>
        </w:r>
        <w:r>
          <w:fldChar w:fldCharType="begin"/>
        </w:r>
        <w:r>
          <w:instrText xml:space="preserve"> PAGEREF _Toc25476 \h </w:instrText>
        </w:r>
        <w:r>
          <w:fldChar w:fldCharType="separate"/>
        </w:r>
        <w:r>
          <w:t>7</w:t>
        </w:r>
        <w:r>
          <w:fldChar w:fldCharType="end"/>
        </w:r>
      </w:hyperlink>
    </w:p>
    <w:p>
      <w:pPr>
        <w:pStyle w:val="TOC2"/>
        <w:tabs>
          <w:tab w:val="right" w:leader="dot" w:pos="8306"/>
        </w:tabs>
      </w:pPr>
      <w:hyperlink w:anchor="_Toc2703" w:history="1">
        <w:r>
          <w:rPr>
            <w:rFonts w:ascii="仿宋" w:eastAsia="仿宋" w:hAnsi="仿宋" w:cs="仿宋" w:hint="eastAsia"/>
            <w:lang w:eastAsia="zh-CN"/>
          </w:rPr>
          <w:t>(一)、医药商业项目概况</w:t>
        </w:r>
        <w:r>
          <w:tab/>
        </w:r>
        <w:r>
          <w:fldChar w:fldCharType="begin"/>
        </w:r>
        <w:r>
          <w:instrText xml:space="preserve"> PAGEREF _Toc2703 \h </w:instrText>
        </w:r>
        <w:r>
          <w:fldChar w:fldCharType="separate"/>
        </w:r>
        <w:r>
          <w:t>7</w:t>
        </w:r>
        <w:r>
          <w:fldChar w:fldCharType="end"/>
        </w:r>
      </w:hyperlink>
    </w:p>
    <w:p>
      <w:pPr>
        <w:pStyle w:val="TOC2"/>
        <w:tabs>
          <w:tab w:val="right" w:leader="dot" w:pos="8306"/>
        </w:tabs>
      </w:pPr>
      <w:hyperlink w:anchor="_Toc22376" w:history="1">
        <w:r>
          <w:rPr>
            <w:rFonts w:ascii="仿宋" w:eastAsia="仿宋" w:hAnsi="仿宋" w:cs="仿宋" w:hint="eastAsia"/>
            <w:lang w:eastAsia="zh-CN"/>
          </w:rPr>
          <w:t>(二)、医药商业项目目标</w:t>
        </w:r>
        <w:r>
          <w:tab/>
        </w:r>
        <w:r>
          <w:fldChar w:fldCharType="begin"/>
        </w:r>
        <w:r>
          <w:instrText xml:space="preserve"> PAGEREF _Toc22376 \h </w:instrText>
        </w:r>
        <w:r>
          <w:fldChar w:fldCharType="separate"/>
        </w:r>
        <w:r>
          <w:t>10</w:t>
        </w:r>
        <w:r>
          <w:fldChar w:fldCharType="end"/>
        </w:r>
      </w:hyperlink>
    </w:p>
    <w:p>
      <w:pPr>
        <w:pStyle w:val="TOC2"/>
        <w:tabs>
          <w:tab w:val="right" w:leader="dot" w:pos="8306"/>
        </w:tabs>
      </w:pPr>
      <w:hyperlink w:anchor="_Toc14236" w:history="1">
        <w:r>
          <w:rPr>
            <w:rFonts w:ascii="仿宋" w:eastAsia="仿宋" w:hAnsi="仿宋" w:cs="仿宋" w:hint="eastAsia"/>
            <w:lang w:eastAsia="zh-CN"/>
          </w:rPr>
          <w:t>(三)、医药商业项目提出的理由</w:t>
        </w:r>
        <w:r>
          <w:tab/>
        </w:r>
        <w:r>
          <w:fldChar w:fldCharType="begin"/>
        </w:r>
        <w:r>
          <w:instrText xml:space="preserve"> PAGEREF _Toc14236 \h </w:instrText>
        </w:r>
        <w:r>
          <w:fldChar w:fldCharType="separate"/>
        </w:r>
        <w:r>
          <w:t>10</w:t>
        </w:r>
        <w:r>
          <w:fldChar w:fldCharType="end"/>
        </w:r>
      </w:hyperlink>
    </w:p>
    <w:p>
      <w:pPr>
        <w:pStyle w:val="TOC2"/>
        <w:tabs>
          <w:tab w:val="right" w:leader="dot" w:pos="8306"/>
        </w:tabs>
      </w:pPr>
      <w:hyperlink w:anchor="_Toc23736" w:history="1">
        <w:r>
          <w:rPr>
            <w:rFonts w:ascii="仿宋" w:eastAsia="仿宋" w:hAnsi="仿宋" w:cs="仿宋" w:hint="eastAsia"/>
            <w:lang w:eastAsia="zh-CN"/>
          </w:rPr>
          <w:t>(四)、医药商业项目意义</w:t>
        </w:r>
        <w:r>
          <w:tab/>
        </w:r>
        <w:r>
          <w:fldChar w:fldCharType="begin"/>
        </w:r>
        <w:r>
          <w:instrText xml:space="preserve"> PAGEREF _Toc23736 \h </w:instrText>
        </w:r>
        <w:r>
          <w:fldChar w:fldCharType="separate"/>
        </w:r>
        <w:r>
          <w:t>12</w:t>
        </w:r>
        <w:r>
          <w:fldChar w:fldCharType="end"/>
        </w:r>
      </w:hyperlink>
    </w:p>
    <w:p>
      <w:pPr>
        <w:pStyle w:val="TOC2"/>
        <w:tabs>
          <w:tab w:val="right" w:leader="dot" w:pos="8306"/>
        </w:tabs>
      </w:pPr>
      <w:hyperlink w:anchor="_Toc3695" w:history="1">
        <w:r>
          <w:rPr>
            <w:rFonts w:ascii="仿宋" w:eastAsia="仿宋" w:hAnsi="仿宋" w:cs="仿宋" w:hint="eastAsia"/>
            <w:lang w:eastAsia="zh-CN"/>
          </w:rPr>
          <w:t>(五)、医药商业项目背景</w:t>
        </w:r>
        <w:r>
          <w:tab/>
        </w:r>
        <w:r>
          <w:fldChar w:fldCharType="begin"/>
        </w:r>
        <w:r>
          <w:instrText xml:space="preserve"> PAGEREF _Toc3695 \h </w:instrText>
        </w:r>
        <w:r>
          <w:fldChar w:fldCharType="separate"/>
        </w:r>
        <w:r>
          <w:t>13</w:t>
        </w:r>
        <w:r>
          <w:fldChar w:fldCharType="end"/>
        </w:r>
      </w:hyperlink>
    </w:p>
    <w:p>
      <w:pPr>
        <w:pStyle w:val="TOC1"/>
        <w:tabs>
          <w:tab w:val="right" w:leader="dot" w:pos="8306"/>
        </w:tabs>
      </w:pPr>
      <w:hyperlink w:anchor="_Toc32663" w:history="1">
        <w:r>
          <w:rPr>
            <w:rFonts w:ascii="仿宋" w:eastAsia="仿宋" w:hAnsi="仿宋" w:cs="仿宋" w:hint="eastAsia"/>
            <w:lang w:eastAsia="zh-CN"/>
          </w:rPr>
          <w:t>四、医药商业项目文档管理</w:t>
        </w:r>
        <w:r>
          <w:tab/>
        </w:r>
        <w:r>
          <w:fldChar w:fldCharType="begin"/>
        </w:r>
        <w:r>
          <w:instrText xml:space="preserve"> PAGEREF _Toc32663 \h </w:instrText>
        </w:r>
        <w:r>
          <w:fldChar w:fldCharType="separate"/>
        </w:r>
        <w:r>
          <w:t>14</w:t>
        </w:r>
        <w:r>
          <w:fldChar w:fldCharType="end"/>
        </w:r>
      </w:hyperlink>
    </w:p>
    <w:p>
      <w:pPr>
        <w:pStyle w:val="TOC2"/>
        <w:tabs>
          <w:tab w:val="right" w:leader="dot" w:pos="8306"/>
        </w:tabs>
      </w:pPr>
      <w:hyperlink w:anchor="_Toc7399" w:history="1">
        <w:r>
          <w:rPr>
            <w:rFonts w:ascii="仿宋" w:eastAsia="仿宋" w:hAnsi="仿宋" w:cs="仿宋" w:hint="eastAsia"/>
            <w:lang w:eastAsia="zh-CN"/>
          </w:rPr>
          <w:t>(一)、文档编制与审查</w:t>
        </w:r>
        <w:r>
          <w:tab/>
        </w:r>
        <w:r>
          <w:fldChar w:fldCharType="begin"/>
        </w:r>
        <w:r>
          <w:instrText xml:space="preserve"> PAGEREF _Toc7399 \h </w:instrText>
        </w:r>
        <w:r>
          <w:fldChar w:fldCharType="separate"/>
        </w:r>
        <w:r>
          <w:t>14</w:t>
        </w:r>
        <w:r>
          <w:fldChar w:fldCharType="end"/>
        </w:r>
      </w:hyperlink>
    </w:p>
    <w:p>
      <w:pPr>
        <w:pStyle w:val="TOC2"/>
        <w:tabs>
          <w:tab w:val="right" w:leader="dot" w:pos="8306"/>
        </w:tabs>
      </w:pPr>
      <w:hyperlink w:anchor="_Toc10126" w:history="1">
        <w:r>
          <w:rPr>
            <w:rFonts w:ascii="仿宋" w:eastAsia="仿宋" w:hAnsi="仿宋" w:cs="仿宋" w:hint="eastAsia"/>
            <w:lang w:eastAsia="zh-CN"/>
          </w:rPr>
          <w:t>(二)、文档发布与分发</w:t>
        </w:r>
        <w:r>
          <w:tab/>
        </w:r>
        <w:r>
          <w:fldChar w:fldCharType="begin"/>
        </w:r>
        <w:r>
          <w:instrText xml:space="preserve"> PAGEREF _Toc10126 \h </w:instrText>
        </w:r>
        <w:r>
          <w:fldChar w:fldCharType="separate"/>
        </w:r>
        <w:r>
          <w:t>15</w:t>
        </w:r>
        <w:r>
          <w:fldChar w:fldCharType="end"/>
        </w:r>
      </w:hyperlink>
    </w:p>
    <w:p>
      <w:pPr>
        <w:pStyle w:val="TOC2"/>
        <w:tabs>
          <w:tab w:val="right" w:leader="dot" w:pos="8306"/>
        </w:tabs>
      </w:pPr>
      <w:hyperlink w:anchor="_Toc261" w:history="1">
        <w:r>
          <w:rPr>
            <w:rFonts w:ascii="仿宋" w:eastAsia="仿宋" w:hAnsi="仿宋" w:cs="仿宋" w:hint="eastAsia"/>
            <w:lang w:eastAsia="zh-CN"/>
          </w:rPr>
          <w:t>(三)、文档存档与归档</w:t>
        </w:r>
        <w:r>
          <w:tab/>
        </w:r>
        <w:r>
          <w:fldChar w:fldCharType="begin"/>
        </w:r>
        <w:r>
          <w:instrText xml:space="preserve"> PAGEREF _Toc261 \h </w:instrText>
        </w:r>
        <w:r>
          <w:fldChar w:fldCharType="separate"/>
        </w:r>
        <w:r>
          <w:t>16</w:t>
        </w:r>
        <w:r>
          <w:fldChar w:fldCharType="end"/>
        </w:r>
      </w:hyperlink>
    </w:p>
    <w:p>
      <w:pPr>
        <w:pStyle w:val="TOC1"/>
        <w:tabs>
          <w:tab w:val="right" w:leader="dot" w:pos="8306"/>
        </w:tabs>
      </w:pPr>
      <w:hyperlink w:anchor="_Toc25804" w:history="1">
        <w:r>
          <w:rPr>
            <w:rFonts w:ascii="仿宋" w:eastAsia="仿宋" w:hAnsi="仿宋" w:cs="仿宋" w:hint="eastAsia"/>
            <w:lang w:eastAsia="zh-CN"/>
          </w:rPr>
          <w:t>五、医药商业项目选址可行性分析</w:t>
        </w:r>
        <w:r>
          <w:tab/>
        </w:r>
        <w:r>
          <w:fldChar w:fldCharType="begin"/>
        </w:r>
        <w:r>
          <w:instrText xml:space="preserve"> PAGEREF _Toc25804 \h </w:instrText>
        </w:r>
        <w:r>
          <w:fldChar w:fldCharType="separate"/>
        </w:r>
        <w:r>
          <w:t>17</w:t>
        </w:r>
        <w:r>
          <w:fldChar w:fldCharType="end"/>
        </w:r>
      </w:hyperlink>
    </w:p>
    <w:p>
      <w:pPr>
        <w:pStyle w:val="TOC2"/>
        <w:tabs>
          <w:tab w:val="right" w:leader="dot" w:pos="8306"/>
        </w:tabs>
      </w:pPr>
      <w:hyperlink w:anchor="_Toc5028" w:history="1">
        <w:r>
          <w:rPr>
            <w:rFonts w:ascii="仿宋" w:eastAsia="仿宋" w:hAnsi="仿宋" w:cs="仿宋" w:hint="eastAsia"/>
            <w:lang w:eastAsia="zh-CN"/>
          </w:rPr>
          <w:t>(一)、医药商业项目选址</w:t>
        </w:r>
        <w:r>
          <w:tab/>
        </w:r>
        <w:r>
          <w:fldChar w:fldCharType="begin"/>
        </w:r>
        <w:r>
          <w:instrText xml:space="preserve"> PAGEREF _Toc5028 \h </w:instrText>
        </w:r>
        <w:r>
          <w:fldChar w:fldCharType="separate"/>
        </w:r>
        <w:r>
          <w:t>17</w:t>
        </w:r>
        <w:r>
          <w:fldChar w:fldCharType="end"/>
        </w:r>
      </w:hyperlink>
    </w:p>
    <w:p>
      <w:pPr>
        <w:pStyle w:val="TOC2"/>
        <w:tabs>
          <w:tab w:val="right" w:leader="dot" w:pos="8306"/>
        </w:tabs>
      </w:pPr>
      <w:hyperlink w:anchor="_Toc14464" w:history="1">
        <w:r>
          <w:rPr>
            <w:rFonts w:ascii="仿宋" w:eastAsia="仿宋" w:hAnsi="仿宋" w:cs="仿宋" w:hint="eastAsia"/>
            <w:lang w:eastAsia="zh-CN"/>
          </w:rPr>
          <w:t>(二)、用地控制指标</w:t>
        </w:r>
        <w:r>
          <w:tab/>
        </w:r>
        <w:r>
          <w:fldChar w:fldCharType="begin"/>
        </w:r>
        <w:r>
          <w:instrText xml:space="preserve"> PAGEREF _Toc14464 \h </w:instrText>
        </w:r>
        <w:r>
          <w:fldChar w:fldCharType="separate"/>
        </w:r>
        <w:r>
          <w:t>17</w:t>
        </w:r>
        <w:r>
          <w:fldChar w:fldCharType="end"/>
        </w:r>
      </w:hyperlink>
    </w:p>
    <w:p>
      <w:pPr>
        <w:pStyle w:val="TOC2"/>
        <w:tabs>
          <w:tab w:val="right" w:leader="dot" w:pos="8306"/>
        </w:tabs>
      </w:pPr>
      <w:hyperlink w:anchor="_Toc13813" w:history="1">
        <w:r>
          <w:rPr>
            <w:rFonts w:ascii="仿宋" w:eastAsia="仿宋" w:hAnsi="仿宋" w:cs="仿宋" w:hint="eastAsia"/>
            <w:lang w:eastAsia="zh-CN"/>
          </w:rPr>
          <w:t>(三)、节约用地措施</w:t>
        </w:r>
        <w:r>
          <w:tab/>
        </w:r>
        <w:r>
          <w:fldChar w:fldCharType="begin"/>
        </w:r>
        <w:r>
          <w:instrText xml:space="preserve"> PAGEREF _Toc13813 \h </w:instrText>
        </w:r>
        <w:r>
          <w:fldChar w:fldCharType="separate"/>
        </w:r>
        <w:r>
          <w:t>19</w:t>
        </w:r>
        <w:r>
          <w:fldChar w:fldCharType="end"/>
        </w:r>
      </w:hyperlink>
    </w:p>
    <w:p>
      <w:pPr>
        <w:pStyle w:val="TOC2"/>
        <w:tabs>
          <w:tab w:val="right" w:leader="dot" w:pos="8306"/>
        </w:tabs>
      </w:pPr>
      <w:hyperlink w:anchor="_Toc14569" w:history="1">
        <w:r>
          <w:rPr>
            <w:rFonts w:ascii="仿宋" w:eastAsia="仿宋" w:hAnsi="仿宋" w:cs="仿宋" w:hint="eastAsia"/>
            <w:lang w:eastAsia="zh-CN"/>
          </w:rPr>
          <w:t>(四)、总图布置方案</w:t>
        </w:r>
        <w:r>
          <w:tab/>
        </w:r>
        <w:r>
          <w:fldChar w:fldCharType="begin"/>
        </w:r>
        <w:r>
          <w:instrText xml:space="preserve"> PAGEREF _Toc14569 \h </w:instrText>
        </w:r>
        <w:r>
          <w:fldChar w:fldCharType="separate"/>
        </w:r>
        <w:r>
          <w:t>20</w:t>
        </w:r>
        <w:r>
          <w:fldChar w:fldCharType="end"/>
        </w:r>
      </w:hyperlink>
    </w:p>
    <w:p>
      <w:pPr>
        <w:pStyle w:val="TOC2"/>
        <w:tabs>
          <w:tab w:val="right" w:leader="dot" w:pos="8306"/>
        </w:tabs>
      </w:pPr>
      <w:hyperlink w:anchor="_Toc16319" w:history="1">
        <w:r>
          <w:rPr>
            <w:rFonts w:ascii="仿宋" w:eastAsia="仿宋" w:hAnsi="仿宋" w:cs="仿宋" w:hint="eastAsia"/>
            <w:lang w:eastAsia="zh-CN"/>
          </w:rPr>
          <w:t>(五)、选址综合评价</w:t>
        </w:r>
        <w:r>
          <w:tab/>
        </w:r>
        <w:r>
          <w:fldChar w:fldCharType="begin"/>
        </w:r>
        <w:r>
          <w:instrText xml:space="preserve"> PAGEREF _Toc16319 \h </w:instrText>
        </w:r>
        <w:r>
          <w:fldChar w:fldCharType="separate"/>
        </w:r>
        <w:r>
          <w:t>21</w:t>
        </w:r>
        <w:r>
          <w:fldChar w:fldCharType="end"/>
        </w:r>
      </w:hyperlink>
    </w:p>
    <w:p>
      <w:pPr>
        <w:pStyle w:val="TOC1"/>
        <w:tabs>
          <w:tab w:val="right" w:leader="dot" w:pos="8306"/>
        </w:tabs>
      </w:pPr>
      <w:hyperlink w:anchor="_Toc14103" w:history="1">
        <w:r>
          <w:rPr>
            <w:rFonts w:ascii="仿宋" w:eastAsia="仿宋" w:hAnsi="仿宋" w:cs="仿宋" w:hint="eastAsia"/>
            <w:lang w:eastAsia="zh-CN"/>
          </w:rPr>
          <w:t>六、产品规划分析</w:t>
        </w:r>
        <w:r>
          <w:tab/>
        </w:r>
        <w:r>
          <w:fldChar w:fldCharType="begin"/>
        </w:r>
        <w:r>
          <w:instrText xml:space="preserve"> PAGEREF _Toc14103 \h </w:instrText>
        </w:r>
        <w:r>
          <w:fldChar w:fldCharType="separate"/>
        </w:r>
        <w:r>
          <w:t>22</w:t>
        </w:r>
        <w:r>
          <w:fldChar w:fldCharType="end"/>
        </w:r>
      </w:hyperlink>
    </w:p>
    <w:p>
      <w:pPr>
        <w:pStyle w:val="TOC2"/>
        <w:tabs>
          <w:tab w:val="right" w:leader="dot" w:pos="8306"/>
        </w:tabs>
      </w:pPr>
      <w:hyperlink w:anchor="_Toc15539" w:history="1">
        <w:r>
          <w:rPr>
            <w:rFonts w:ascii="仿宋" w:eastAsia="仿宋" w:hAnsi="仿宋" w:cs="仿宋" w:hint="eastAsia"/>
            <w:lang w:eastAsia="zh-CN"/>
          </w:rPr>
          <w:t>(一)、产品规划</w:t>
        </w:r>
        <w:r>
          <w:tab/>
        </w:r>
        <w:r>
          <w:fldChar w:fldCharType="begin"/>
        </w:r>
        <w:r>
          <w:instrText xml:space="preserve"> PAGEREF _Toc15539 \h </w:instrText>
        </w:r>
        <w:r>
          <w:fldChar w:fldCharType="separate"/>
        </w:r>
        <w:r>
          <w:t>22</w:t>
        </w:r>
        <w:r>
          <w:fldChar w:fldCharType="end"/>
        </w:r>
      </w:hyperlink>
    </w:p>
    <w:p>
      <w:pPr>
        <w:pStyle w:val="TOC2"/>
        <w:tabs>
          <w:tab w:val="right" w:leader="dot" w:pos="8306"/>
        </w:tabs>
      </w:pPr>
      <w:hyperlink w:anchor="_Toc31594" w:history="1">
        <w:r>
          <w:rPr>
            <w:rFonts w:ascii="仿宋" w:eastAsia="仿宋" w:hAnsi="仿宋" w:cs="仿宋" w:hint="eastAsia"/>
            <w:lang w:eastAsia="zh-CN"/>
          </w:rPr>
          <w:t>(二)、建设规模</w:t>
        </w:r>
        <w:r>
          <w:tab/>
        </w:r>
        <w:r>
          <w:fldChar w:fldCharType="begin"/>
        </w:r>
        <w:r>
          <w:instrText xml:space="preserve"> PAGEREF _Toc31594 \h </w:instrText>
        </w:r>
        <w:r>
          <w:fldChar w:fldCharType="separate"/>
        </w:r>
        <w:r>
          <w:t>23</w:t>
        </w:r>
        <w:r>
          <w:fldChar w:fldCharType="end"/>
        </w:r>
      </w:hyperlink>
    </w:p>
    <w:p>
      <w:pPr>
        <w:pStyle w:val="TOC1"/>
        <w:tabs>
          <w:tab w:val="right" w:leader="dot" w:pos="8306"/>
        </w:tabs>
      </w:pPr>
      <w:hyperlink w:anchor="_Toc22868" w:history="1">
        <w:r>
          <w:rPr>
            <w:rFonts w:ascii="仿宋" w:eastAsia="仿宋" w:hAnsi="仿宋" w:cs="仿宋" w:hint="eastAsia"/>
            <w:lang w:eastAsia="zh-CN"/>
          </w:rPr>
          <w:t>七、医药商业项目技术管理</w:t>
        </w:r>
        <w:r>
          <w:tab/>
        </w:r>
        <w:r>
          <w:fldChar w:fldCharType="begin"/>
        </w:r>
        <w:r>
          <w:instrText xml:space="preserve"> PAGEREF _Toc22868 \h </w:instrText>
        </w:r>
        <w:r>
          <w:fldChar w:fldCharType="separate"/>
        </w:r>
        <w:r>
          <w:t>24</w:t>
        </w:r>
        <w:r>
          <w:fldChar w:fldCharType="end"/>
        </w:r>
      </w:hyperlink>
    </w:p>
    <w:p>
      <w:pPr>
        <w:pStyle w:val="TOC2"/>
        <w:tabs>
          <w:tab w:val="right" w:leader="dot" w:pos="8306"/>
        </w:tabs>
      </w:pPr>
      <w:hyperlink w:anchor="_Toc5971" w:history="1">
        <w:r>
          <w:rPr>
            <w:rFonts w:ascii="仿宋" w:eastAsia="仿宋" w:hAnsi="仿宋" w:cs="仿宋" w:hint="eastAsia"/>
            <w:lang w:eastAsia="zh-CN"/>
          </w:rPr>
          <w:t>(一)、技术方案选用方向</w:t>
        </w:r>
        <w:r>
          <w:tab/>
        </w:r>
        <w:r>
          <w:fldChar w:fldCharType="begin"/>
        </w:r>
        <w:r>
          <w:instrText xml:space="preserve"> PAGEREF _Toc5971 \h </w:instrText>
        </w:r>
        <w:r>
          <w:fldChar w:fldCharType="separate"/>
        </w:r>
        <w:r>
          <w:t>24</w:t>
        </w:r>
        <w:r>
          <w:fldChar w:fldCharType="end"/>
        </w:r>
      </w:hyperlink>
    </w:p>
    <w:p>
      <w:pPr>
        <w:pStyle w:val="TOC2"/>
        <w:tabs>
          <w:tab w:val="right" w:leader="dot" w:pos="8306"/>
        </w:tabs>
      </w:pPr>
      <w:hyperlink w:anchor="_Toc9294" w:history="1">
        <w:r>
          <w:rPr>
            <w:rFonts w:ascii="仿宋" w:eastAsia="仿宋" w:hAnsi="仿宋" w:cs="仿宋" w:hint="eastAsia"/>
            <w:lang w:eastAsia="zh-CN"/>
          </w:rPr>
          <w:t>(二)、工艺技术方案选用原则</w:t>
        </w:r>
        <w:r>
          <w:tab/>
        </w:r>
        <w:r>
          <w:fldChar w:fldCharType="begin"/>
        </w:r>
        <w:r>
          <w:instrText xml:space="preserve"> PAGEREF _Toc9294 \h </w:instrText>
        </w:r>
        <w:r>
          <w:fldChar w:fldCharType="separate"/>
        </w:r>
        <w:r>
          <w:t>26</w:t>
        </w:r>
        <w:r>
          <w:fldChar w:fldCharType="end"/>
        </w:r>
      </w:hyperlink>
    </w:p>
    <w:p>
      <w:pPr>
        <w:pStyle w:val="TOC2"/>
        <w:tabs>
          <w:tab w:val="right" w:leader="dot" w:pos="8306"/>
        </w:tabs>
      </w:pPr>
      <w:hyperlink w:anchor="_Toc32234" w:history="1">
        <w:r>
          <w:rPr>
            <w:rFonts w:ascii="仿宋" w:eastAsia="仿宋" w:hAnsi="仿宋" w:cs="仿宋" w:hint="eastAsia"/>
            <w:lang w:eastAsia="zh-CN"/>
          </w:rPr>
          <w:t>(三)、工艺技术方案要求</w:t>
        </w:r>
        <w:r>
          <w:tab/>
        </w:r>
        <w:r>
          <w:fldChar w:fldCharType="begin"/>
        </w:r>
        <w:r>
          <w:instrText xml:space="preserve"> PAGEREF _Toc32234 \h </w:instrText>
        </w:r>
        <w:r>
          <w:fldChar w:fldCharType="separate"/>
        </w:r>
        <w:r>
          <w:t>28</w:t>
        </w:r>
        <w:r>
          <w:fldChar w:fldCharType="end"/>
        </w:r>
      </w:hyperlink>
    </w:p>
    <w:p>
      <w:pPr>
        <w:pStyle w:val="TOC1"/>
        <w:tabs>
          <w:tab w:val="right" w:leader="dot" w:pos="8306"/>
        </w:tabs>
      </w:pPr>
      <w:hyperlink w:anchor="_Toc12064" w:history="1">
        <w:r>
          <w:rPr>
            <w:rFonts w:ascii="仿宋" w:eastAsia="仿宋" w:hAnsi="仿宋" w:cs="仿宋" w:hint="eastAsia"/>
            <w:lang w:eastAsia="zh-CN"/>
          </w:rPr>
          <w:t>八、医药商业项目环境影响分析</w:t>
        </w:r>
        <w:r>
          <w:tab/>
        </w:r>
        <w:r>
          <w:fldChar w:fldCharType="begin"/>
        </w:r>
        <w:r>
          <w:instrText xml:space="preserve"> PAGEREF _Toc12064 \h </w:instrText>
        </w:r>
        <w:r>
          <w:fldChar w:fldCharType="separate"/>
        </w:r>
        <w:r>
          <w:t>30</w:t>
        </w:r>
        <w:r>
          <w:fldChar w:fldCharType="end"/>
        </w:r>
      </w:hyperlink>
    </w:p>
    <w:p>
      <w:pPr>
        <w:pStyle w:val="TOC2"/>
        <w:tabs>
          <w:tab w:val="right" w:leader="dot" w:pos="8306"/>
        </w:tabs>
      </w:pPr>
      <w:hyperlink w:anchor="_Toc25165" w:history="1">
        <w:r>
          <w:rPr>
            <w:rFonts w:ascii="仿宋" w:eastAsia="仿宋" w:hAnsi="仿宋" w:cs="仿宋" w:hint="eastAsia"/>
            <w:lang w:eastAsia="zh-CN"/>
          </w:rPr>
          <w:t>(一)、建设区域环境质量现状</w:t>
        </w:r>
        <w:r>
          <w:tab/>
        </w:r>
        <w:r>
          <w:fldChar w:fldCharType="begin"/>
        </w:r>
        <w:r>
          <w:instrText xml:space="preserve"> PAGEREF _Toc25165 \h </w:instrText>
        </w:r>
        <w:r>
          <w:fldChar w:fldCharType="separate"/>
        </w:r>
        <w:r>
          <w:t>30</w:t>
        </w:r>
        <w:r>
          <w:fldChar w:fldCharType="end"/>
        </w:r>
      </w:hyperlink>
    </w:p>
    <w:p>
      <w:pPr>
        <w:pStyle w:val="TOC2"/>
        <w:tabs>
          <w:tab w:val="right" w:leader="dot" w:pos="8306"/>
        </w:tabs>
      </w:pPr>
      <w:hyperlink w:anchor="_Toc12684" w:history="1">
        <w:r>
          <w:rPr>
            <w:rFonts w:ascii="仿宋" w:eastAsia="仿宋" w:hAnsi="仿宋" w:cs="仿宋" w:hint="eastAsia"/>
            <w:lang w:eastAsia="zh-CN"/>
          </w:rPr>
          <w:t>(二)、建设期环境保护</w:t>
        </w:r>
        <w:r>
          <w:tab/>
        </w:r>
        <w:r>
          <w:fldChar w:fldCharType="begin"/>
        </w:r>
        <w:r>
          <w:instrText xml:space="preserve"> PAGEREF _Toc12684 \h </w:instrText>
        </w:r>
        <w:r>
          <w:fldChar w:fldCharType="separate"/>
        </w:r>
        <w:r>
          <w:t>32</w:t>
        </w:r>
        <w:r>
          <w:fldChar w:fldCharType="end"/>
        </w:r>
      </w:hyperlink>
    </w:p>
    <w:p>
      <w:pPr>
        <w:pStyle w:val="TOC2"/>
        <w:tabs>
          <w:tab w:val="right" w:leader="dot" w:pos="8306"/>
        </w:tabs>
      </w:pPr>
      <w:hyperlink w:anchor="_Toc4585" w:history="1">
        <w:r>
          <w:rPr>
            <w:rFonts w:ascii="仿宋" w:eastAsia="仿宋" w:hAnsi="仿宋" w:cs="仿宋" w:hint="eastAsia"/>
            <w:lang w:eastAsia="zh-CN"/>
          </w:rPr>
          <w:t>(三)、运营期环境保护</w:t>
        </w:r>
        <w:r>
          <w:tab/>
        </w:r>
        <w:r>
          <w:fldChar w:fldCharType="begin"/>
        </w:r>
        <w:r>
          <w:instrText xml:space="preserve"> PAGEREF _Toc4585 \h </w:instrText>
        </w:r>
        <w:r>
          <w:fldChar w:fldCharType="separate"/>
        </w:r>
        <w:r>
          <w:t>33</w:t>
        </w:r>
        <w:r>
          <w:fldChar w:fldCharType="end"/>
        </w:r>
      </w:hyperlink>
    </w:p>
    <w:p>
      <w:pPr>
        <w:pStyle w:val="TOC2"/>
        <w:tabs>
          <w:tab w:val="right" w:leader="dot" w:pos="8306"/>
        </w:tabs>
      </w:pPr>
      <w:hyperlink w:anchor="_Toc11573" w:history="1">
        <w:r>
          <w:rPr>
            <w:rFonts w:ascii="仿宋" w:eastAsia="仿宋" w:hAnsi="仿宋" w:cs="仿宋" w:hint="eastAsia"/>
            <w:lang w:eastAsia="zh-CN"/>
          </w:rPr>
          <w:t>(四)、医药商业项目建设对区域经济的影响</w:t>
        </w:r>
        <w:r>
          <w:tab/>
        </w:r>
        <w:r>
          <w:fldChar w:fldCharType="begin"/>
        </w:r>
        <w:r>
          <w:instrText xml:space="preserve"> PAGEREF _Toc11573 \h </w:instrText>
        </w:r>
        <w:r>
          <w:fldChar w:fldCharType="separate"/>
        </w:r>
        <w:r>
          <w:t>35</w:t>
        </w:r>
        <w:r>
          <w:fldChar w:fldCharType="end"/>
        </w:r>
      </w:hyperlink>
    </w:p>
    <w:p>
      <w:pPr>
        <w:pStyle w:val="TOC2"/>
        <w:tabs>
          <w:tab w:val="right" w:leader="dot" w:pos="8306"/>
        </w:tabs>
      </w:pPr>
      <w:hyperlink w:anchor="_Toc29211" w:history="1">
        <w:r>
          <w:rPr>
            <w:rFonts w:ascii="仿宋" w:eastAsia="仿宋" w:hAnsi="仿宋" w:cs="仿宋" w:hint="eastAsia"/>
            <w:lang w:eastAsia="zh-CN"/>
          </w:rPr>
          <w:t>(五)、废弃物处理</w:t>
        </w:r>
        <w:r>
          <w:tab/>
        </w:r>
        <w:r>
          <w:fldChar w:fldCharType="begin"/>
        </w:r>
        <w:r>
          <w:instrText xml:space="preserve"> PAGEREF _Toc29211 \h </w:instrText>
        </w:r>
        <w:r>
          <w:fldChar w:fldCharType="separate"/>
        </w:r>
        <w:r>
          <w:t>36</w:t>
        </w:r>
        <w:r>
          <w:fldChar w:fldCharType="end"/>
        </w:r>
      </w:hyperlink>
    </w:p>
    <w:p>
      <w:pPr>
        <w:pStyle w:val="TOC2"/>
        <w:tabs>
          <w:tab w:val="right" w:leader="dot" w:pos="8306"/>
        </w:tabs>
      </w:pPr>
      <w:hyperlink w:anchor="_Toc15164" w:history="1">
        <w:r>
          <w:rPr>
            <w:rFonts w:ascii="仿宋" w:eastAsia="仿宋" w:hAnsi="仿宋" w:cs="仿宋" w:hint="eastAsia"/>
            <w:lang w:eastAsia="zh-CN"/>
          </w:rPr>
          <w:t>(六)、特殊环境影响分析</w:t>
        </w:r>
        <w:r>
          <w:tab/>
        </w:r>
        <w:r>
          <w:fldChar w:fldCharType="begin"/>
        </w:r>
        <w:r>
          <w:instrText xml:space="preserve"> PAGEREF _Toc15164 \h </w:instrText>
        </w:r>
        <w:r>
          <w:fldChar w:fldCharType="separate"/>
        </w:r>
        <w:r>
          <w:t>38</w:t>
        </w:r>
        <w:r>
          <w:fldChar w:fldCharType="end"/>
        </w:r>
      </w:hyperlink>
    </w:p>
    <w:p>
      <w:pPr>
        <w:pStyle w:val="TOC2"/>
        <w:tabs>
          <w:tab w:val="right" w:leader="dot" w:pos="8306"/>
        </w:tabs>
      </w:pPr>
      <w:hyperlink w:anchor="_Toc17356" w:history="1">
        <w:r>
          <w:rPr>
            <w:rFonts w:ascii="仿宋" w:eastAsia="仿宋" w:hAnsi="仿宋" w:cs="仿宋" w:hint="eastAsia"/>
            <w:lang w:eastAsia="zh-CN"/>
          </w:rPr>
          <w:t>(七)、清洁生产</w:t>
        </w:r>
        <w:r>
          <w:tab/>
        </w:r>
        <w:r>
          <w:fldChar w:fldCharType="begin"/>
        </w:r>
        <w:r>
          <w:instrText xml:space="preserve"> PAGEREF _Toc17356 \h </w:instrText>
        </w:r>
        <w:r>
          <w:fldChar w:fldCharType="separate"/>
        </w:r>
        <w:r>
          <w:t>39</w:t>
        </w:r>
        <w:r>
          <w:fldChar w:fldCharType="end"/>
        </w:r>
      </w:hyperlink>
    </w:p>
    <w:p>
      <w:pPr>
        <w:pStyle w:val="TOC2"/>
        <w:tabs>
          <w:tab w:val="right" w:leader="dot" w:pos="8306"/>
        </w:tabs>
      </w:pPr>
      <w:hyperlink w:anchor="_Toc15345" w:history="1">
        <w:r>
          <w:rPr>
            <w:rFonts w:ascii="仿宋" w:eastAsia="仿宋" w:hAnsi="仿宋" w:cs="仿宋" w:hint="eastAsia"/>
            <w:lang w:eastAsia="zh-CN"/>
          </w:rPr>
          <w:t>(八)、环境保护综合评价</w:t>
        </w:r>
        <w:r>
          <w:tab/>
        </w:r>
        <w:r>
          <w:fldChar w:fldCharType="begin"/>
        </w:r>
        <w:r>
          <w:instrText xml:space="preserve"> PAGEREF _Toc15345 \h </w:instrText>
        </w:r>
        <w:r>
          <w:fldChar w:fldCharType="separate"/>
        </w:r>
        <w:r>
          <w:t>40</w:t>
        </w:r>
        <w:r>
          <w:fldChar w:fldCharType="end"/>
        </w:r>
      </w:hyperlink>
    </w:p>
    <w:p>
      <w:pPr>
        <w:pStyle w:val="TOC1"/>
        <w:tabs>
          <w:tab w:val="right" w:leader="dot" w:pos="8306"/>
        </w:tabs>
      </w:pPr>
      <w:hyperlink w:anchor="_Toc9460" w:history="1">
        <w:r>
          <w:rPr>
            <w:rFonts w:ascii="仿宋" w:eastAsia="仿宋" w:hAnsi="仿宋" w:cs="仿宋" w:hint="eastAsia"/>
            <w:lang w:eastAsia="zh-CN"/>
          </w:rPr>
          <w:t>九、医药商业项目财务管理</w:t>
        </w:r>
        <w:r>
          <w:tab/>
        </w:r>
        <w:r>
          <w:fldChar w:fldCharType="begin"/>
        </w:r>
        <w:r>
          <w:instrText xml:space="preserve"> PAGEREF _Toc9460 \h </w:instrText>
        </w:r>
        <w:r>
          <w:fldChar w:fldCharType="separate"/>
        </w:r>
        <w:r>
          <w:t>41</w:t>
        </w:r>
        <w:r>
          <w:fldChar w:fldCharType="end"/>
        </w:r>
      </w:hyperlink>
    </w:p>
    <w:p>
      <w:pPr>
        <w:pStyle w:val="TOC2"/>
        <w:tabs>
          <w:tab w:val="right" w:leader="dot" w:pos="8306"/>
        </w:tabs>
      </w:pPr>
      <w:hyperlink w:anchor="_Toc8392" w:history="1">
        <w:r>
          <w:rPr>
            <w:rFonts w:ascii="仿宋" w:eastAsia="仿宋" w:hAnsi="仿宋" w:cs="仿宋" w:hint="eastAsia"/>
            <w:lang w:eastAsia="zh-CN"/>
          </w:rPr>
          <w:t>(一)、资金需求大</w:t>
        </w:r>
        <w:r>
          <w:tab/>
        </w:r>
        <w:r>
          <w:fldChar w:fldCharType="begin"/>
        </w:r>
        <w:r>
          <w:instrText xml:space="preserve"> PAGEREF _Toc8392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13" w:history="1">
        <w:r>
          <w:rPr>
            <w:rFonts w:ascii="仿宋" w:eastAsia="仿宋" w:hAnsi="仿宋" w:cs="仿宋" w:hint="eastAsia"/>
            <w:lang w:eastAsia="zh-CN"/>
          </w:rPr>
          <w:t>(二)、研发周期长</w:t>
        </w:r>
        <w:r>
          <w:tab/>
        </w:r>
        <w:r>
          <w:fldChar w:fldCharType="begin"/>
        </w:r>
        <w:r>
          <w:instrText xml:space="preserve"> PAGEREF _Toc18213 \h </w:instrText>
        </w:r>
        <w:r>
          <w:fldChar w:fldCharType="separate"/>
        </w:r>
        <w:r>
          <w:t>42</w:t>
        </w:r>
        <w:r>
          <w:fldChar w:fldCharType="end"/>
        </w:r>
      </w:hyperlink>
    </w:p>
    <w:p>
      <w:pPr>
        <w:pStyle w:val="TOC2"/>
        <w:tabs>
          <w:tab w:val="right" w:leader="dot" w:pos="8306"/>
        </w:tabs>
      </w:pPr>
      <w:hyperlink w:anchor="_Toc2864" w:history="1">
        <w:r>
          <w:rPr>
            <w:rFonts w:ascii="仿宋" w:eastAsia="仿宋" w:hAnsi="仿宋" w:cs="仿宋" w:hint="eastAsia"/>
            <w:lang w:eastAsia="zh-CN"/>
          </w:rPr>
          <w:t>(三)、市场风险大</w:t>
        </w:r>
        <w:r>
          <w:tab/>
        </w:r>
        <w:r>
          <w:fldChar w:fldCharType="begin"/>
        </w:r>
        <w:r>
          <w:instrText xml:space="preserve"> PAGEREF _Toc2864 \h </w:instrText>
        </w:r>
        <w:r>
          <w:fldChar w:fldCharType="separate"/>
        </w:r>
        <w:r>
          <w:t>43</w:t>
        </w:r>
        <w:r>
          <w:fldChar w:fldCharType="end"/>
        </w:r>
      </w:hyperlink>
    </w:p>
    <w:p>
      <w:pPr>
        <w:pStyle w:val="TOC2"/>
        <w:tabs>
          <w:tab w:val="right" w:leader="dot" w:pos="8306"/>
        </w:tabs>
      </w:pPr>
      <w:hyperlink w:anchor="_Toc19348" w:history="1">
        <w:r>
          <w:rPr>
            <w:rFonts w:ascii="仿宋" w:eastAsia="仿宋" w:hAnsi="仿宋" w:cs="仿宋" w:hint="eastAsia"/>
            <w:lang w:eastAsia="zh-CN"/>
          </w:rPr>
          <w:t>(四)、利润率高</w:t>
        </w:r>
        <w:r>
          <w:tab/>
        </w:r>
        <w:r>
          <w:fldChar w:fldCharType="begin"/>
        </w:r>
        <w:r>
          <w:instrText xml:space="preserve"> PAGEREF _Toc19348 \h </w:instrText>
        </w:r>
        <w:r>
          <w:fldChar w:fldCharType="separate"/>
        </w:r>
        <w:r>
          <w:t>46</w:t>
        </w:r>
        <w:r>
          <w:fldChar w:fldCharType="end"/>
        </w:r>
      </w:hyperlink>
    </w:p>
    <w:p>
      <w:pPr>
        <w:pStyle w:val="TOC1"/>
        <w:tabs>
          <w:tab w:val="right" w:leader="dot" w:pos="8306"/>
        </w:tabs>
      </w:pPr>
      <w:hyperlink w:anchor="_Toc3850" w:history="1">
        <w:r>
          <w:rPr>
            <w:rFonts w:ascii="仿宋" w:eastAsia="仿宋" w:hAnsi="仿宋" w:cs="仿宋" w:hint="eastAsia"/>
            <w:lang w:eastAsia="zh-CN"/>
          </w:rPr>
          <w:t>十、医药商业项目人力资源培养与发展</w:t>
        </w:r>
        <w:r>
          <w:tab/>
        </w:r>
        <w:r>
          <w:fldChar w:fldCharType="begin"/>
        </w:r>
        <w:r>
          <w:instrText xml:space="preserve"> PAGEREF _Toc3850 \h </w:instrText>
        </w:r>
        <w:r>
          <w:fldChar w:fldCharType="separate"/>
        </w:r>
        <w:r>
          <w:t>48</w:t>
        </w:r>
        <w:r>
          <w:fldChar w:fldCharType="end"/>
        </w:r>
      </w:hyperlink>
    </w:p>
    <w:p>
      <w:pPr>
        <w:pStyle w:val="TOC2"/>
        <w:tabs>
          <w:tab w:val="right" w:leader="dot" w:pos="8306"/>
        </w:tabs>
      </w:pPr>
      <w:hyperlink w:anchor="_Toc30773" w:history="1">
        <w:r>
          <w:rPr>
            <w:rFonts w:ascii="仿宋" w:eastAsia="仿宋" w:hAnsi="仿宋" w:cs="仿宋" w:hint="eastAsia"/>
            <w:lang w:eastAsia="zh-CN"/>
          </w:rPr>
          <w:t>(一)、人才需求与规划</w:t>
        </w:r>
        <w:r>
          <w:tab/>
        </w:r>
        <w:r>
          <w:fldChar w:fldCharType="begin"/>
        </w:r>
        <w:r>
          <w:instrText xml:space="preserve"> PAGEREF _Toc30773 \h </w:instrText>
        </w:r>
        <w:r>
          <w:fldChar w:fldCharType="separate"/>
        </w:r>
        <w:r>
          <w:t>48</w:t>
        </w:r>
        <w:r>
          <w:fldChar w:fldCharType="end"/>
        </w:r>
      </w:hyperlink>
    </w:p>
    <w:p>
      <w:pPr>
        <w:pStyle w:val="TOC2"/>
        <w:tabs>
          <w:tab w:val="right" w:leader="dot" w:pos="8306"/>
        </w:tabs>
      </w:pPr>
      <w:hyperlink w:anchor="_Toc7617" w:history="1">
        <w:r>
          <w:rPr>
            <w:rFonts w:ascii="仿宋" w:eastAsia="仿宋" w:hAnsi="仿宋" w:cs="仿宋" w:hint="eastAsia"/>
            <w:lang w:eastAsia="zh-CN"/>
          </w:rPr>
          <w:t>(二)、培训与发展计划</w:t>
        </w:r>
        <w:r>
          <w:tab/>
        </w:r>
        <w:r>
          <w:fldChar w:fldCharType="begin"/>
        </w:r>
        <w:r>
          <w:instrText xml:space="preserve"> PAGEREF _Toc7617 \h </w:instrText>
        </w:r>
        <w:r>
          <w:fldChar w:fldCharType="separate"/>
        </w:r>
        <w:r>
          <w:t>48</w:t>
        </w:r>
        <w:r>
          <w:fldChar w:fldCharType="end"/>
        </w:r>
      </w:hyperlink>
    </w:p>
    <w:p>
      <w:pPr>
        <w:pStyle w:val="TOC1"/>
        <w:tabs>
          <w:tab w:val="right" w:leader="dot" w:pos="8306"/>
        </w:tabs>
      </w:pPr>
      <w:hyperlink w:anchor="_Toc22242" w:history="1">
        <w:r>
          <w:rPr>
            <w:rFonts w:ascii="仿宋" w:eastAsia="仿宋" w:hAnsi="仿宋" w:cs="仿宋" w:hint="eastAsia"/>
            <w:lang w:eastAsia="zh-CN"/>
          </w:rPr>
          <w:t>十一、医药商业项目风险管理</w:t>
        </w:r>
        <w:r>
          <w:tab/>
        </w:r>
        <w:r>
          <w:fldChar w:fldCharType="begin"/>
        </w:r>
        <w:r>
          <w:instrText xml:space="preserve"> PAGEREF _Toc22242 \h </w:instrText>
        </w:r>
        <w:r>
          <w:fldChar w:fldCharType="separate"/>
        </w:r>
        <w:r>
          <w:t>49</w:t>
        </w:r>
        <w:r>
          <w:fldChar w:fldCharType="end"/>
        </w:r>
      </w:hyperlink>
    </w:p>
    <w:p>
      <w:pPr>
        <w:pStyle w:val="TOC2"/>
        <w:tabs>
          <w:tab w:val="right" w:leader="dot" w:pos="8306"/>
        </w:tabs>
      </w:pPr>
      <w:hyperlink w:anchor="_Toc1888" w:history="1">
        <w:r>
          <w:rPr>
            <w:rFonts w:ascii="仿宋" w:eastAsia="仿宋" w:hAnsi="仿宋" w:cs="仿宋" w:hint="eastAsia"/>
            <w:lang w:eastAsia="zh-CN"/>
          </w:rPr>
          <w:t>(一)、风险识别与评估</w:t>
        </w:r>
        <w:r>
          <w:tab/>
        </w:r>
        <w:r>
          <w:fldChar w:fldCharType="begin"/>
        </w:r>
        <w:r>
          <w:instrText xml:space="preserve"> PAGEREF _Toc1888 \h </w:instrText>
        </w:r>
        <w:r>
          <w:fldChar w:fldCharType="separate"/>
        </w:r>
        <w:r>
          <w:t>49</w:t>
        </w:r>
        <w:r>
          <w:fldChar w:fldCharType="end"/>
        </w:r>
      </w:hyperlink>
    </w:p>
    <w:p>
      <w:pPr>
        <w:pStyle w:val="TOC2"/>
        <w:tabs>
          <w:tab w:val="right" w:leader="dot" w:pos="8306"/>
        </w:tabs>
      </w:pPr>
      <w:hyperlink w:anchor="_Toc5808" w:history="1">
        <w:r>
          <w:rPr>
            <w:rFonts w:ascii="仿宋" w:eastAsia="仿宋" w:hAnsi="仿宋" w:cs="仿宋" w:hint="eastAsia"/>
            <w:lang w:eastAsia="zh-CN"/>
          </w:rPr>
          <w:t>(二)、风险应对策略</w:t>
        </w:r>
        <w:r>
          <w:tab/>
        </w:r>
        <w:r>
          <w:fldChar w:fldCharType="begin"/>
        </w:r>
        <w:r>
          <w:instrText xml:space="preserve"> PAGEREF _Toc5808 \h </w:instrText>
        </w:r>
        <w:r>
          <w:fldChar w:fldCharType="separate"/>
        </w:r>
        <w:r>
          <w:t>50</w:t>
        </w:r>
        <w:r>
          <w:fldChar w:fldCharType="end"/>
        </w:r>
      </w:hyperlink>
    </w:p>
    <w:p>
      <w:pPr>
        <w:pStyle w:val="TOC2"/>
        <w:tabs>
          <w:tab w:val="right" w:leader="dot" w:pos="8306"/>
        </w:tabs>
      </w:pPr>
      <w:hyperlink w:anchor="_Toc10519" w:history="1">
        <w:r>
          <w:rPr>
            <w:rFonts w:ascii="仿宋" w:eastAsia="仿宋" w:hAnsi="仿宋" w:cs="仿宋" w:hint="eastAsia"/>
            <w:lang w:eastAsia="zh-CN"/>
          </w:rPr>
          <w:t>(三)、风险监控与控制</w:t>
        </w:r>
        <w:r>
          <w:tab/>
        </w:r>
        <w:r>
          <w:fldChar w:fldCharType="begin"/>
        </w:r>
        <w:r>
          <w:instrText xml:space="preserve"> PAGEREF _Toc10519 \h </w:instrText>
        </w:r>
        <w:r>
          <w:fldChar w:fldCharType="separate"/>
        </w:r>
        <w:r>
          <w:t>52</w:t>
        </w:r>
        <w:r>
          <w:fldChar w:fldCharType="end"/>
        </w:r>
      </w:hyperlink>
    </w:p>
    <w:p>
      <w:pPr>
        <w:pStyle w:val="TOC1"/>
        <w:tabs>
          <w:tab w:val="right" w:leader="dot" w:pos="8306"/>
        </w:tabs>
      </w:pPr>
      <w:hyperlink w:anchor="_Toc2257" w:history="1">
        <w:r>
          <w:rPr>
            <w:rFonts w:ascii="仿宋" w:eastAsia="仿宋" w:hAnsi="仿宋" w:cs="仿宋" w:hint="eastAsia"/>
            <w:lang w:eastAsia="zh-CN"/>
          </w:rPr>
          <w:t>十二、医药商业项目投资规划</w:t>
        </w:r>
        <w:r>
          <w:tab/>
        </w:r>
        <w:r>
          <w:fldChar w:fldCharType="begin"/>
        </w:r>
        <w:r>
          <w:instrText xml:space="preserve"> PAGEREF _Toc2257 \h </w:instrText>
        </w:r>
        <w:r>
          <w:fldChar w:fldCharType="separate"/>
        </w:r>
        <w:r>
          <w:t>53</w:t>
        </w:r>
        <w:r>
          <w:fldChar w:fldCharType="end"/>
        </w:r>
      </w:hyperlink>
    </w:p>
    <w:p>
      <w:pPr>
        <w:pStyle w:val="TOC2"/>
        <w:tabs>
          <w:tab w:val="right" w:leader="dot" w:pos="8306"/>
        </w:tabs>
      </w:pPr>
      <w:hyperlink w:anchor="_Toc23811" w:history="1">
        <w:r>
          <w:rPr>
            <w:rFonts w:ascii="仿宋" w:eastAsia="仿宋" w:hAnsi="仿宋" w:cs="仿宋" w:hint="eastAsia"/>
            <w:lang w:eastAsia="zh-CN"/>
          </w:rPr>
          <w:t>(一)、医药商业项目总投资估算</w:t>
        </w:r>
        <w:r>
          <w:tab/>
        </w:r>
        <w:r>
          <w:fldChar w:fldCharType="begin"/>
        </w:r>
        <w:r>
          <w:instrText xml:space="preserve"> PAGEREF _Toc23811 \h </w:instrText>
        </w:r>
        <w:r>
          <w:fldChar w:fldCharType="separate"/>
        </w:r>
        <w:r>
          <w:t>53</w:t>
        </w:r>
        <w:r>
          <w:fldChar w:fldCharType="end"/>
        </w:r>
      </w:hyperlink>
    </w:p>
    <w:p>
      <w:pPr>
        <w:pStyle w:val="TOC2"/>
        <w:tabs>
          <w:tab w:val="right" w:leader="dot" w:pos="8306"/>
        </w:tabs>
      </w:pPr>
      <w:hyperlink w:anchor="_Toc7615" w:history="1">
        <w:r>
          <w:rPr>
            <w:rFonts w:ascii="仿宋" w:eastAsia="仿宋" w:hAnsi="仿宋" w:cs="仿宋" w:hint="eastAsia"/>
            <w:lang w:eastAsia="zh-CN"/>
          </w:rPr>
          <w:t>(二)、资金筹措</w:t>
        </w:r>
        <w:r>
          <w:tab/>
        </w:r>
        <w:r>
          <w:fldChar w:fldCharType="begin"/>
        </w:r>
        <w:r>
          <w:instrText xml:space="preserve"> PAGEREF _Toc7615 \h </w:instrText>
        </w:r>
        <w:r>
          <w:fldChar w:fldCharType="separate"/>
        </w:r>
        <w:r>
          <w:t>54</w:t>
        </w:r>
        <w:r>
          <w:fldChar w:fldCharType="end"/>
        </w:r>
      </w:hyperlink>
    </w:p>
    <w:p>
      <w:pPr>
        <w:pStyle w:val="TOC1"/>
        <w:tabs>
          <w:tab w:val="right" w:leader="dot" w:pos="8306"/>
        </w:tabs>
      </w:pPr>
      <w:hyperlink w:anchor="_Toc7489" w:history="1">
        <w:r>
          <w:rPr>
            <w:rFonts w:ascii="仿宋" w:eastAsia="仿宋" w:hAnsi="仿宋" w:cs="仿宋" w:hint="eastAsia"/>
            <w:lang w:eastAsia="zh-CN"/>
          </w:rPr>
          <w:t>十三、医药商业项目工程方案分析</w:t>
        </w:r>
        <w:r>
          <w:tab/>
        </w:r>
        <w:r>
          <w:fldChar w:fldCharType="begin"/>
        </w:r>
        <w:r>
          <w:instrText xml:space="preserve"> PAGEREF _Toc7489 \h </w:instrText>
        </w:r>
        <w:r>
          <w:fldChar w:fldCharType="separate"/>
        </w:r>
        <w:r>
          <w:t>55</w:t>
        </w:r>
        <w:r>
          <w:fldChar w:fldCharType="end"/>
        </w:r>
      </w:hyperlink>
    </w:p>
    <w:p>
      <w:pPr>
        <w:pStyle w:val="TOC2"/>
        <w:tabs>
          <w:tab w:val="right" w:leader="dot" w:pos="8306"/>
        </w:tabs>
      </w:pPr>
      <w:hyperlink w:anchor="_Toc11396" w:history="1">
        <w:r>
          <w:rPr>
            <w:rFonts w:ascii="仿宋" w:eastAsia="仿宋" w:hAnsi="仿宋" w:cs="仿宋" w:hint="eastAsia"/>
            <w:lang w:eastAsia="zh-CN"/>
          </w:rPr>
          <w:t>(一)、建筑工程设计原则</w:t>
        </w:r>
        <w:r>
          <w:tab/>
        </w:r>
        <w:r>
          <w:fldChar w:fldCharType="begin"/>
        </w:r>
        <w:r>
          <w:instrText xml:space="preserve"> PAGEREF _Toc11396 \h </w:instrText>
        </w:r>
        <w:r>
          <w:fldChar w:fldCharType="separate"/>
        </w:r>
        <w:r>
          <w:t>55</w:t>
        </w:r>
        <w:r>
          <w:fldChar w:fldCharType="end"/>
        </w:r>
      </w:hyperlink>
    </w:p>
    <w:p>
      <w:pPr>
        <w:pStyle w:val="TOC2"/>
        <w:tabs>
          <w:tab w:val="right" w:leader="dot" w:pos="8306"/>
        </w:tabs>
      </w:pPr>
      <w:hyperlink w:anchor="_Toc7316" w:history="1">
        <w:r>
          <w:rPr>
            <w:rFonts w:ascii="仿宋" w:eastAsia="仿宋" w:hAnsi="仿宋" w:cs="仿宋" w:hint="eastAsia"/>
            <w:lang w:eastAsia="zh-CN"/>
          </w:rPr>
          <w:t>(二)、土建工程建设指标</w:t>
        </w:r>
        <w:r>
          <w:tab/>
        </w:r>
        <w:r>
          <w:fldChar w:fldCharType="begin"/>
        </w:r>
        <w:r>
          <w:instrText xml:space="preserve"> PAGEREF _Toc7316 \h </w:instrText>
        </w:r>
        <w:r>
          <w:fldChar w:fldCharType="separate"/>
        </w:r>
        <w:r>
          <w:t>58</w:t>
        </w:r>
        <w:r>
          <w:fldChar w:fldCharType="end"/>
        </w:r>
      </w:hyperlink>
    </w:p>
    <w:p>
      <w:pPr>
        <w:pStyle w:val="TOC1"/>
        <w:tabs>
          <w:tab w:val="right" w:leader="dot" w:pos="8306"/>
        </w:tabs>
      </w:pPr>
      <w:hyperlink w:anchor="_Toc23883" w:history="1">
        <w:r>
          <w:rPr>
            <w:rFonts w:ascii="仿宋" w:eastAsia="仿宋" w:hAnsi="仿宋" w:cs="仿宋" w:hint="eastAsia"/>
            <w:lang w:eastAsia="zh-CN"/>
          </w:rPr>
          <w:t>十四、营销与推广策略</w:t>
        </w:r>
        <w:r>
          <w:tab/>
        </w:r>
        <w:r>
          <w:fldChar w:fldCharType="begin"/>
        </w:r>
        <w:r>
          <w:instrText xml:space="preserve"> PAGEREF _Toc23883 \h </w:instrText>
        </w:r>
        <w:r>
          <w:fldChar w:fldCharType="separate"/>
        </w:r>
        <w:r>
          <w:t>60</w:t>
        </w:r>
        <w:r>
          <w:fldChar w:fldCharType="end"/>
        </w:r>
      </w:hyperlink>
    </w:p>
    <w:p>
      <w:pPr>
        <w:pStyle w:val="TOC2"/>
        <w:tabs>
          <w:tab w:val="right" w:leader="dot" w:pos="8306"/>
        </w:tabs>
      </w:pPr>
      <w:hyperlink w:anchor="_Toc26909" w:history="1">
        <w:r>
          <w:rPr>
            <w:rFonts w:ascii="仿宋" w:eastAsia="仿宋" w:hAnsi="仿宋" w:cs="仿宋" w:hint="eastAsia"/>
            <w:lang w:eastAsia="zh-CN"/>
          </w:rPr>
          <w:t>(一)、产品/服务定位与特点</w:t>
        </w:r>
        <w:r>
          <w:tab/>
        </w:r>
        <w:r>
          <w:fldChar w:fldCharType="begin"/>
        </w:r>
        <w:r>
          <w:instrText xml:space="preserve"> PAGEREF _Toc26909 \h </w:instrText>
        </w:r>
        <w:r>
          <w:fldChar w:fldCharType="separate"/>
        </w:r>
        <w:r>
          <w:t>60</w:t>
        </w:r>
        <w:r>
          <w:fldChar w:fldCharType="end"/>
        </w:r>
      </w:hyperlink>
    </w:p>
    <w:p>
      <w:pPr>
        <w:pStyle w:val="TOC2"/>
        <w:tabs>
          <w:tab w:val="right" w:leader="dot" w:pos="8306"/>
        </w:tabs>
      </w:pPr>
      <w:hyperlink w:anchor="_Toc6581" w:history="1">
        <w:r>
          <w:rPr>
            <w:rFonts w:ascii="仿宋" w:eastAsia="仿宋" w:hAnsi="仿宋" w:cs="仿宋" w:hint="eastAsia"/>
            <w:lang w:eastAsia="zh-CN"/>
          </w:rPr>
          <w:t>(二)、市场定位与竞争分析</w:t>
        </w:r>
        <w:r>
          <w:tab/>
        </w:r>
        <w:r>
          <w:fldChar w:fldCharType="begin"/>
        </w:r>
        <w:r>
          <w:instrText xml:space="preserve"> PAGEREF _Toc6581 \h </w:instrText>
        </w:r>
        <w:r>
          <w:fldChar w:fldCharType="separate"/>
        </w:r>
        <w:r>
          <w:t>61</w:t>
        </w:r>
        <w:r>
          <w:fldChar w:fldCharType="end"/>
        </w:r>
      </w:hyperlink>
    </w:p>
    <w:p>
      <w:pPr>
        <w:pStyle w:val="TOC2"/>
        <w:tabs>
          <w:tab w:val="right" w:leader="dot" w:pos="8306"/>
        </w:tabs>
      </w:pPr>
      <w:hyperlink w:anchor="_Toc4600" w:history="1">
        <w:r>
          <w:rPr>
            <w:rFonts w:ascii="仿宋" w:eastAsia="仿宋" w:hAnsi="仿宋" w:cs="仿宋" w:hint="eastAsia"/>
            <w:lang w:eastAsia="zh-CN"/>
          </w:rPr>
          <w:t>(三)、营销渠道与策略</w:t>
        </w:r>
        <w:r>
          <w:tab/>
        </w:r>
        <w:r>
          <w:fldChar w:fldCharType="begin"/>
        </w:r>
        <w:r>
          <w:instrText xml:space="preserve"> PAGEREF _Toc4600 \h </w:instrText>
        </w:r>
        <w:r>
          <w:fldChar w:fldCharType="separate"/>
        </w:r>
        <w:r>
          <w:t>63</w:t>
        </w:r>
        <w:r>
          <w:fldChar w:fldCharType="end"/>
        </w:r>
      </w:hyperlink>
    </w:p>
    <w:p>
      <w:pPr>
        <w:pStyle w:val="TOC2"/>
        <w:tabs>
          <w:tab w:val="right" w:leader="dot" w:pos="8306"/>
        </w:tabs>
      </w:pPr>
      <w:hyperlink w:anchor="_Toc14457" w:history="1">
        <w:r>
          <w:rPr>
            <w:rFonts w:ascii="仿宋" w:eastAsia="仿宋" w:hAnsi="仿宋" w:cs="仿宋" w:hint="eastAsia"/>
            <w:lang w:eastAsia="zh-CN"/>
          </w:rPr>
          <w:t>(四)、推广与宣传活动</w:t>
        </w:r>
        <w:r>
          <w:tab/>
        </w:r>
        <w:r>
          <w:fldChar w:fldCharType="begin"/>
        </w:r>
        <w:r>
          <w:instrText xml:space="preserve"> PAGEREF _Toc14457 \h </w:instrText>
        </w:r>
        <w:r>
          <w:fldChar w:fldCharType="separate"/>
        </w:r>
        <w:r>
          <w:t>64</w:t>
        </w:r>
        <w:r>
          <w:fldChar w:fldCharType="end"/>
        </w:r>
      </w:hyperlink>
    </w:p>
    <w:p>
      <w:pPr>
        <w:pStyle w:val="TOC1"/>
        <w:tabs>
          <w:tab w:val="right" w:leader="dot" w:pos="8306"/>
        </w:tabs>
      </w:pPr>
      <w:hyperlink w:anchor="_Toc20168" w:history="1">
        <w:r>
          <w:rPr>
            <w:rFonts w:ascii="仿宋" w:eastAsia="仿宋" w:hAnsi="仿宋" w:cs="仿宋" w:hint="eastAsia"/>
            <w:lang w:eastAsia="zh-CN"/>
          </w:rPr>
          <w:t>十五、医药商业项目实施时间节点</w:t>
        </w:r>
        <w:r>
          <w:tab/>
        </w:r>
        <w:r>
          <w:fldChar w:fldCharType="begin"/>
        </w:r>
        <w:r>
          <w:instrText xml:space="preserve"> PAGEREF _Toc20168 \h </w:instrText>
        </w:r>
        <w:r>
          <w:fldChar w:fldCharType="separate"/>
        </w:r>
        <w:r>
          <w:t>69</w:t>
        </w:r>
        <w:r>
          <w:fldChar w:fldCharType="end"/>
        </w:r>
      </w:hyperlink>
    </w:p>
    <w:p>
      <w:pPr>
        <w:pStyle w:val="TOC2"/>
        <w:tabs>
          <w:tab w:val="right" w:leader="dot" w:pos="8306"/>
        </w:tabs>
      </w:pPr>
      <w:hyperlink w:anchor="_Toc1879" w:history="1">
        <w:r>
          <w:rPr>
            <w:rFonts w:ascii="仿宋" w:eastAsia="仿宋" w:hAnsi="仿宋" w:cs="仿宋" w:hint="eastAsia"/>
            <w:lang w:eastAsia="zh-CN"/>
          </w:rPr>
          <w:t>(一)、医药商业项目启动阶段时间节点</w:t>
        </w:r>
        <w:r>
          <w:tab/>
        </w:r>
        <w:r>
          <w:fldChar w:fldCharType="begin"/>
        </w:r>
        <w:r>
          <w:instrText xml:space="preserve"> PAGEREF _Toc1879 \h </w:instrText>
        </w:r>
        <w:r>
          <w:fldChar w:fldCharType="separate"/>
        </w:r>
        <w:r>
          <w:t>69</w:t>
        </w:r>
        <w:r>
          <w:fldChar w:fldCharType="end"/>
        </w:r>
      </w:hyperlink>
    </w:p>
    <w:p>
      <w:pPr>
        <w:pStyle w:val="TOC2"/>
        <w:tabs>
          <w:tab w:val="right" w:leader="dot" w:pos="8306"/>
        </w:tabs>
      </w:pPr>
      <w:hyperlink w:anchor="_Toc24678" w:history="1">
        <w:r>
          <w:rPr>
            <w:rFonts w:ascii="仿宋" w:eastAsia="仿宋" w:hAnsi="仿宋" w:cs="仿宋" w:hint="eastAsia"/>
            <w:lang w:eastAsia="zh-CN"/>
          </w:rPr>
          <w:t>(二)、医药商业项目执行阶段时间节点</w:t>
        </w:r>
        <w:r>
          <w:tab/>
        </w:r>
        <w:r>
          <w:fldChar w:fldCharType="begin"/>
        </w:r>
        <w:r>
          <w:instrText xml:space="preserve"> PAGEREF _Toc24678 \h </w:instrText>
        </w:r>
        <w:r>
          <w:fldChar w:fldCharType="separate"/>
        </w:r>
        <w:r>
          <w:t>70</w:t>
        </w:r>
        <w:r>
          <w:fldChar w:fldCharType="end"/>
        </w:r>
      </w:hyperlink>
    </w:p>
    <w:p>
      <w:pPr>
        <w:pStyle w:val="TOC2"/>
        <w:tabs>
          <w:tab w:val="right" w:leader="dot" w:pos="8306"/>
        </w:tabs>
      </w:pPr>
      <w:hyperlink w:anchor="_Toc11633" w:history="1">
        <w:r>
          <w:rPr>
            <w:rFonts w:ascii="仿宋" w:eastAsia="仿宋" w:hAnsi="仿宋" w:cs="仿宋" w:hint="eastAsia"/>
            <w:lang w:eastAsia="zh-CN"/>
          </w:rPr>
          <w:t>(三)、医药商业项目完成阶段时间节点</w:t>
        </w:r>
        <w:r>
          <w:tab/>
        </w:r>
        <w:r>
          <w:fldChar w:fldCharType="begin"/>
        </w:r>
        <w:r>
          <w:instrText xml:space="preserve"> PAGEREF _Toc11633 \h </w:instrText>
        </w:r>
        <w:r>
          <w:fldChar w:fldCharType="separate"/>
        </w:r>
        <w:r>
          <w:t>71</w:t>
        </w:r>
        <w:r>
          <w:fldChar w:fldCharType="end"/>
        </w:r>
      </w:hyperlink>
    </w:p>
    <w:p>
      <w:pPr>
        <w:pStyle w:val="TOC1"/>
        <w:tabs>
          <w:tab w:val="right" w:leader="dot" w:pos="8306"/>
        </w:tabs>
      </w:pPr>
      <w:hyperlink w:anchor="_Toc23640" w:history="1">
        <w:r>
          <w:rPr>
            <w:rFonts w:ascii="仿宋" w:eastAsia="仿宋" w:hAnsi="仿宋" w:cs="仿宋" w:hint="eastAsia"/>
            <w:lang w:eastAsia="zh-CN"/>
          </w:rPr>
          <w:t>十六、利益相关者分析与沟通计划</w:t>
        </w:r>
        <w:r>
          <w:tab/>
        </w:r>
        <w:r>
          <w:fldChar w:fldCharType="begin"/>
        </w:r>
        <w:r>
          <w:instrText xml:space="preserve"> PAGEREF _Toc23640 \h </w:instrText>
        </w:r>
        <w:r>
          <w:fldChar w:fldCharType="separate"/>
        </w:r>
        <w:r>
          <w:t>72</w:t>
        </w:r>
        <w:r>
          <w:fldChar w:fldCharType="end"/>
        </w:r>
      </w:hyperlink>
    </w:p>
    <w:p>
      <w:pPr>
        <w:pStyle w:val="TOC2"/>
        <w:tabs>
          <w:tab w:val="right" w:leader="dot" w:pos="8306"/>
        </w:tabs>
      </w:pPr>
      <w:hyperlink w:anchor="_Toc29050" w:history="1">
        <w:r>
          <w:rPr>
            <w:rFonts w:ascii="仿宋" w:eastAsia="仿宋" w:hAnsi="仿宋" w:cs="仿宋" w:hint="eastAsia"/>
            <w:lang w:eastAsia="zh-CN"/>
          </w:rPr>
          <w:t>(一)、利益相关者分析</w:t>
        </w:r>
        <w:r>
          <w:tab/>
        </w:r>
        <w:r>
          <w:fldChar w:fldCharType="begin"/>
        </w:r>
        <w:r>
          <w:instrText xml:space="preserve"> PAGEREF _Toc29050 \h </w:instrText>
        </w:r>
        <w:r>
          <w:fldChar w:fldCharType="separate"/>
        </w:r>
        <w:r>
          <w:t>72</w:t>
        </w:r>
        <w:r>
          <w:fldChar w:fldCharType="end"/>
        </w:r>
      </w:hyperlink>
    </w:p>
    <w:p>
      <w:pPr>
        <w:pStyle w:val="TOC2"/>
        <w:tabs>
          <w:tab w:val="right" w:leader="dot" w:pos="8306"/>
        </w:tabs>
      </w:pPr>
      <w:hyperlink w:anchor="_Toc24766" w:history="1">
        <w:r>
          <w:rPr>
            <w:rFonts w:ascii="仿宋" w:eastAsia="仿宋" w:hAnsi="仿宋" w:cs="仿宋" w:hint="eastAsia"/>
            <w:lang w:eastAsia="zh-CN"/>
          </w:rPr>
          <w:t>(二)、沟通计划</w:t>
        </w:r>
        <w:r>
          <w:tab/>
        </w:r>
        <w:r>
          <w:fldChar w:fldCharType="begin"/>
        </w:r>
        <w:r>
          <w:instrText xml:space="preserve"> PAGEREF _Toc24766 \h </w:instrText>
        </w:r>
        <w:r>
          <w:fldChar w:fldCharType="separate"/>
        </w:r>
        <w:r>
          <w:t>73</w:t>
        </w:r>
        <w:r>
          <w:fldChar w:fldCharType="end"/>
        </w:r>
      </w:hyperlink>
    </w:p>
    <w:p>
      <w:pPr>
        <w:pStyle w:val="TOC1"/>
        <w:tabs>
          <w:tab w:val="right" w:leader="dot" w:pos="8306"/>
        </w:tabs>
      </w:pPr>
      <w:hyperlink w:anchor="_Toc2660" w:history="1">
        <w:r>
          <w:rPr>
            <w:rFonts w:ascii="仿宋" w:eastAsia="仿宋" w:hAnsi="仿宋" w:cs="仿宋" w:hint="eastAsia"/>
            <w:lang w:eastAsia="zh-CN"/>
          </w:rPr>
          <w:t>十七、医药商业项目变更管理</w:t>
        </w:r>
        <w:r>
          <w:tab/>
        </w:r>
        <w:r>
          <w:fldChar w:fldCharType="begin"/>
        </w:r>
        <w:r>
          <w:instrText xml:space="preserve"> PAGEREF _Toc2660 \h </w:instrText>
        </w:r>
        <w:r>
          <w:fldChar w:fldCharType="separate"/>
        </w:r>
        <w:r>
          <w:t>74</w:t>
        </w:r>
        <w:r>
          <w:fldChar w:fldCharType="end"/>
        </w:r>
      </w:hyperlink>
    </w:p>
    <w:p>
      <w:pPr>
        <w:pStyle w:val="TOC2"/>
        <w:tabs>
          <w:tab w:val="right" w:leader="dot" w:pos="8306"/>
        </w:tabs>
      </w:pPr>
      <w:hyperlink w:anchor="_Toc23758" w:history="1">
        <w:r>
          <w:rPr>
            <w:rFonts w:ascii="仿宋" w:eastAsia="仿宋" w:hAnsi="仿宋" w:cs="仿宋" w:hint="eastAsia"/>
            <w:lang w:eastAsia="zh-CN"/>
          </w:rPr>
          <w:t>(一)、变更申请与评估</w:t>
        </w:r>
        <w:r>
          <w:tab/>
        </w:r>
        <w:r>
          <w:fldChar w:fldCharType="begin"/>
        </w:r>
        <w:r>
          <w:instrText xml:space="preserve"> PAGEREF _Toc23758 \h </w:instrText>
        </w:r>
        <w:r>
          <w:fldChar w:fldCharType="separate"/>
        </w:r>
        <w:r>
          <w:t>74</w:t>
        </w:r>
        <w:r>
          <w:fldChar w:fldCharType="end"/>
        </w:r>
      </w:hyperlink>
    </w:p>
    <w:p>
      <w:pPr>
        <w:pStyle w:val="TOC2"/>
        <w:tabs>
          <w:tab w:val="right" w:leader="dot" w:pos="8306"/>
        </w:tabs>
      </w:pPr>
      <w:hyperlink w:anchor="_Toc5744" w:history="1">
        <w:r>
          <w:rPr>
            <w:rFonts w:ascii="仿宋" w:eastAsia="仿宋" w:hAnsi="仿宋" w:cs="仿宋" w:hint="eastAsia"/>
            <w:lang w:eastAsia="zh-CN"/>
          </w:rPr>
          <w:t>(二)、变更实施与控制</w:t>
        </w:r>
        <w:r>
          <w:tab/>
        </w:r>
        <w:r>
          <w:fldChar w:fldCharType="begin"/>
        </w:r>
        <w:r>
          <w:instrText xml:space="preserve"> PAGEREF _Toc5744 \h </w:instrText>
        </w:r>
        <w:r>
          <w:fldChar w:fldCharType="separate"/>
        </w:r>
        <w:r>
          <w:t>75</w:t>
        </w:r>
        <w:r>
          <w:fldChar w:fldCharType="end"/>
        </w:r>
      </w:hyperlink>
    </w:p>
    <w:p>
      <w:pPr>
        <w:pStyle w:val="TOC1"/>
        <w:tabs>
          <w:tab w:val="right" w:leader="dot" w:pos="8306"/>
        </w:tabs>
      </w:pPr>
      <w:hyperlink w:anchor="_Toc14877" w:history="1">
        <w:r>
          <w:rPr>
            <w:rFonts w:ascii="仿宋" w:eastAsia="仿宋" w:hAnsi="仿宋" w:cs="仿宋" w:hint="eastAsia"/>
            <w:lang w:eastAsia="zh-CN"/>
          </w:rPr>
          <w:t>十八、供应链管理</w:t>
        </w:r>
        <w:r>
          <w:tab/>
        </w:r>
        <w:r>
          <w:fldChar w:fldCharType="begin"/>
        </w:r>
        <w:r>
          <w:instrText xml:space="preserve"> PAGEREF _Toc14877 \h </w:instrText>
        </w:r>
        <w:r>
          <w:fldChar w:fldCharType="separate"/>
        </w:r>
        <w:r>
          <w:t>76</w:t>
        </w:r>
        <w:r>
          <w:fldChar w:fldCharType="end"/>
        </w:r>
      </w:hyperlink>
    </w:p>
    <w:p>
      <w:pPr>
        <w:pStyle w:val="TOC2"/>
        <w:tabs>
          <w:tab w:val="right" w:leader="dot" w:pos="8306"/>
        </w:tabs>
      </w:pPr>
      <w:hyperlink w:anchor="_Toc29645" w:history="1">
        <w:r>
          <w:rPr>
            <w:rFonts w:ascii="仿宋" w:eastAsia="仿宋" w:hAnsi="仿宋" w:cs="仿宋" w:hint="eastAsia"/>
            <w:lang w:eastAsia="zh-CN"/>
          </w:rPr>
          <w:t>(一)、供应链战略规划</w:t>
        </w:r>
        <w:r>
          <w:tab/>
        </w:r>
        <w:r>
          <w:fldChar w:fldCharType="begin"/>
        </w:r>
        <w:r>
          <w:instrText xml:space="preserve"> PAGEREF _Toc29645 \h </w:instrText>
        </w:r>
        <w:r>
          <w:fldChar w:fldCharType="separate"/>
        </w:r>
        <w:r>
          <w:t>76</w:t>
        </w:r>
        <w:r>
          <w:fldChar w:fldCharType="end"/>
        </w:r>
      </w:hyperlink>
    </w:p>
    <w:p>
      <w:pPr>
        <w:pStyle w:val="TOC2"/>
        <w:tabs>
          <w:tab w:val="right" w:leader="dot" w:pos="8306"/>
        </w:tabs>
      </w:pPr>
      <w:hyperlink w:anchor="_Toc21830" w:history="1">
        <w:r>
          <w:rPr>
            <w:rFonts w:ascii="仿宋" w:eastAsia="仿宋" w:hAnsi="仿宋" w:cs="仿宋" w:hint="eastAsia"/>
            <w:lang w:eastAsia="zh-CN"/>
          </w:rPr>
          <w:t>(二)、供应商选择与合作</w:t>
        </w:r>
        <w:r>
          <w:tab/>
        </w:r>
        <w:r>
          <w:fldChar w:fldCharType="begin"/>
        </w:r>
        <w:r>
          <w:instrText xml:space="preserve"> PAGEREF _Toc21830 \h </w:instrText>
        </w:r>
        <w:r>
          <w:fldChar w:fldCharType="separate"/>
        </w:r>
        <w:r>
          <w:t>77</w:t>
        </w:r>
        <w:r>
          <w:fldChar w:fldCharType="end"/>
        </w:r>
      </w:hyperlink>
    </w:p>
    <w:p>
      <w:pPr>
        <w:pStyle w:val="TOC2"/>
        <w:tabs>
          <w:tab w:val="right" w:leader="dot" w:pos="8306"/>
        </w:tabs>
      </w:pPr>
      <w:hyperlink w:anchor="_Toc20270" w:history="1">
        <w:r>
          <w:rPr>
            <w:rFonts w:ascii="仿宋" w:eastAsia="仿宋" w:hAnsi="仿宋" w:cs="仿宋" w:hint="eastAsia"/>
            <w:lang w:eastAsia="zh-CN"/>
          </w:rPr>
          <w:t>(三)、物流与库存管理</w:t>
        </w:r>
        <w:r>
          <w:tab/>
        </w:r>
        <w:r>
          <w:fldChar w:fldCharType="begin"/>
        </w:r>
        <w:r>
          <w:instrText xml:space="preserve"> PAGEREF _Toc20270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65"/>
      <w:r>
        <w:rPr>
          <w:rFonts w:ascii="仿宋" w:eastAsia="仿宋" w:hAnsi="仿宋" w:cs="仿宋" w:hint="eastAsia"/>
          <w:sz w:val="28"/>
          <w:lang w:eastAsia="zh-CN"/>
        </w:rPr>
        <w:t>一、医药商业项目建设背景及必要性分析</w:t>
      </w:r>
      <w:bookmarkEnd w:id="2"/>
    </w:p>
    <w:p>
      <w:pPr>
        <w:pStyle w:val="Heading2"/>
        <w:rPr>
          <w:rFonts w:ascii="仿宋" w:eastAsia="仿宋" w:hAnsi="仿宋" w:cs="仿宋" w:hint="eastAsia"/>
          <w:lang w:eastAsia="zh-CN"/>
        </w:rPr>
      </w:pPr>
      <w:bookmarkStart w:id="3" w:name="_Toc9624"/>
      <w:r>
        <w:rPr>
          <w:rFonts w:ascii="仿宋" w:eastAsia="仿宋" w:hAnsi="仿宋" w:cs="仿宋" w:hint="eastAsia"/>
          <w:lang w:eastAsia="zh-CN"/>
        </w:rPr>
        <w:t>(一)、医药商业项目背景分析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药商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药商业项目在这个潮流中的定位。同时，我们将关注行业内涌现的新兴机遇，以便医药商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药商业项目提供了强大的发展动力。我们将聚焦于行业内最新的技术发展趋势，包括但不限于人工智能、大数据分析、物联网等领域。通过深度的技术研究，我们将确保医药商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药商业项目发展的源泉。我们将投入更多的精力对市场需求进行深入剖析，超越表面的需求，深入挖掘潜在的市场痛点和机遇。通过对市场需求的细致了解，医药商业项目将更有针对性地设计解决方案，满足市场的多样化需求，从而更好地促进医药商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药商业项目战略至关重要。我们将对竞争态势进行更为深入的分析，包括但不限于市场份额、产品特点、客户满意度等多个维度。通过深度的竞争分析，医药商业项目将能够更准确地把握市场脉搏，制定具有竞争力的医药商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药商业项目的发展具有直接的影响。我们将进行更为全面的法规和政策分析，了解行业发展中的潜在法律风险和合规挑战。通过充分了解和遵守相关法规，医药商业项目将确保在法律框架内合法合规运营，为医药商业项目的稳健发展提供有力支持。</w:t>
      </w:r>
    </w:p>
    <w:p>
      <w:pPr>
        <w:pStyle w:val="Heading2"/>
        <w:ind w:firstLine="560" w:firstLineChars="200"/>
        <w:rPr>
          <w:rFonts w:ascii="仿宋" w:eastAsia="仿宋" w:hAnsi="仿宋" w:cs="仿宋" w:hint="eastAsia"/>
          <w:sz w:val="28"/>
          <w:lang w:eastAsia="zh-CN"/>
        </w:rPr>
      </w:pPr>
      <w:bookmarkStart w:id="4" w:name="_Toc3174"/>
      <w:r>
        <w:rPr>
          <w:rFonts w:ascii="仿宋" w:eastAsia="仿宋" w:hAnsi="仿宋" w:cs="仿宋" w:hint="eastAsia"/>
          <w:sz w:val="28"/>
          <w:lang w:eastAsia="zh-CN"/>
        </w:rPr>
        <w:t>(二)、医药商业项目建设必要性分析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建设的迫切性源于对行业发展趋势的深刻洞察。我们正处于一个行业变革的时代，科技创新、数字化转型成为企业发展的关键动力。医药商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建设不仅仅是为了跟上潮流，更是为了通过技术创新推动企业的持续发展。通过引入先进的技术和解决方案，医药商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药商业项目的建设成为必然选择，通过提高产品质量、拓展服务领域，从而在竞争中获得更多的机会。医药商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医药商业项目建设的必要性体现在对客户需求更精准的满足。通过医药商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建设的背后是对企业持续创新的追求。只有通过不断创新，企业才能在竞争中立于不败之地。医药商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137"/>
      <w:r>
        <w:rPr>
          <w:rFonts w:ascii="仿宋" w:eastAsia="仿宋" w:hAnsi="仿宋" w:cs="仿宋" w:hint="eastAsia"/>
          <w:sz w:val="28"/>
          <w:lang w:eastAsia="zh-CN"/>
        </w:rPr>
        <w:t>二、医药商业项目可持续发展</w:t>
      </w:r>
      <w:bookmarkEnd w:id="5"/>
    </w:p>
    <w:p>
      <w:pPr>
        <w:pStyle w:val="Heading2"/>
        <w:rPr>
          <w:rFonts w:ascii="仿宋" w:eastAsia="仿宋" w:hAnsi="仿宋" w:cs="仿宋" w:hint="eastAsia"/>
          <w:lang w:eastAsia="zh-CN"/>
        </w:rPr>
      </w:pPr>
      <w:bookmarkStart w:id="6" w:name="_Toc22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商业项目中，医药商业项目团队着眼于未来，明确了可持续发展的战略方向。制定的具体可持续发展目标包括降低资源使用、采用环保技术、最大化社会效益等。这一步骤不仅有助于医药商业项目在环保和社会责任方面达到最高标准，也为未来提供了明确的指引，确保医药商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可持续实践的融入医药商业项目管理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医药商业项目管理周期。从医药商业项目规划开始，医药商业项目团队就考虑了环境和社会的因素。在执行阶段，医药商业项目团队积极推动绿色技术的应用，优化资源利用。此外，关注员工的社会责任，通过培训和沟通活动提高员工对可持续发展的认知，使他们能够在日常工作中践行可持续实践。这些举措不仅为医药商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8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扎根于医药商业项目的可持续发展理念，我们深信环保与社会责任是医药商业项目成功的关键支柱。在医药商业项目的每一步，我们都致力于通过创新和实践，履行对环境和社会的坚定责任。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团队通过引入先进的环保技术、建立高效的废物处理系统以及推动能源节约措施，积极履行环保责任。定期的环保监测和评估确保医药商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不仅致力于自身可持续发展，还注重对社会的回馈。通过支持社区医药商业项目、参与慈善事业、提供培训机会等方式，医药商业项目积极履行社会责任。与当地社区建立积极互动，关注员工的工作与生活平衡，以及员工的身心健康，是医药商业项目在社会责任层面的关键举措。这样的实践不仅增强了医药商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476"/>
      <w:r>
        <w:rPr>
          <w:rFonts w:ascii="仿宋" w:eastAsia="仿宋" w:hAnsi="仿宋" w:cs="仿宋" w:hint="eastAsia"/>
          <w:sz w:val="28"/>
          <w:lang w:eastAsia="zh-CN"/>
        </w:rPr>
        <w:t>三、医药商业项目概论</w:t>
      </w:r>
      <w:bookmarkEnd w:id="8"/>
    </w:p>
    <w:p>
      <w:pPr>
        <w:pStyle w:val="Heading2"/>
        <w:rPr>
          <w:rFonts w:ascii="仿宋" w:eastAsia="仿宋" w:hAnsi="仿宋" w:cs="仿宋" w:hint="eastAsia"/>
          <w:lang w:eastAsia="zh-CN"/>
        </w:rPr>
      </w:pPr>
      <w:bookmarkStart w:id="9" w:name="_Toc2703"/>
      <w:r>
        <w:rPr>
          <w:rFonts w:ascii="仿宋" w:eastAsia="仿宋" w:hAnsi="仿宋" w:cs="仿宋" w:hint="eastAsia"/>
          <w:lang w:eastAsia="zh-CN"/>
        </w:rPr>
        <w:t>(一)、医药商业项目概况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起源追溯至对市场的深入洞察。市场的不断演变与变革为医药商业项目提供了难得的机遇。当前市场存在的需求缺口和变革的大环境共同构成了医药商业项目的背景。这个医药商业项目旨在充分利用市场机遇，填补行业中尚未满足的需求，为客户提供全新的解决方案。市场的变革和需求的增长使得这个医药商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医药商业项目名称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正式命名为医药商业。这个名称不仅仅是一个标识，更代表了医药商业项目的核心理念和愿景。它蕴含着医药商业项目所要解决问题的关键字，具有强烈的表达和辨识度，为医药商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医药商业项目目标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核心目标是提供一种全新、高效的解决方案，满足客户日益增长的需求。医药商业项目追求的不仅仅是满足市场需求，更是在市场中获得卓越的竞争优势。通过不断提升产品或服务的质量和创新水平，医药商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医药商业项目范围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全面涵盖了产品研发、制造、市场推广和售后服务，确保从产品设计到最终用户体验的全方位关注。这一全面的医药商业项目范围是为了确保医药商业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医药商业项目时间表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医药商业项目计划在未来18个月内完成，包括研发、测试、市场试点和正式推出等不同阶段。这个时间表的合理设计是为了确保医药商业项目各个阶段的顺利推进，以便按时交付高质量的成果。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医药商业项目预算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医药商业项目总预算估算为XX百万美元，主要分配在研发、市场推广、人员培训和运营等方面。这一充足的预算为医药商业项目提供了充足的资源，确保医药商业项目在各个方面都能取得优异的表现。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医药商业项目风险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医药商业项目可能面临的风险包括市场接受度低、技术难题、竞争激烈等。医药商业项目团队已经制定了相应的风险应对计划，通过前瞻性的风险管理，确保医药商业项目在面对不确定性时能够迅速做出应对。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医药商业项目团队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医药商业项目汇聚了一支经验丰富、多领域专业素养的核心团队，确保医药商业项目在各个方面都能拥有高水平的执行力。团队的协同作战是医药商业项目成功的关键因素之一。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医药商业项目背景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医药商业项目的背景根植于市场对更高效、创新产品的渴望，同时也受到科技发展对行业格局的深刻改变的影响。这为医药商业项目提供了广阔的发展空间和市场需求。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医药商业项目现状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截至目前，医药商业项目已完成市场调研和技术验证，取得了初步的成功。这为医药商业项目在未来的发展奠定了坚实的基础，为更远大的目标打下了坚实的基石。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376"/>
      <w:r>
        <w:rPr>
          <w:rFonts w:ascii="仿宋" w:eastAsia="仿宋" w:hAnsi="仿宋" w:cs="仿宋" w:hint="eastAsia"/>
          <w:sz w:val="28"/>
          <w:lang w:eastAsia="zh-CN"/>
        </w:rPr>
        <w:t>(二)、医药商业项目目标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keyword》医药商业项目首要业务目标是在市场中占据有利地位，实现产品/服务的成功推广和销售。通过不断提升产品质量、创新性，医药商业项目追求成为行业中的领导者，赢得更多客户的青睐。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在科技迅速发展的时代，医药商业项目着眼于技术创新。通过持续的研发和技术升级，医药商业项目旨在推出更具创新性的产品或服务，以满足市场对新鲜、先进解决方案的需求。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为了建立可持续的客户关系，医药商业项目设定了客户满意度目标。通过提供卓越的产品质量和优质的客户服务，医药商业项目追求赢得客户的信任和忠诚度，确保他们的满意度达到行业领先水平。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医药商业项目注重社会责任和可持续发展。通过实施环保、社会责任医药商业项目，医药商业项目致力于在经济发展的同时保护环境，促进社会公平，实现可持续经营。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医药商业项目的团队是实现目标的核心驱动力。因此，医药商业项目设定了团队发展目标，包括提升团队成员的专业技能、培养领导力，以及搭建协同高效的团队工作氛围。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4236"/>
      <w:r>
        <w:rPr>
          <w:rFonts w:ascii="仿宋" w:eastAsia="仿宋" w:hAnsi="仿宋" w:cs="仿宋" w:hint="eastAsia"/>
          <w:sz w:val="28"/>
          <w:lang w:eastAsia="zh-CN"/>
        </w:rPr>
        <w:t>(三)、医药商业项目提出的理由</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2. 医药商业项目提出的理由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提出源于对市场机遇的深刻洞察。当前市场中存在的需求缺口和行业发展趋势表明，有巨大的商业机会等待被开发。通过准确捕捉市场机遇，医药商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理念基于对技术创新的信仰。通过持续的研发和技术投入，医药商业项目有望推出更具创新性的产品或服务。在科技飞速发展的当下，医药商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提出是为了增强企业的行业竞争力。通过提升产品或服务的质量和独特性，医药商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响应了消费者需求的变化。随着社会和科技的不断发展，消费者对产品和服务的需求也在发生变化。通过深入了解并及时回应消费者的新需求，医药商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医药商业项目的提出是企业战略发展规划的一部分。在面对日益激烈的市场竞争和不断变化的商业环境中，医药商业项目作为企业战略的一环，旨在为企业开辟新的增长领域，巩固企业在行业中的地位。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提出不仅仅是基于商业考量，还注重社会责任。通过推出环保、社会责任等方面的医药商业项目，医药商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医药商业项目的提出反映了对利益相关者期望的关注。包括客户、员工、投资者等利益相关者在企业发展中都有着各自的期望，医药商业项目力求在满足这些期望的同时，取得更大的共赢。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736"/>
      <w:r>
        <w:rPr>
          <w:rFonts w:ascii="仿宋" w:eastAsia="仿宋" w:hAnsi="仿宋" w:cs="仿宋" w:hint="eastAsia"/>
          <w:sz w:val="28"/>
          <w:lang w:eastAsia="zh-CN"/>
        </w:rPr>
        <w:t>(四)、医药商业项目意义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在实施医药商业项目的过程中，我们不仅仅是在追逐商业成功，更是为企业和社会的多个层面创造了深远的意义。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的首要意义在于提升企业的市场竞争力。通过持续的创新和对产品质量的高标准要求，医药商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商业项目的推进将促使行业技术水平的提升。通过引入先进技术和创新性解决方案，医药商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药商业项目不仅创造了大量就业机会，提高了就业水平，还注重社会责任和环保。通过参与社会公益事业和推动环保医药商业项目，医药商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综合而言，医药商业项目意义重大，不仅推动了企业的发展，也为行业和社会的进步贡献了积极力量。这是一个全面而深刻的影响，将在未来产生可持续的正面效应。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695"/>
      <w:r>
        <w:rPr>
          <w:rFonts w:ascii="仿宋" w:eastAsia="仿宋" w:hAnsi="仿宋" w:cs="仿宋" w:hint="eastAsia"/>
          <w:sz w:val="28"/>
          <w:lang w:eastAsia="zh-CN"/>
        </w:rPr>
        <w:t>(五)、医药商业项目背景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在当今迅猛发展的商业环境中，医药商业项目的动因根植于对多方面因素的审慎考量。这个医药商业项目的提出并非孤立的决策，而是对企业所处背景深入思考的产物。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市场的不断演变是医药商业项目背后的首要原因。科技的迅速发展和全球市场的快速变化使得企业必须灵活应对。医药商业项目应运而生，旨在通过创新性的解决方案迎合市场的多变需求，赢得竞争中的先机。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竞争的激烈程度也是医药商业项目背景中不可忽视的一环。企业需要在激烈竞争中脱颖而出，为此，医药商业项目致力于打破常规，提供独特的价值主张，以吸引客户并确保市场份额的增长。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技术的迅速发展为企业带来了机遇与挑战。作为医药商业项目启动的背景之一，对新兴技术的应用将有助于提升企业的技术水平，使其在不断演进的商业环境中保持竞争优势。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此外，社会对企业责任的期望也在逐渐升高。医药商业项目充分融入了社会责任的理念，通过可持续经营和社会公益医药商业项目，企图为社会贡献一份力量，在商业成功的同时关注社会价值。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663"/>
      <w:r>
        <w:rPr>
          <w:rFonts w:ascii="仿宋" w:eastAsia="仿宋" w:hAnsi="仿宋" w:cs="仿宋" w:hint="eastAsia"/>
          <w:sz w:val="28"/>
          <w:lang w:eastAsia="zh-CN"/>
        </w:rPr>
        <w:t>四、医药商业项目文档管理</w:t>
      </w:r>
      <w:bookmarkEnd w:id="14"/>
    </w:p>
    <w:p>
      <w:pPr>
        <w:pStyle w:val="Heading2"/>
        <w:rPr>
          <w:rFonts w:ascii="仿宋" w:eastAsia="仿宋" w:hAnsi="仿宋" w:cs="仿宋" w:hint="eastAsia"/>
          <w:lang w:eastAsia="zh-CN"/>
        </w:rPr>
      </w:pPr>
      <w:bookmarkStart w:id="15" w:name="_Toc739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医药商业项目高度重视文档的质量和准确性，以支持医药商业项目的各项活动和决策。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文档的编制始于医药商业项目计划的初期，我们制定了详细的文档编制计划，明确了每个文档的内容、格式和编写责任人。在医药商业项目启动阶段，我们首先编制了医药商业项目章程，明确定义了医药商业项目的目标、范围、风险等关键要素。随后，医药商业项目团队根据计划陆续编制了需求文档、设计文档、测试文档等各类文档，确保医药商业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药商业项目管理中的重要环节，旨在确保医药商业项目文档符合质量标准和医药商业项目需求。在医药商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除了内部审查，我们还进行了外部审查，邀请医药商业项目相关利益方和专业领域的专家对文档进行独立审查。这有助于获取更全面、客观的反馈，确保医药商业项目文档不仅符合内部标准，也满足外部需求。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医药商业项目在文档编制与审查方面建立了严格的管理机制，通过规范的流程和多维度的审查，确保医药商业项目文档的质量、准确性和可靠性，为医药商业项目的顺利推进提供了有力支持。</w:t>
      </w:r>
    </w:p>
    <w:p>
      <w:pPr>
        <w:pStyle w:val="Heading2"/>
        <w:ind w:firstLine="560" w:firstLineChars="200"/>
        <w:rPr>
          <w:rFonts w:ascii="仿宋" w:eastAsia="仿宋" w:hAnsi="仿宋" w:cs="仿宋" w:hint="eastAsia"/>
          <w:sz w:val="28"/>
          <w:lang w:eastAsia="zh-CN"/>
        </w:rPr>
      </w:pPr>
      <w:bookmarkStart w:id="16" w:name="_Toc1012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在医药商业项目中，我们致力于优化文档发布与分发过程，以确保信息的高效传递和团队间协作的顺畅进行。以下是我们采取的关键优化策略：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我们通过多渠道发布文档，包括电子邮件、医药商业项目管理平台、内部网站等，以满足不同团队成员的偏好和需求。多渠道发布确保了信息的全面覆盖。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我们采用了精细的权限控制，确保只有授权人员可以访问敏感信息。这种安全措施保护了医药商业项目文档的机密性，防止了未经授权的信息泄露。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文档存档与归档是医药商业项目生命周期中一个至关重要的环节，直接关系到医药商业项目信息的长期保存和历史记录的完整性。在医药商业项目中，我们实施了一系列有效的文档存档与归档管理策略：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https://d.book118.com/696131130202010055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医药商业项目规划设计方案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70864"/>
    <w:rsid w:val="66770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3113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2024-02-27T01:51:00Z</dcterms:created>
  <dcterms:modified xsi:type="dcterms:W3CDTF">2024-02-27T01:52:01Z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3A581928E15444B68B7EF6DED2BF71CD_11</vt:lpwstr>
  </property>
  <property fmtid="{D5CDD505-2E9C-101B-9397-08002B2CF9AE}" pid="3" name="KSOProductBuildVer">
    <vt:lpwstr>2052-12.1.0.16388</vt:lpwstr>
  </property>
</Properties>
</file>