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建材级纤维素醚项目建设总纲及方案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34" w:history="1">
        <w:r>
          <w:rPr>
            <w:rFonts w:ascii="仿宋" w:eastAsia="仿宋" w:hAnsi="仿宋" w:cs="仿宋" w:hint="eastAsia"/>
            <w:lang w:eastAsia="zh-CN"/>
          </w:rPr>
          <w:t>概论</w:t>
        </w:r>
        <w:r>
          <w:tab/>
        </w:r>
        <w:r>
          <w:fldChar w:fldCharType="begin"/>
        </w:r>
        <w:r>
          <w:instrText xml:space="preserve"> PAGEREF _Toc30834 \h </w:instrText>
        </w:r>
        <w:r>
          <w:fldChar w:fldCharType="separate"/>
        </w:r>
        <w:r>
          <w:t>3</w:t>
        </w:r>
        <w:r>
          <w:fldChar w:fldCharType="end"/>
        </w:r>
      </w:hyperlink>
    </w:p>
    <w:p>
      <w:pPr>
        <w:pStyle w:val="TOC1"/>
        <w:tabs>
          <w:tab w:val="right" w:leader="dot" w:pos="8306"/>
        </w:tabs>
      </w:pPr>
      <w:hyperlink w:anchor="_Toc963" w:history="1">
        <w:r>
          <w:rPr>
            <w:rFonts w:ascii="仿宋" w:eastAsia="仿宋" w:hAnsi="仿宋" w:cs="仿宋" w:hint="eastAsia"/>
            <w:lang w:eastAsia="zh-CN"/>
          </w:rPr>
          <w:t>一、经济影响分析</w:t>
        </w:r>
        <w:r>
          <w:tab/>
        </w:r>
        <w:r>
          <w:fldChar w:fldCharType="begin"/>
        </w:r>
        <w:r>
          <w:instrText xml:space="preserve"> PAGEREF _Toc963 \h </w:instrText>
        </w:r>
        <w:r>
          <w:fldChar w:fldCharType="separate"/>
        </w:r>
        <w:r>
          <w:t>3</w:t>
        </w:r>
        <w:r>
          <w:fldChar w:fldCharType="end"/>
        </w:r>
      </w:hyperlink>
    </w:p>
    <w:p>
      <w:pPr>
        <w:pStyle w:val="TOC2"/>
        <w:tabs>
          <w:tab w:val="right" w:leader="dot" w:pos="8306"/>
        </w:tabs>
      </w:pPr>
      <w:hyperlink w:anchor="_Toc4626" w:history="1">
        <w:r>
          <w:rPr>
            <w:rFonts w:ascii="仿宋" w:eastAsia="仿宋" w:hAnsi="仿宋" w:cs="仿宋" w:hint="eastAsia"/>
            <w:lang w:eastAsia="zh-CN"/>
          </w:rPr>
          <w:t>(一)、经济费用效益或费用效果分析</w:t>
        </w:r>
        <w:r>
          <w:tab/>
        </w:r>
        <w:r>
          <w:fldChar w:fldCharType="begin"/>
        </w:r>
        <w:r>
          <w:instrText xml:space="preserve"> PAGEREF _Toc4626 \h </w:instrText>
        </w:r>
        <w:r>
          <w:fldChar w:fldCharType="separate"/>
        </w:r>
        <w:r>
          <w:t>3</w:t>
        </w:r>
        <w:r>
          <w:fldChar w:fldCharType="end"/>
        </w:r>
      </w:hyperlink>
    </w:p>
    <w:p>
      <w:pPr>
        <w:pStyle w:val="TOC2"/>
        <w:tabs>
          <w:tab w:val="right" w:leader="dot" w:pos="8306"/>
        </w:tabs>
      </w:pPr>
      <w:hyperlink w:anchor="_Toc10771" w:history="1">
        <w:r>
          <w:rPr>
            <w:rFonts w:ascii="仿宋" w:eastAsia="仿宋" w:hAnsi="仿宋" w:cs="仿宋" w:hint="eastAsia"/>
            <w:lang w:eastAsia="zh-CN"/>
          </w:rPr>
          <w:t>(二)、行业影响分析</w:t>
        </w:r>
        <w:r>
          <w:tab/>
        </w:r>
        <w:r>
          <w:fldChar w:fldCharType="begin"/>
        </w:r>
        <w:r>
          <w:instrText xml:space="preserve"> PAGEREF _Toc10771 \h </w:instrText>
        </w:r>
        <w:r>
          <w:fldChar w:fldCharType="separate"/>
        </w:r>
        <w:r>
          <w:t>5</w:t>
        </w:r>
        <w:r>
          <w:fldChar w:fldCharType="end"/>
        </w:r>
      </w:hyperlink>
    </w:p>
    <w:p>
      <w:pPr>
        <w:pStyle w:val="TOC2"/>
        <w:tabs>
          <w:tab w:val="right" w:leader="dot" w:pos="8306"/>
        </w:tabs>
      </w:pPr>
      <w:hyperlink w:anchor="_Toc24122" w:history="1">
        <w:r>
          <w:rPr>
            <w:rFonts w:ascii="仿宋" w:eastAsia="仿宋" w:hAnsi="仿宋" w:cs="仿宋" w:hint="eastAsia"/>
            <w:lang w:eastAsia="zh-CN"/>
          </w:rPr>
          <w:t>(三)、区域经济影响分析</w:t>
        </w:r>
        <w:r>
          <w:tab/>
        </w:r>
        <w:r>
          <w:fldChar w:fldCharType="begin"/>
        </w:r>
        <w:r>
          <w:instrText xml:space="preserve"> PAGEREF _Toc24122 \h </w:instrText>
        </w:r>
        <w:r>
          <w:fldChar w:fldCharType="separate"/>
        </w:r>
        <w:r>
          <w:t>7</w:t>
        </w:r>
        <w:r>
          <w:fldChar w:fldCharType="end"/>
        </w:r>
      </w:hyperlink>
    </w:p>
    <w:p>
      <w:pPr>
        <w:pStyle w:val="TOC2"/>
        <w:tabs>
          <w:tab w:val="right" w:leader="dot" w:pos="8306"/>
        </w:tabs>
      </w:pPr>
      <w:hyperlink w:anchor="_Toc15988" w:history="1">
        <w:r>
          <w:rPr>
            <w:rFonts w:ascii="仿宋" w:eastAsia="仿宋" w:hAnsi="仿宋" w:cs="仿宋" w:hint="eastAsia"/>
            <w:lang w:eastAsia="zh-CN"/>
          </w:rPr>
          <w:t>(四)、宏观经济影响分析</w:t>
        </w:r>
        <w:r>
          <w:tab/>
        </w:r>
        <w:r>
          <w:fldChar w:fldCharType="begin"/>
        </w:r>
        <w:r>
          <w:instrText xml:space="preserve"> PAGEREF _Toc15988 \h </w:instrText>
        </w:r>
        <w:r>
          <w:fldChar w:fldCharType="separate"/>
        </w:r>
        <w:r>
          <w:t>8</w:t>
        </w:r>
        <w:r>
          <w:fldChar w:fldCharType="end"/>
        </w:r>
      </w:hyperlink>
    </w:p>
    <w:p>
      <w:pPr>
        <w:pStyle w:val="TOC1"/>
        <w:tabs>
          <w:tab w:val="right" w:leader="dot" w:pos="8306"/>
        </w:tabs>
      </w:pPr>
      <w:hyperlink w:anchor="_Toc5156" w:history="1">
        <w:r>
          <w:rPr>
            <w:rFonts w:ascii="仿宋" w:eastAsia="仿宋" w:hAnsi="仿宋" w:cs="仿宋" w:hint="eastAsia"/>
            <w:lang w:eastAsia="zh-CN"/>
          </w:rPr>
          <w:t>二、资源开发及综合利用分析</w:t>
        </w:r>
        <w:r>
          <w:tab/>
        </w:r>
        <w:r>
          <w:fldChar w:fldCharType="begin"/>
        </w:r>
        <w:r>
          <w:instrText xml:space="preserve"> PAGEREF _Toc5156 \h </w:instrText>
        </w:r>
        <w:r>
          <w:fldChar w:fldCharType="separate"/>
        </w:r>
        <w:r>
          <w:t>9</w:t>
        </w:r>
        <w:r>
          <w:fldChar w:fldCharType="end"/>
        </w:r>
      </w:hyperlink>
    </w:p>
    <w:p>
      <w:pPr>
        <w:pStyle w:val="TOC2"/>
        <w:tabs>
          <w:tab w:val="right" w:leader="dot" w:pos="8306"/>
        </w:tabs>
      </w:pPr>
      <w:hyperlink w:anchor="_Toc10920" w:history="1">
        <w:r>
          <w:rPr>
            <w:rFonts w:ascii="仿宋" w:eastAsia="仿宋" w:hAnsi="仿宋" w:cs="仿宋" w:hint="eastAsia"/>
            <w:lang w:eastAsia="zh-CN"/>
          </w:rPr>
          <w:t>(一)、资源开发方案</w:t>
        </w:r>
        <w:r>
          <w:tab/>
        </w:r>
        <w:r>
          <w:fldChar w:fldCharType="begin"/>
        </w:r>
        <w:r>
          <w:instrText xml:space="preserve"> PAGEREF _Toc10920 \h </w:instrText>
        </w:r>
        <w:r>
          <w:fldChar w:fldCharType="separate"/>
        </w:r>
        <w:r>
          <w:t>9</w:t>
        </w:r>
        <w:r>
          <w:fldChar w:fldCharType="end"/>
        </w:r>
      </w:hyperlink>
    </w:p>
    <w:p>
      <w:pPr>
        <w:pStyle w:val="TOC2"/>
        <w:tabs>
          <w:tab w:val="right" w:leader="dot" w:pos="8306"/>
        </w:tabs>
      </w:pPr>
      <w:hyperlink w:anchor="_Toc28756" w:history="1">
        <w:r>
          <w:rPr>
            <w:rFonts w:ascii="仿宋" w:eastAsia="仿宋" w:hAnsi="仿宋" w:cs="仿宋" w:hint="eastAsia"/>
            <w:lang w:eastAsia="zh-CN"/>
          </w:rPr>
          <w:t>(二)、资源利用方案</w:t>
        </w:r>
        <w:r>
          <w:tab/>
        </w:r>
        <w:r>
          <w:fldChar w:fldCharType="begin"/>
        </w:r>
        <w:r>
          <w:instrText xml:space="preserve"> PAGEREF _Toc28756 \h </w:instrText>
        </w:r>
        <w:r>
          <w:fldChar w:fldCharType="separate"/>
        </w:r>
        <w:r>
          <w:t>11</w:t>
        </w:r>
        <w:r>
          <w:fldChar w:fldCharType="end"/>
        </w:r>
      </w:hyperlink>
    </w:p>
    <w:p>
      <w:pPr>
        <w:pStyle w:val="TOC2"/>
        <w:tabs>
          <w:tab w:val="right" w:leader="dot" w:pos="8306"/>
        </w:tabs>
      </w:pPr>
      <w:hyperlink w:anchor="_Toc21468" w:history="1">
        <w:r>
          <w:rPr>
            <w:rFonts w:ascii="仿宋" w:eastAsia="仿宋" w:hAnsi="仿宋" w:cs="仿宋" w:hint="eastAsia"/>
            <w:lang w:eastAsia="zh-CN"/>
          </w:rPr>
          <w:t>(三)、资源节约措施</w:t>
        </w:r>
        <w:r>
          <w:tab/>
        </w:r>
        <w:r>
          <w:fldChar w:fldCharType="begin"/>
        </w:r>
        <w:r>
          <w:instrText xml:space="preserve"> PAGEREF _Toc21468 \h </w:instrText>
        </w:r>
        <w:r>
          <w:fldChar w:fldCharType="separate"/>
        </w:r>
        <w:r>
          <w:t>12</w:t>
        </w:r>
        <w:r>
          <w:fldChar w:fldCharType="end"/>
        </w:r>
      </w:hyperlink>
    </w:p>
    <w:p>
      <w:pPr>
        <w:pStyle w:val="TOC1"/>
        <w:tabs>
          <w:tab w:val="right" w:leader="dot" w:pos="8306"/>
        </w:tabs>
      </w:pPr>
      <w:hyperlink w:anchor="_Toc23307" w:history="1">
        <w:r>
          <w:rPr>
            <w:rFonts w:ascii="仿宋" w:eastAsia="仿宋" w:hAnsi="仿宋" w:cs="仿宋" w:hint="eastAsia"/>
            <w:lang w:eastAsia="zh-CN"/>
          </w:rPr>
          <w:t>三、建材级纤维素醚项目概论</w:t>
        </w:r>
        <w:r>
          <w:tab/>
        </w:r>
        <w:r>
          <w:fldChar w:fldCharType="begin"/>
        </w:r>
        <w:r>
          <w:instrText xml:space="preserve"> PAGEREF _Toc23307 \h </w:instrText>
        </w:r>
        <w:r>
          <w:fldChar w:fldCharType="separate"/>
        </w:r>
        <w:r>
          <w:t>13</w:t>
        </w:r>
        <w:r>
          <w:fldChar w:fldCharType="end"/>
        </w:r>
      </w:hyperlink>
    </w:p>
    <w:p>
      <w:pPr>
        <w:pStyle w:val="TOC2"/>
        <w:tabs>
          <w:tab w:val="right" w:leader="dot" w:pos="8306"/>
        </w:tabs>
      </w:pPr>
      <w:hyperlink w:anchor="_Toc469" w:history="1">
        <w:r>
          <w:rPr>
            <w:rFonts w:ascii="仿宋" w:eastAsia="仿宋" w:hAnsi="仿宋" w:cs="仿宋" w:hint="eastAsia"/>
            <w:lang w:eastAsia="zh-CN"/>
          </w:rPr>
          <w:t>(一)、项目申报单位概况</w:t>
        </w:r>
        <w:r>
          <w:tab/>
        </w:r>
        <w:r>
          <w:fldChar w:fldCharType="begin"/>
        </w:r>
        <w:r>
          <w:instrText xml:space="preserve"> PAGEREF _Toc469 \h </w:instrText>
        </w:r>
        <w:r>
          <w:fldChar w:fldCharType="separate"/>
        </w:r>
        <w:r>
          <w:t>13</w:t>
        </w:r>
        <w:r>
          <w:fldChar w:fldCharType="end"/>
        </w:r>
      </w:hyperlink>
    </w:p>
    <w:p>
      <w:pPr>
        <w:pStyle w:val="TOC2"/>
        <w:tabs>
          <w:tab w:val="right" w:leader="dot" w:pos="8306"/>
        </w:tabs>
      </w:pPr>
      <w:hyperlink w:anchor="_Toc9062" w:history="1">
        <w:r>
          <w:rPr>
            <w:rFonts w:ascii="仿宋" w:eastAsia="仿宋" w:hAnsi="仿宋" w:cs="仿宋" w:hint="eastAsia"/>
            <w:lang w:eastAsia="zh-CN"/>
          </w:rPr>
          <w:t>(二)、项目概况</w:t>
        </w:r>
        <w:r>
          <w:tab/>
        </w:r>
        <w:r>
          <w:fldChar w:fldCharType="begin"/>
        </w:r>
        <w:r>
          <w:instrText xml:space="preserve"> PAGEREF _Toc9062 \h </w:instrText>
        </w:r>
        <w:r>
          <w:fldChar w:fldCharType="separate"/>
        </w:r>
        <w:r>
          <w:t>14</w:t>
        </w:r>
        <w:r>
          <w:fldChar w:fldCharType="end"/>
        </w:r>
      </w:hyperlink>
    </w:p>
    <w:p>
      <w:pPr>
        <w:pStyle w:val="TOC1"/>
        <w:tabs>
          <w:tab w:val="right" w:leader="dot" w:pos="8306"/>
        </w:tabs>
      </w:pPr>
      <w:hyperlink w:anchor="_Toc23577" w:history="1">
        <w:r>
          <w:rPr>
            <w:rFonts w:ascii="仿宋" w:eastAsia="仿宋" w:hAnsi="仿宋" w:cs="仿宋" w:hint="eastAsia"/>
            <w:lang w:eastAsia="zh-CN"/>
          </w:rPr>
          <w:t>四、财务管理与成本控制</w:t>
        </w:r>
        <w:r>
          <w:tab/>
        </w:r>
        <w:r>
          <w:fldChar w:fldCharType="begin"/>
        </w:r>
        <w:r>
          <w:instrText xml:space="preserve"> PAGEREF _Toc23577 \h </w:instrText>
        </w:r>
        <w:r>
          <w:fldChar w:fldCharType="separate"/>
        </w:r>
        <w:r>
          <w:t>17</w:t>
        </w:r>
        <w:r>
          <w:fldChar w:fldCharType="end"/>
        </w:r>
      </w:hyperlink>
    </w:p>
    <w:p>
      <w:pPr>
        <w:pStyle w:val="TOC2"/>
        <w:tabs>
          <w:tab w:val="right" w:leader="dot" w:pos="8306"/>
        </w:tabs>
      </w:pPr>
      <w:hyperlink w:anchor="_Toc31807" w:history="1">
        <w:r>
          <w:rPr>
            <w:rFonts w:ascii="仿宋" w:eastAsia="仿宋" w:hAnsi="仿宋" w:cs="仿宋" w:hint="eastAsia"/>
            <w:lang w:eastAsia="zh-CN"/>
          </w:rPr>
          <w:t>(一)、财务管理体系建设</w:t>
        </w:r>
        <w:r>
          <w:tab/>
        </w:r>
        <w:r>
          <w:fldChar w:fldCharType="begin"/>
        </w:r>
        <w:r>
          <w:instrText xml:space="preserve"> PAGEREF _Toc31807 \h </w:instrText>
        </w:r>
        <w:r>
          <w:fldChar w:fldCharType="separate"/>
        </w:r>
        <w:r>
          <w:t>17</w:t>
        </w:r>
        <w:r>
          <w:fldChar w:fldCharType="end"/>
        </w:r>
      </w:hyperlink>
    </w:p>
    <w:p>
      <w:pPr>
        <w:pStyle w:val="TOC2"/>
        <w:tabs>
          <w:tab w:val="right" w:leader="dot" w:pos="8306"/>
        </w:tabs>
      </w:pPr>
      <w:hyperlink w:anchor="_Toc5569" w:history="1">
        <w:r>
          <w:rPr>
            <w:rFonts w:ascii="仿宋" w:eastAsia="仿宋" w:hAnsi="仿宋" w:cs="仿宋" w:hint="eastAsia"/>
            <w:lang w:eastAsia="zh-CN"/>
          </w:rPr>
          <w:t>(二)、成本控制措施</w:t>
        </w:r>
        <w:r>
          <w:tab/>
        </w:r>
        <w:r>
          <w:fldChar w:fldCharType="begin"/>
        </w:r>
        <w:r>
          <w:instrText xml:space="preserve"> PAGEREF _Toc5569 \h </w:instrText>
        </w:r>
        <w:r>
          <w:fldChar w:fldCharType="separate"/>
        </w:r>
        <w:r>
          <w:t>18</w:t>
        </w:r>
        <w:r>
          <w:fldChar w:fldCharType="end"/>
        </w:r>
      </w:hyperlink>
    </w:p>
    <w:p>
      <w:pPr>
        <w:pStyle w:val="TOC1"/>
        <w:tabs>
          <w:tab w:val="right" w:leader="dot" w:pos="8306"/>
        </w:tabs>
      </w:pPr>
      <w:hyperlink w:anchor="_Toc4428" w:history="1">
        <w:r>
          <w:rPr>
            <w:rFonts w:ascii="仿宋" w:eastAsia="仿宋" w:hAnsi="仿宋" w:cs="仿宋" w:hint="eastAsia"/>
            <w:lang w:eastAsia="zh-CN"/>
          </w:rPr>
          <w:t>五、项目选址研究</w:t>
        </w:r>
        <w:r>
          <w:tab/>
        </w:r>
        <w:r>
          <w:fldChar w:fldCharType="begin"/>
        </w:r>
        <w:r>
          <w:instrText xml:space="preserve"> PAGEREF _Toc4428 \h </w:instrText>
        </w:r>
        <w:r>
          <w:fldChar w:fldCharType="separate"/>
        </w:r>
        <w:r>
          <w:t>19</w:t>
        </w:r>
        <w:r>
          <w:fldChar w:fldCharType="end"/>
        </w:r>
      </w:hyperlink>
    </w:p>
    <w:p>
      <w:pPr>
        <w:pStyle w:val="TOC2"/>
        <w:tabs>
          <w:tab w:val="right" w:leader="dot" w:pos="8306"/>
        </w:tabs>
      </w:pPr>
      <w:hyperlink w:anchor="_Toc25766" w:history="1">
        <w:r>
          <w:rPr>
            <w:rFonts w:ascii="仿宋" w:eastAsia="仿宋" w:hAnsi="仿宋" w:cs="仿宋" w:hint="eastAsia"/>
            <w:lang w:eastAsia="zh-CN"/>
          </w:rPr>
          <w:t>(一)、项目选址原则</w:t>
        </w:r>
        <w:r>
          <w:tab/>
        </w:r>
        <w:r>
          <w:fldChar w:fldCharType="begin"/>
        </w:r>
        <w:r>
          <w:instrText xml:space="preserve"> PAGEREF _Toc25766 \h </w:instrText>
        </w:r>
        <w:r>
          <w:fldChar w:fldCharType="separate"/>
        </w:r>
        <w:r>
          <w:t>19</w:t>
        </w:r>
        <w:r>
          <w:fldChar w:fldCharType="end"/>
        </w:r>
      </w:hyperlink>
    </w:p>
    <w:p>
      <w:pPr>
        <w:pStyle w:val="TOC2"/>
        <w:tabs>
          <w:tab w:val="right" w:leader="dot" w:pos="8306"/>
        </w:tabs>
      </w:pPr>
      <w:hyperlink w:anchor="_Toc32279" w:history="1">
        <w:r>
          <w:rPr>
            <w:rFonts w:ascii="仿宋" w:eastAsia="仿宋" w:hAnsi="仿宋" w:cs="仿宋" w:hint="eastAsia"/>
            <w:lang w:eastAsia="zh-CN"/>
          </w:rPr>
          <w:t>(二)、项目选址</w:t>
        </w:r>
        <w:r>
          <w:tab/>
        </w:r>
        <w:r>
          <w:fldChar w:fldCharType="begin"/>
        </w:r>
        <w:r>
          <w:instrText xml:space="preserve"> PAGEREF _Toc32279 \h </w:instrText>
        </w:r>
        <w:r>
          <w:fldChar w:fldCharType="separate"/>
        </w:r>
        <w:r>
          <w:t>23</w:t>
        </w:r>
        <w:r>
          <w:fldChar w:fldCharType="end"/>
        </w:r>
      </w:hyperlink>
    </w:p>
    <w:p>
      <w:pPr>
        <w:pStyle w:val="TOC2"/>
        <w:tabs>
          <w:tab w:val="right" w:leader="dot" w:pos="8306"/>
        </w:tabs>
      </w:pPr>
      <w:hyperlink w:anchor="_Toc1782" w:history="1">
        <w:r>
          <w:rPr>
            <w:rFonts w:ascii="仿宋" w:eastAsia="仿宋" w:hAnsi="仿宋" w:cs="仿宋" w:hint="eastAsia"/>
            <w:lang w:eastAsia="zh-CN"/>
          </w:rPr>
          <w:t>(三)、建设条件分析</w:t>
        </w:r>
        <w:r>
          <w:tab/>
        </w:r>
        <w:r>
          <w:fldChar w:fldCharType="begin"/>
        </w:r>
        <w:r>
          <w:instrText xml:space="preserve"> PAGEREF _Toc1782 \h </w:instrText>
        </w:r>
        <w:r>
          <w:fldChar w:fldCharType="separate"/>
        </w:r>
        <w:r>
          <w:t>25</w:t>
        </w:r>
        <w:r>
          <w:fldChar w:fldCharType="end"/>
        </w:r>
      </w:hyperlink>
    </w:p>
    <w:p>
      <w:pPr>
        <w:pStyle w:val="TOC2"/>
        <w:tabs>
          <w:tab w:val="right" w:leader="dot" w:pos="8306"/>
        </w:tabs>
      </w:pPr>
      <w:hyperlink w:anchor="_Toc32186" w:history="1">
        <w:r>
          <w:rPr>
            <w:rFonts w:ascii="仿宋" w:eastAsia="仿宋" w:hAnsi="仿宋" w:cs="仿宋" w:hint="eastAsia"/>
            <w:lang w:eastAsia="zh-CN"/>
          </w:rPr>
          <w:t>(四)、用地控制指标</w:t>
        </w:r>
        <w:r>
          <w:tab/>
        </w:r>
        <w:r>
          <w:fldChar w:fldCharType="begin"/>
        </w:r>
        <w:r>
          <w:instrText xml:space="preserve"> PAGEREF _Toc32186 \h </w:instrText>
        </w:r>
        <w:r>
          <w:fldChar w:fldCharType="separate"/>
        </w:r>
        <w:r>
          <w:t>26</w:t>
        </w:r>
        <w:r>
          <w:fldChar w:fldCharType="end"/>
        </w:r>
      </w:hyperlink>
    </w:p>
    <w:p>
      <w:pPr>
        <w:pStyle w:val="TOC2"/>
        <w:tabs>
          <w:tab w:val="right" w:leader="dot" w:pos="8306"/>
        </w:tabs>
      </w:pPr>
      <w:hyperlink w:anchor="_Toc29304" w:history="1">
        <w:r>
          <w:rPr>
            <w:rFonts w:ascii="仿宋" w:eastAsia="仿宋" w:hAnsi="仿宋" w:cs="仿宋" w:hint="eastAsia"/>
            <w:lang w:eastAsia="zh-CN"/>
          </w:rPr>
          <w:t>(五)、地总体要求</w:t>
        </w:r>
        <w:r>
          <w:tab/>
        </w:r>
        <w:r>
          <w:fldChar w:fldCharType="begin"/>
        </w:r>
        <w:r>
          <w:instrText xml:space="preserve"> PAGEREF _Toc29304 \h </w:instrText>
        </w:r>
        <w:r>
          <w:fldChar w:fldCharType="separate"/>
        </w:r>
        <w:r>
          <w:t>27</w:t>
        </w:r>
        <w:r>
          <w:fldChar w:fldCharType="end"/>
        </w:r>
      </w:hyperlink>
    </w:p>
    <w:p>
      <w:pPr>
        <w:pStyle w:val="TOC2"/>
        <w:tabs>
          <w:tab w:val="right" w:leader="dot" w:pos="8306"/>
        </w:tabs>
      </w:pPr>
      <w:hyperlink w:anchor="_Toc8590" w:history="1">
        <w:r>
          <w:rPr>
            <w:rFonts w:ascii="仿宋" w:eastAsia="仿宋" w:hAnsi="仿宋" w:cs="仿宋" w:hint="eastAsia"/>
            <w:lang w:eastAsia="zh-CN"/>
          </w:rPr>
          <w:t>(六)、节约用地措施</w:t>
        </w:r>
        <w:r>
          <w:tab/>
        </w:r>
        <w:r>
          <w:fldChar w:fldCharType="begin"/>
        </w:r>
        <w:r>
          <w:instrText xml:space="preserve"> PAGEREF _Toc8590 \h </w:instrText>
        </w:r>
        <w:r>
          <w:fldChar w:fldCharType="separate"/>
        </w:r>
        <w:r>
          <w:t>29</w:t>
        </w:r>
        <w:r>
          <w:fldChar w:fldCharType="end"/>
        </w:r>
      </w:hyperlink>
    </w:p>
    <w:p>
      <w:pPr>
        <w:pStyle w:val="TOC2"/>
        <w:tabs>
          <w:tab w:val="right" w:leader="dot" w:pos="8306"/>
        </w:tabs>
      </w:pPr>
      <w:hyperlink w:anchor="_Toc25361" w:history="1">
        <w:r>
          <w:rPr>
            <w:rFonts w:ascii="仿宋" w:eastAsia="仿宋" w:hAnsi="仿宋" w:cs="仿宋" w:hint="eastAsia"/>
            <w:lang w:eastAsia="zh-CN"/>
          </w:rPr>
          <w:t>(七)、选址综合评价</w:t>
        </w:r>
        <w:r>
          <w:tab/>
        </w:r>
        <w:r>
          <w:fldChar w:fldCharType="begin"/>
        </w:r>
        <w:r>
          <w:instrText xml:space="preserve"> PAGEREF _Toc25361 \h </w:instrText>
        </w:r>
        <w:r>
          <w:fldChar w:fldCharType="separate"/>
        </w:r>
        <w:r>
          <w:t>30</w:t>
        </w:r>
        <w:r>
          <w:fldChar w:fldCharType="end"/>
        </w:r>
      </w:hyperlink>
    </w:p>
    <w:p>
      <w:pPr>
        <w:pStyle w:val="TOC1"/>
        <w:tabs>
          <w:tab w:val="right" w:leader="dot" w:pos="8306"/>
        </w:tabs>
      </w:pPr>
      <w:hyperlink w:anchor="_Toc3619" w:history="1">
        <w:r>
          <w:rPr>
            <w:rFonts w:ascii="仿宋" w:eastAsia="仿宋" w:hAnsi="仿宋" w:cs="仿宋" w:hint="eastAsia"/>
            <w:lang w:eastAsia="zh-CN"/>
          </w:rPr>
          <w:t>六、社会影响分析</w:t>
        </w:r>
        <w:r>
          <w:tab/>
        </w:r>
        <w:r>
          <w:fldChar w:fldCharType="begin"/>
        </w:r>
        <w:r>
          <w:instrText xml:space="preserve"> PAGEREF _Toc3619 \h </w:instrText>
        </w:r>
        <w:r>
          <w:fldChar w:fldCharType="separate"/>
        </w:r>
        <w:r>
          <w:t>31</w:t>
        </w:r>
        <w:r>
          <w:fldChar w:fldCharType="end"/>
        </w:r>
      </w:hyperlink>
    </w:p>
    <w:p>
      <w:pPr>
        <w:pStyle w:val="TOC2"/>
        <w:tabs>
          <w:tab w:val="right" w:leader="dot" w:pos="8306"/>
        </w:tabs>
      </w:pPr>
      <w:hyperlink w:anchor="_Toc27206" w:history="1">
        <w:r>
          <w:rPr>
            <w:rFonts w:ascii="仿宋" w:eastAsia="仿宋" w:hAnsi="仿宋" w:cs="仿宋" w:hint="eastAsia"/>
            <w:lang w:eastAsia="zh-CN"/>
          </w:rPr>
          <w:t>(一)、社会影响效果分析</w:t>
        </w:r>
        <w:r>
          <w:tab/>
        </w:r>
        <w:r>
          <w:fldChar w:fldCharType="begin"/>
        </w:r>
        <w:r>
          <w:instrText xml:space="preserve"> PAGEREF _Toc27206 \h </w:instrText>
        </w:r>
        <w:r>
          <w:fldChar w:fldCharType="separate"/>
        </w:r>
        <w:r>
          <w:t>31</w:t>
        </w:r>
        <w:r>
          <w:fldChar w:fldCharType="end"/>
        </w:r>
      </w:hyperlink>
    </w:p>
    <w:p>
      <w:pPr>
        <w:pStyle w:val="TOC2"/>
        <w:tabs>
          <w:tab w:val="right" w:leader="dot" w:pos="8306"/>
        </w:tabs>
      </w:pPr>
      <w:hyperlink w:anchor="_Toc31046" w:history="1">
        <w:r>
          <w:rPr>
            <w:rFonts w:ascii="仿宋" w:eastAsia="仿宋" w:hAnsi="仿宋" w:cs="仿宋" w:hint="eastAsia"/>
            <w:lang w:eastAsia="zh-CN"/>
          </w:rPr>
          <w:t>(二)、社会适应性分析</w:t>
        </w:r>
        <w:r>
          <w:tab/>
        </w:r>
        <w:r>
          <w:fldChar w:fldCharType="begin"/>
        </w:r>
        <w:r>
          <w:instrText xml:space="preserve"> PAGEREF _Toc31046 \h </w:instrText>
        </w:r>
        <w:r>
          <w:fldChar w:fldCharType="separate"/>
        </w:r>
        <w:r>
          <w:t>34</w:t>
        </w:r>
        <w:r>
          <w:fldChar w:fldCharType="end"/>
        </w:r>
      </w:hyperlink>
    </w:p>
    <w:p>
      <w:pPr>
        <w:pStyle w:val="TOC2"/>
        <w:tabs>
          <w:tab w:val="right" w:leader="dot" w:pos="8306"/>
        </w:tabs>
      </w:pPr>
      <w:hyperlink w:anchor="_Toc28606" w:history="1">
        <w:r>
          <w:rPr>
            <w:rFonts w:ascii="仿宋" w:eastAsia="仿宋" w:hAnsi="仿宋" w:cs="仿宋" w:hint="eastAsia"/>
            <w:lang w:eastAsia="zh-CN"/>
          </w:rPr>
          <w:t>(三)、社会风险及对策分析</w:t>
        </w:r>
        <w:r>
          <w:tab/>
        </w:r>
        <w:r>
          <w:fldChar w:fldCharType="begin"/>
        </w:r>
        <w:r>
          <w:instrText xml:space="preserve"> PAGEREF _Toc28606 \h </w:instrText>
        </w:r>
        <w:r>
          <w:fldChar w:fldCharType="separate"/>
        </w:r>
        <w:r>
          <w:t>35</w:t>
        </w:r>
        <w:r>
          <w:fldChar w:fldCharType="end"/>
        </w:r>
      </w:hyperlink>
    </w:p>
    <w:p>
      <w:pPr>
        <w:pStyle w:val="TOC1"/>
        <w:tabs>
          <w:tab w:val="right" w:leader="dot" w:pos="8306"/>
        </w:tabs>
      </w:pPr>
      <w:hyperlink w:anchor="_Toc14554" w:history="1">
        <w:r>
          <w:rPr>
            <w:rFonts w:ascii="仿宋" w:eastAsia="仿宋" w:hAnsi="仿宋" w:cs="仿宋" w:hint="eastAsia"/>
            <w:lang w:eastAsia="zh-CN"/>
          </w:rPr>
          <w:t>七、项目质量与标准</w:t>
        </w:r>
        <w:r>
          <w:tab/>
        </w:r>
        <w:r>
          <w:fldChar w:fldCharType="begin"/>
        </w:r>
        <w:r>
          <w:instrText xml:space="preserve"> PAGEREF _Toc14554 \h </w:instrText>
        </w:r>
        <w:r>
          <w:fldChar w:fldCharType="separate"/>
        </w:r>
        <w:r>
          <w:t>39</w:t>
        </w:r>
        <w:r>
          <w:fldChar w:fldCharType="end"/>
        </w:r>
      </w:hyperlink>
    </w:p>
    <w:p>
      <w:pPr>
        <w:pStyle w:val="TOC2"/>
        <w:tabs>
          <w:tab w:val="right" w:leader="dot" w:pos="8306"/>
        </w:tabs>
      </w:pPr>
      <w:hyperlink w:anchor="_Toc21288" w:history="1">
        <w:r>
          <w:rPr>
            <w:rFonts w:ascii="仿宋" w:eastAsia="仿宋" w:hAnsi="仿宋" w:cs="仿宋" w:hint="eastAsia"/>
            <w:lang w:eastAsia="zh-CN"/>
          </w:rPr>
          <w:t>(一)、质量保障体系</w:t>
        </w:r>
        <w:r>
          <w:tab/>
        </w:r>
        <w:r>
          <w:fldChar w:fldCharType="begin"/>
        </w:r>
        <w:r>
          <w:instrText xml:space="preserve"> PAGEREF _Toc21288 \h </w:instrText>
        </w:r>
        <w:r>
          <w:fldChar w:fldCharType="separate"/>
        </w:r>
        <w:r>
          <w:t>39</w:t>
        </w:r>
        <w:r>
          <w:fldChar w:fldCharType="end"/>
        </w:r>
      </w:hyperlink>
    </w:p>
    <w:p>
      <w:pPr>
        <w:pStyle w:val="TOC2"/>
        <w:tabs>
          <w:tab w:val="right" w:leader="dot" w:pos="8306"/>
        </w:tabs>
      </w:pPr>
      <w:hyperlink w:anchor="_Toc29133" w:history="1">
        <w:r>
          <w:rPr>
            <w:rFonts w:ascii="仿宋" w:eastAsia="仿宋" w:hAnsi="仿宋" w:cs="仿宋" w:hint="eastAsia"/>
            <w:lang w:eastAsia="zh-CN"/>
          </w:rPr>
          <w:t>(二)、标准化作业流程</w:t>
        </w:r>
        <w:r>
          <w:tab/>
        </w:r>
        <w:r>
          <w:fldChar w:fldCharType="begin"/>
        </w:r>
        <w:r>
          <w:instrText xml:space="preserve"> PAGEREF _Toc29133 \h </w:instrText>
        </w:r>
        <w:r>
          <w:fldChar w:fldCharType="separate"/>
        </w:r>
        <w:r>
          <w:t>40</w:t>
        </w:r>
        <w:r>
          <w:fldChar w:fldCharType="end"/>
        </w:r>
      </w:hyperlink>
    </w:p>
    <w:p>
      <w:pPr>
        <w:pStyle w:val="TOC2"/>
        <w:tabs>
          <w:tab w:val="right" w:leader="dot" w:pos="8306"/>
        </w:tabs>
      </w:pPr>
      <w:hyperlink w:anchor="_Toc8676" w:history="1">
        <w:r>
          <w:rPr>
            <w:rFonts w:ascii="仿宋" w:eastAsia="仿宋" w:hAnsi="仿宋" w:cs="仿宋" w:hint="eastAsia"/>
            <w:lang w:eastAsia="zh-CN"/>
          </w:rPr>
          <w:t>(三)、质量监控与评估</w:t>
        </w:r>
        <w:r>
          <w:tab/>
        </w:r>
        <w:r>
          <w:fldChar w:fldCharType="begin"/>
        </w:r>
        <w:r>
          <w:instrText xml:space="preserve"> PAGEREF _Toc8676 \h </w:instrText>
        </w:r>
        <w:r>
          <w:fldChar w:fldCharType="separate"/>
        </w:r>
        <w:r>
          <w:t>42</w:t>
        </w:r>
        <w:r>
          <w:fldChar w:fldCharType="end"/>
        </w:r>
      </w:hyperlink>
    </w:p>
    <w:p>
      <w:pPr>
        <w:pStyle w:val="TOC2"/>
        <w:tabs>
          <w:tab w:val="right" w:leader="dot" w:pos="8306"/>
        </w:tabs>
      </w:pPr>
      <w:hyperlink w:anchor="_Toc12152" w:history="1">
        <w:r>
          <w:rPr>
            <w:rFonts w:ascii="仿宋" w:eastAsia="仿宋" w:hAnsi="仿宋" w:cs="仿宋" w:hint="eastAsia"/>
            <w:lang w:eastAsia="zh-CN"/>
          </w:rPr>
          <w:t>(四)、质量改进计划</w:t>
        </w:r>
        <w:r>
          <w:tab/>
        </w:r>
        <w:r>
          <w:fldChar w:fldCharType="begin"/>
        </w:r>
        <w:r>
          <w:instrText xml:space="preserve"> PAGEREF _Toc12152 \h </w:instrText>
        </w:r>
        <w:r>
          <w:fldChar w:fldCharType="separate"/>
        </w:r>
        <w:r>
          <w:t>43</w:t>
        </w:r>
        <w:r>
          <w:fldChar w:fldCharType="end"/>
        </w:r>
      </w:hyperlink>
    </w:p>
    <w:p>
      <w:pPr>
        <w:pStyle w:val="TOC1"/>
        <w:tabs>
          <w:tab w:val="right" w:leader="dot" w:pos="8306"/>
        </w:tabs>
      </w:pPr>
      <w:hyperlink w:anchor="_Toc10083" w:history="1">
        <w:r>
          <w:rPr>
            <w:rFonts w:ascii="仿宋" w:eastAsia="仿宋" w:hAnsi="仿宋" w:cs="仿宋" w:hint="eastAsia"/>
            <w:lang w:eastAsia="zh-CN"/>
          </w:rPr>
          <w:t>八、安全与应急管理</w:t>
        </w:r>
        <w:r>
          <w:tab/>
        </w:r>
        <w:r>
          <w:fldChar w:fldCharType="begin"/>
        </w:r>
        <w:r>
          <w:instrText xml:space="preserve"> PAGEREF _Toc10083 \h </w:instrText>
        </w:r>
        <w:r>
          <w:fldChar w:fldCharType="separate"/>
        </w:r>
        <w:r>
          <w:t>44</w:t>
        </w:r>
        <w:r>
          <w:fldChar w:fldCharType="end"/>
        </w:r>
      </w:hyperlink>
    </w:p>
    <w:p>
      <w:pPr>
        <w:pStyle w:val="TOC2"/>
        <w:tabs>
          <w:tab w:val="right" w:leader="dot" w:pos="8306"/>
        </w:tabs>
      </w:pPr>
      <w:hyperlink w:anchor="_Toc12064" w:history="1">
        <w:r>
          <w:rPr>
            <w:rFonts w:ascii="仿宋" w:eastAsia="仿宋" w:hAnsi="仿宋" w:cs="仿宋" w:hint="eastAsia"/>
            <w:lang w:eastAsia="zh-CN"/>
          </w:rPr>
          <w:t>(一)、安全生产管理</w:t>
        </w:r>
        <w:r>
          <w:tab/>
        </w:r>
        <w:r>
          <w:fldChar w:fldCharType="begin"/>
        </w:r>
        <w:r>
          <w:instrText xml:space="preserve"> PAGEREF _Toc12064 \h </w:instrText>
        </w:r>
        <w:r>
          <w:fldChar w:fldCharType="separate"/>
        </w:r>
        <w:r>
          <w:t>44</w:t>
        </w:r>
        <w:r>
          <w:fldChar w:fldCharType="end"/>
        </w:r>
      </w:hyperlink>
    </w:p>
    <w:p>
      <w:pPr>
        <w:pStyle w:val="TOC2"/>
        <w:tabs>
          <w:tab w:val="right" w:leader="dot" w:pos="8306"/>
        </w:tabs>
      </w:pPr>
      <w:hyperlink w:anchor="_Toc5405" w:history="1">
        <w:r>
          <w:rPr>
            <w:rFonts w:ascii="仿宋" w:eastAsia="仿宋" w:hAnsi="仿宋" w:cs="仿宋" w:hint="eastAsia"/>
            <w:lang w:eastAsia="zh-CN"/>
          </w:rPr>
          <w:t>(二)、应急预案与响应</w:t>
        </w:r>
        <w:r>
          <w:tab/>
        </w:r>
        <w:r>
          <w:fldChar w:fldCharType="begin"/>
        </w:r>
        <w:r>
          <w:instrText xml:space="preserve"> PAGEREF _Toc5405 \h </w:instrText>
        </w:r>
        <w:r>
          <w:fldChar w:fldCharType="separate"/>
        </w:r>
        <w:r>
          <w:t>45</w:t>
        </w:r>
        <w:r>
          <w:fldChar w:fldCharType="end"/>
        </w:r>
      </w:hyperlink>
    </w:p>
    <w:p>
      <w:pPr>
        <w:pStyle w:val="TOC1"/>
        <w:tabs>
          <w:tab w:val="right" w:leader="dot" w:pos="8306"/>
        </w:tabs>
      </w:pPr>
      <w:hyperlink w:anchor="_Toc18557" w:history="1">
        <w:r>
          <w:rPr>
            <w:rFonts w:ascii="仿宋" w:eastAsia="仿宋" w:hAnsi="仿宋" w:cs="仿宋" w:hint="eastAsia"/>
            <w:lang w:eastAsia="zh-CN"/>
          </w:rPr>
          <w:t>九、客户关系管理与市场拓展</w:t>
        </w:r>
        <w:r>
          <w:tab/>
        </w:r>
        <w:r>
          <w:fldChar w:fldCharType="begin"/>
        </w:r>
        <w:r>
          <w:instrText xml:space="preserve"> PAGEREF _Toc18557 \h </w:instrText>
        </w:r>
        <w:r>
          <w:fldChar w:fldCharType="separate"/>
        </w:r>
        <w:r>
          <w:t>47</w:t>
        </w:r>
        <w:r>
          <w:fldChar w:fldCharType="end"/>
        </w:r>
      </w:hyperlink>
    </w:p>
    <w:p>
      <w:pPr>
        <w:pStyle w:val="TOC2"/>
        <w:tabs>
          <w:tab w:val="right" w:leader="dot" w:pos="8306"/>
        </w:tabs>
      </w:pPr>
      <w:hyperlink w:anchor="_Toc10115" w:history="1">
        <w:r>
          <w:rPr>
            <w:rFonts w:ascii="仿宋" w:eastAsia="仿宋" w:hAnsi="仿宋" w:cs="仿宋" w:hint="eastAsia"/>
            <w:lang w:eastAsia="zh-CN"/>
          </w:rPr>
          <w:t>(一)、客户关系管理策略</w:t>
        </w:r>
        <w:r>
          <w:tab/>
        </w:r>
        <w:r>
          <w:fldChar w:fldCharType="begin"/>
        </w:r>
        <w:r>
          <w:instrText xml:space="preserve"> PAGEREF _Toc10115 \h </w:instrText>
        </w:r>
        <w:r>
          <w:fldChar w:fldCharType="separate"/>
        </w:r>
        <w:r>
          <w:t>47</w:t>
        </w:r>
        <w:r>
          <w:fldChar w:fldCharType="end"/>
        </w:r>
      </w:hyperlink>
    </w:p>
    <w:p>
      <w:pPr>
        <w:pStyle w:val="TOC2"/>
        <w:tabs>
          <w:tab w:val="right" w:leader="dot" w:pos="8306"/>
        </w:tabs>
      </w:pPr>
      <w:hyperlink w:anchor="_Toc25453" w:history="1">
        <w:r>
          <w:rPr>
            <w:rFonts w:ascii="仿宋" w:eastAsia="仿宋" w:hAnsi="仿宋" w:cs="仿宋" w:hint="eastAsia"/>
            <w:lang w:eastAsia="zh-CN"/>
          </w:rPr>
          <w:t>(二)、市场拓展方案</w:t>
        </w:r>
        <w:r>
          <w:tab/>
        </w:r>
        <w:r>
          <w:fldChar w:fldCharType="begin"/>
        </w:r>
        <w:r>
          <w:instrText xml:space="preserve"> PAGEREF _Toc25453 \h </w:instrText>
        </w:r>
        <w:r>
          <w:fldChar w:fldCharType="separate"/>
        </w:r>
        <w:r>
          <w:t>48</w:t>
        </w:r>
        <w:r>
          <w:fldChar w:fldCharType="end"/>
        </w:r>
      </w:hyperlink>
    </w:p>
    <w:p>
      <w:pPr>
        <w:pStyle w:val="TOC1"/>
        <w:tabs>
          <w:tab w:val="right" w:leader="dot" w:pos="8306"/>
        </w:tabs>
      </w:pPr>
      <w:hyperlink w:anchor="_Toc5993" w:history="1">
        <w:r>
          <w:rPr>
            <w:rFonts w:ascii="仿宋" w:eastAsia="仿宋" w:hAnsi="仿宋" w:cs="仿宋" w:hint="eastAsia"/>
            <w:lang w:eastAsia="zh-CN"/>
          </w:rPr>
          <w:t>十、经济效益与社会效益优化</w:t>
        </w:r>
        <w:r>
          <w:tab/>
        </w:r>
        <w:r>
          <w:fldChar w:fldCharType="begin"/>
        </w:r>
        <w:r>
          <w:instrText xml:space="preserve"> PAGEREF _Toc5993 \h </w:instrText>
        </w:r>
        <w:r>
          <w:fldChar w:fldCharType="separate"/>
        </w:r>
        <w:r>
          <w:t>50</w:t>
        </w:r>
        <w:r>
          <w:fldChar w:fldCharType="end"/>
        </w:r>
      </w:hyperlink>
    </w:p>
    <w:p>
      <w:pPr>
        <w:pStyle w:val="TOC2"/>
        <w:tabs>
          <w:tab w:val="right" w:leader="dot" w:pos="8306"/>
        </w:tabs>
      </w:pPr>
      <w:hyperlink w:anchor="_Toc11322" w:history="1">
        <w:r>
          <w:rPr>
            <w:rFonts w:ascii="仿宋" w:eastAsia="仿宋" w:hAnsi="仿宋" w:cs="仿宋" w:hint="eastAsia"/>
            <w:lang w:eastAsia="zh-CN"/>
          </w:rPr>
          <w:t>(一)、经济效益提升策略</w:t>
        </w:r>
        <w:r>
          <w:tab/>
        </w:r>
        <w:r>
          <w:fldChar w:fldCharType="begin"/>
        </w:r>
        <w:r>
          <w:instrText xml:space="preserve"> PAGEREF _Toc11322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15" w:history="1">
        <w:r>
          <w:rPr>
            <w:rFonts w:ascii="仿宋" w:eastAsia="仿宋" w:hAnsi="仿宋" w:cs="仿宋" w:hint="eastAsia"/>
            <w:lang w:eastAsia="zh-CN"/>
          </w:rPr>
          <w:t>(二)、社会效益增强方案</w:t>
        </w:r>
        <w:r>
          <w:tab/>
        </w:r>
        <w:r>
          <w:fldChar w:fldCharType="begin"/>
        </w:r>
        <w:r>
          <w:instrText xml:space="preserve"> PAGEREF _Toc25515 \h </w:instrText>
        </w:r>
        <w:r>
          <w:fldChar w:fldCharType="separate"/>
        </w:r>
        <w:r>
          <w:t>51</w:t>
        </w:r>
        <w:r>
          <w:fldChar w:fldCharType="end"/>
        </w:r>
      </w:hyperlink>
    </w:p>
    <w:p>
      <w:pPr>
        <w:pStyle w:val="TOC1"/>
        <w:tabs>
          <w:tab w:val="right" w:leader="dot" w:pos="8306"/>
        </w:tabs>
      </w:pPr>
      <w:hyperlink w:anchor="_Toc797" w:history="1">
        <w:r>
          <w:rPr>
            <w:rFonts w:ascii="仿宋" w:eastAsia="仿宋" w:hAnsi="仿宋" w:cs="仿宋" w:hint="eastAsia"/>
            <w:lang w:eastAsia="zh-CN"/>
          </w:rPr>
          <w:t>十一、土地利用与规划方案</w:t>
        </w:r>
        <w:r>
          <w:tab/>
        </w:r>
        <w:r>
          <w:fldChar w:fldCharType="begin"/>
        </w:r>
        <w:r>
          <w:instrText xml:space="preserve"> PAGEREF _Toc797 \h </w:instrText>
        </w:r>
        <w:r>
          <w:fldChar w:fldCharType="separate"/>
        </w:r>
        <w:r>
          <w:t>52</w:t>
        </w:r>
        <w:r>
          <w:fldChar w:fldCharType="end"/>
        </w:r>
      </w:hyperlink>
    </w:p>
    <w:p>
      <w:pPr>
        <w:pStyle w:val="TOC2"/>
        <w:tabs>
          <w:tab w:val="right" w:leader="dot" w:pos="8306"/>
        </w:tabs>
      </w:pPr>
      <w:hyperlink w:anchor="_Toc7459" w:history="1">
        <w:r>
          <w:rPr>
            <w:rFonts w:ascii="仿宋" w:eastAsia="仿宋" w:hAnsi="仿宋" w:cs="仿宋" w:hint="eastAsia"/>
            <w:lang w:eastAsia="zh-CN"/>
          </w:rPr>
          <w:t>(一)、项目用地情况分析</w:t>
        </w:r>
        <w:r>
          <w:tab/>
        </w:r>
        <w:r>
          <w:fldChar w:fldCharType="begin"/>
        </w:r>
        <w:r>
          <w:instrText xml:space="preserve"> PAGEREF _Toc7459 \h </w:instrText>
        </w:r>
        <w:r>
          <w:fldChar w:fldCharType="separate"/>
        </w:r>
        <w:r>
          <w:t>52</w:t>
        </w:r>
        <w:r>
          <w:fldChar w:fldCharType="end"/>
        </w:r>
      </w:hyperlink>
    </w:p>
    <w:p>
      <w:pPr>
        <w:pStyle w:val="TOC2"/>
        <w:tabs>
          <w:tab w:val="right" w:leader="dot" w:pos="8306"/>
        </w:tabs>
      </w:pPr>
      <w:hyperlink w:anchor="_Toc18670" w:history="1">
        <w:r>
          <w:rPr>
            <w:rFonts w:ascii="仿宋" w:eastAsia="仿宋" w:hAnsi="仿宋" w:cs="仿宋" w:hint="eastAsia"/>
            <w:lang w:eastAsia="zh-CN"/>
          </w:rPr>
          <w:t>(二)、土地利用规划方案</w:t>
        </w:r>
        <w:r>
          <w:tab/>
        </w:r>
        <w:r>
          <w:fldChar w:fldCharType="begin"/>
        </w:r>
        <w:r>
          <w:instrText xml:space="preserve"> PAGEREF _Toc18670 \h </w:instrText>
        </w:r>
        <w:r>
          <w:fldChar w:fldCharType="separate"/>
        </w:r>
        <w:r>
          <w:t>53</w:t>
        </w:r>
        <w:r>
          <w:fldChar w:fldCharType="end"/>
        </w:r>
      </w:hyperlink>
    </w:p>
    <w:p>
      <w:pPr>
        <w:pStyle w:val="TOC1"/>
        <w:tabs>
          <w:tab w:val="right" w:leader="dot" w:pos="8306"/>
        </w:tabs>
      </w:pPr>
      <w:hyperlink w:anchor="_Toc28458" w:history="1">
        <w:r>
          <w:rPr>
            <w:rFonts w:ascii="仿宋" w:eastAsia="仿宋" w:hAnsi="仿宋" w:cs="仿宋" w:hint="eastAsia"/>
            <w:lang w:eastAsia="zh-CN"/>
          </w:rPr>
          <w:t>十二、环境保护与治理方案</w:t>
        </w:r>
        <w:r>
          <w:tab/>
        </w:r>
        <w:r>
          <w:fldChar w:fldCharType="begin"/>
        </w:r>
        <w:r>
          <w:instrText xml:space="preserve"> PAGEREF _Toc28458 \h </w:instrText>
        </w:r>
        <w:r>
          <w:fldChar w:fldCharType="separate"/>
        </w:r>
        <w:r>
          <w:t>54</w:t>
        </w:r>
        <w:r>
          <w:fldChar w:fldCharType="end"/>
        </w:r>
      </w:hyperlink>
    </w:p>
    <w:p>
      <w:pPr>
        <w:pStyle w:val="TOC2"/>
        <w:tabs>
          <w:tab w:val="right" w:leader="dot" w:pos="8306"/>
        </w:tabs>
      </w:pPr>
      <w:hyperlink w:anchor="_Toc31250" w:history="1">
        <w:r>
          <w:rPr>
            <w:rFonts w:ascii="仿宋" w:eastAsia="仿宋" w:hAnsi="仿宋" w:cs="仿宋" w:hint="eastAsia"/>
            <w:lang w:eastAsia="zh-CN"/>
          </w:rPr>
          <w:t>(一)、项目环境影响评估</w:t>
        </w:r>
        <w:r>
          <w:tab/>
        </w:r>
        <w:r>
          <w:fldChar w:fldCharType="begin"/>
        </w:r>
        <w:r>
          <w:instrText xml:space="preserve"> PAGEREF _Toc31250 \h </w:instrText>
        </w:r>
        <w:r>
          <w:fldChar w:fldCharType="separate"/>
        </w:r>
        <w:r>
          <w:t>54</w:t>
        </w:r>
        <w:r>
          <w:fldChar w:fldCharType="end"/>
        </w:r>
      </w:hyperlink>
    </w:p>
    <w:p>
      <w:pPr>
        <w:pStyle w:val="TOC2"/>
        <w:tabs>
          <w:tab w:val="right" w:leader="dot" w:pos="8306"/>
        </w:tabs>
      </w:pPr>
      <w:hyperlink w:anchor="_Toc12596" w:history="1">
        <w:r>
          <w:rPr>
            <w:rFonts w:ascii="仿宋" w:eastAsia="仿宋" w:hAnsi="仿宋" w:cs="仿宋" w:hint="eastAsia"/>
            <w:lang w:eastAsia="zh-CN"/>
          </w:rPr>
          <w:t>(二)、环境保护措施与治理方案</w:t>
        </w:r>
        <w:r>
          <w:tab/>
        </w:r>
        <w:r>
          <w:fldChar w:fldCharType="begin"/>
        </w:r>
        <w:r>
          <w:instrText xml:space="preserve"> PAGEREF _Toc12596 \h </w:instrText>
        </w:r>
        <w:r>
          <w:fldChar w:fldCharType="separate"/>
        </w:r>
        <w:r>
          <w:t>54</w:t>
        </w:r>
        <w:r>
          <w:fldChar w:fldCharType="end"/>
        </w:r>
      </w:hyperlink>
    </w:p>
    <w:p>
      <w:pPr>
        <w:pStyle w:val="TOC1"/>
        <w:tabs>
          <w:tab w:val="right" w:leader="dot" w:pos="8306"/>
        </w:tabs>
      </w:pPr>
      <w:hyperlink w:anchor="_Toc21039" w:history="1">
        <w:r>
          <w:rPr>
            <w:rFonts w:ascii="仿宋" w:eastAsia="仿宋" w:hAnsi="仿宋" w:cs="仿宋" w:hint="eastAsia"/>
            <w:lang w:eastAsia="zh-CN"/>
          </w:rPr>
          <w:t>十三、创新驱动与持续发展</w:t>
        </w:r>
        <w:r>
          <w:tab/>
        </w:r>
        <w:r>
          <w:fldChar w:fldCharType="begin"/>
        </w:r>
        <w:r>
          <w:instrText xml:space="preserve"> PAGEREF _Toc21039 \h </w:instrText>
        </w:r>
        <w:r>
          <w:fldChar w:fldCharType="separate"/>
        </w:r>
        <w:r>
          <w:t>55</w:t>
        </w:r>
        <w:r>
          <w:fldChar w:fldCharType="end"/>
        </w:r>
      </w:hyperlink>
    </w:p>
    <w:p>
      <w:pPr>
        <w:pStyle w:val="TOC2"/>
        <w:tabs>
          <w:tab w:val="right" w:leader="dot" w:pos="8306"/>
        </w:tabs>
      </w:pPr>
      <w:hyperlink w:anchor="_Toc29262" w:history="1">
        <w:r>
          <w:rPr>
            <w:rFonts w:ascii="仿宋" w:eastAsia="仿宋" w:hAnsi="仿宋" w:cs="仿宋" w:hint="eastAsia"/>
            <w:lang w:eastAsia="zh-CN"/>
          </w:rPr>
          <w:t>(一)、创新驱动战略实施</w:t>
        </w:r>
        <w:r>
          <w:tab/>
        </w:r>
        <w:r>
          <w:fldChar w:fldCharType="begin"/>
        </w:r>
        <w:r>
          <w:instrText xml:space="preserve"> PAGEREF _Toc29262 \h </w:instrText>
        </w:r>
        <w:r>
          <w:fldChar w:fldCharType="separate"/>
        </w:r>
        <w:r>
          <w:t>55</w:t>
        </w:r>
        <w:r>
          <w:fldChar w:fldCharType="end"/>
        </w:r>
      </w:hyperlink>
    </w:p>
    <w:p>
      <w:pPr>
        <w:pStyle w:val="TOC2"/>
        <w:tabs>
          <w:tab w:val="right" w:leader="dot" w:pos="8306"/>
        </w:tabs>
      </w:pPr>
      <w:hyperlink w:anchor="_Toc17965" w:history="1">
        <w:r>
          <w:rPr>
            <w:rFonts w:ascii="仿宋" w:eastAsia="仿宋" w:hAnsi="仿宋" w:cs="仿宋" w:hint="eastAsia"/>
            <w:lang w:eastAsia="zh-CN"/>
          </w:rPr>
          <w:t>(二)、持续发展路径探索</w:t>
        </w:r>
        <w:r>
          <w:tab/>
        </w:r>
        <w:r>
          <w:fldChar w:fldCharType="begin"/>
        </w:r>
        <w:r>
          <w:instrText xml:space="preserve"> PAGEREF _Toc17965 \h </w:instrText>
        </w:r>
        <w:r>
          <w:fldChar w:fldCharType="separate"/>
        </w:r>
        <w:r>
          <w:t>56</w:t>
        </w:r>
        <w:r>
          <w:fldChar w:fldCharType="end"/>
        </w:r>
      </w:hyperlink>
    </w:p>
    <w:p>
      <w:pPr>
        <w:pStyle w:val="TOC1"/>
        <w:tabs>
          <w:tab w:val="right" w:leader="dot" w:pos="8306"/>
        </w:tabs>
      </w:pPr>
      <w:hyperlink w:anchor="_Toc13702" w:history="1">
        <w:r>
          <w:rPr>
            <w:rFonts w:ascii="仿宋" w:eastAsia="仿宋" w:hAnsi="仿宋" w:cs="仿宋" w:hint="eastAsia"/>
            <w:lang w:eastAsia="zh-CN"/>
          </w:rPr>
          <w:t>十四、质量管理与控制</w:t>
        </w:r>
        <w:r>
          <w:tab/>
        </w:r>
        <w:r>
          <w:fldChar w:fldCharType="begin"/>
        </w:r>
        <w:r>
          <w:instrText xml:space="preserve"> PAGEREF _Toc13702 \h </w:instrText>
        </w:r>
        <w:r>
          <w:fldChar w:fldCharType="separate"/>
        </w:r>
        <w:r>
          <w:t>61</w:t>
        </w:r>
        <w:r>
          <w:fldChar w:fldCharType="end"/>
        </w:r>
      </w:hyperlink>
    </w:p>
    <w:p>
      <w:pPr>
        <w:pStyle w:val="TOC2"/>
        <w:tabs>
          <w:tab w:val="right" w:leader="dot" w:pos="8306"/>
        </w:tabs>
      </w:pPr>
      <w:hyperlink w:anchor="_Toc20363" w:history="1">
        <w:r>
          <w:rPr>
            <w:rFonts w:ascii="仿宋" w:eastAsia="仿宋" w:hAnsi="仿宋" w:cs="仿宋" w:hint="eastAsia"/>
            <w:lang w:eastAsia="zh-CN"/>
          </w:rPr>
          <w:t>(一)、质量管理体系建设</w:t>
        </w:r>
        <w:r>
          <w:tab/>
        </w:r>
        <w:r>
          <w:fldChar w:fldCharType="begin"/>
        </w:r>
        <w:r>
          <w:instrText xml:space="preserve"> PAGEREF _Toc20363 \h </w:instrText>
        </w:r>
        <w:r>
          <w:fldChar w:fldCharType="separate"/>
        </w:r>
        <w:r>
          <w:t>61</w:t>
        </w:r>
        <w:r>
          <w:fldChar w:fldCharType="end"/>
        </w:r>
      </w:hyperlink>
    </w:p>
    <w:p>
      <w:pPr>
        <w:pStyle w:val="TOC2"/>
        <w:tabs>
          <w:tab w:val="right" w:leader="dot" w:pos="8306"/>
        </w:tabs>
      </w:pPr>
      <w:hyperlink w:anchor="_Toc3709" w:history="1">
        <w:r>
          <w:rPr>
            <w:rFonts w:ascii="仿宋" w:eastAsia="仿宋" w:hAnsi="仿宋" w:cs="仿宋" w:hint="eastAsia"/>
            <w:lang w:eastAsia="zh-CN"/>
          </w:rPr>
          <w:t>(二)、质量控制措施</w:t>
        </w:r>
        <w:r>
          <w:tab/>
        </w:r>
        <w:r>
          <w:fldChar w:fldCharType="begin"/>
        </w:r>
        <w:r>
          <w:instrText xml:space="preserve"> PAGEREF _Toc3709 \h </w:instrText>
        </w:r>
        <w:r>
          <w:fldChar w:fldCharType="separate"/>
        </w:r>
        <w:r>
          <w:t>62</w:t>
        </w:r>
        <w:r>
          <w:fldChar w:fldCharType="end"/>
        </w:r>
      </w:hyperlink>
    </w:p>
    <w:p>
      <w:pPr>
        <w:pStyle w:val="TOC1"/>
        <w:tabs>
          <w:tab w:val="right" w:leader="dot" w:pos="8306"/>
        </w:tabs>
      </w:pPr>
      <w:hyperlink w:anchor="_Toc6932" w:history="1">
        <w:r>
          <w:rPr>
            <w:rFonts w:ascii="仿宋" w:eastAsia="仿宋" w:hAnsi="仿宋" w:cs="仿宋" w:hint="eastAsia"/>
            <w:lang w:eastAsia="zh-CN"/>
          </w:rPr>
          <w:t>十五、法律法规与政策遵循</w:t>
        </w:r>
        <w:r>
          <w:tab/>
        </w:r>
        <w:r>
          <w:fldChar w:fldCharType="begin"/>
        </w:r>
        <w:r>
          <w:instrText xml:space="preserve"> PAGEREF _Toc6932 \h </w:instrText>
        </w:r>
        <w:r>
          <w:fldChar w:fldCharType="separate"/>
        </w:r>
        <w:r>
          <w:t>63</w:t>
        </w:r>
        <w:r>
          <w:fldChar w:fldCharType="end"/>
        </w:r>
      </w:hyperlink>
    </w:p>
    <w:p>
      <w:pPr>
        <w:pStyle w:val="TOC2"/>
        <w:tabs>
          <w:tab w:val="right" w:leader="dot" w:pos="8306"/>
        </w:tabs>
      </w:pPr>
      <w:hyperlink w:anchor="_Toc1980" w:history="1">
        <w:r>
          <w:rPr>
            <w:rFonts w:ascii="仿宋" w:eastAsia="仿宋" w:hAnsi="仿宋" w:cs="仿宋" w:hint="eastAsia"/>
            <w:lang w:eastAsia="zh-CN"/>
          </w:rPr>
          <w:t>(一)、法律法规遵守</w:t>
        </w:r>
        <w:r>
          <w:tab/>
        </w:r>
        <w:r>
          <w:fldChar w:fldCharType="begin"/>
        </w:r>
        <w:r>
          <w:instrText xml:space="preserve"> PAGEREF _Toc1980 \h </w:instrText>
        </w:r>
        <w:r>
          <w:fldChar w:fldCharType="separate"/>
        </w:r>
        <w:r>
          <w:t>63</w:t>
        </w:r>
        <w:r>
          <w:fldChar w:fldCharType="end"/>
        </w:r>
      </w:hyperlink>
    </w:p>
    <w:p>
      <w:pPr>
        <w:pStyle w:val="TOC2"/>
        <w:tabs>
          <w:tab w:val="right" w:leader="dot" w:pos="8306"/>
        </w:tabs>
      </w:pPr>
      <w:hyperlink w:anchor="_Toc32368" w:history="1">
        <w:r>
          <w:rPr>
            <w:rFonts w:ascii="仿宋" w:eastAsia="仿宋" w:hAnsi="仿宋" w:cs="仿宋" w:hint="eastAsia"/>
            <w:lang w:eastAsia="zh-CN"/>
          </w:rPr>
          <w:t>(二)、政策导向与利用</w:t>
        </w:r>
        <w:r>
          <w:tab/>
        </w:r>
        <w:r>
          <w:fldChar w:fldCharType="begin"/>
        </w:r>
        <w:r>
          <w:instrText xml:space="preserve"> PAGEREF _Toc32368 \h </w:instrText>
        </w:r>
        <w:r>
          <w:fldChar w:fldCharType="separate"/>
        </w:r>
        <w:r>
          <w:t>64</w:t>
        </w:r>
        <w:r>
          <w:fldChar w:fldCharType="end"/>
        </w:r>
      </w:hyperlink>
    </w:p>
    <w:p>
      <w:pPr>
        <w:pStyle w:val="TOC1"/>
        <w:tabs>
          <w:tab w:val="right" w:leader="dot" w:pos="8306"/>
        </w:tabs>
      </w:pPr>
      <w:hyperlink w:anchor="_Toc18561" w:history="1">
        <w:r>
          <w:rPr>
            <w:rFonts w:ascii="仿宋" w:eastAsia="仿宋" w:hAnsi="仿宋" w:cs="仿宋" w:hint="eastAsia"/>
            <w:lang w:eastAsia="zh-CN"/>
          </w:rPr>
          <w:t>十六、人力资源管理与开发</w:t>
        </w:r>
        <w:r>
          <w:tab/>
        </w:r>
        <w:r>
          <w:fldChar w:fldCharType="begin"/>
        </w:r>
        <w:r>
          <w:instrText xml:space="preserve"> PAGEREF _Toc18561 \h </w:instrText>
        </w:r>
        <w:r>
          <w:fldChar w:fldCharType="separate"/>
        </w:r>
        <w:r>
          <w:t>65</w:t>
        </w:r>
        <w:r>
          <w:fldChar w:fldCharType="end"/>
        </w:r>
      </w:hyperlink>
    </w:p>
    <w:p>
      <w:pPr>
        <w:pStyle w:val="TOC2"/>
        <w:tabs>
          <w:tab w:val="right" w:leader="dot" w:pos="8306"/>
        </w:tabs>
      </w:pPr>
      <w:hyperlink w:anchor="_Toc29490" w:history="1">
        <w:r>
          <w:rPr>
            <w:rFonts w:ascii="仿宋" w:eastAsia="仿宋" w:hAnsi="仿宋" w:cs="仿宋" w:hint="eastAsia"/>
            <w:lang w:eastAsia="zh-CN"/>
          </w:rPr>
          <w:t>(一)、人力资源规划</w:t>
        </w:r>
        <w:r>
          <w:tab/>
        </w:r>
        <w:r>
          <w:fldChar w:fldCharType="begin"/>
        </w:r>
        <w:r>
          <w:instrText xml:space="preserve"> PAGEREF _Toc29490 \h </w:instrText>
        </w:r>
        <w:r>
          <w:fldChar w:fldCharType="separate"/>
        </w:r>
        <w:r>
          <w:t>65</w:t>
        </w:r>
        <w:r>
          <w:fldChar w:fldCharType="end"/>
        </w:r>
      </w:hyperlink>
    </w:p>
    <w:p>
      <w:pPr>
        <w:pStyle w:val="TOC2"/>
        <w:tabs>
          <w:tab w:val="right" w:leader="dot" w:pos="8306"/>
        </w:tabs>
      </w:pPr>
      <w:hyperlink w:anchor="_Toc24096" w:history="1">
        <w:r>
          <w:rPr>
            <w:rFonts w:ascii="仿宋" w:eastAsia="仿宋" w:hAnsi="仿宋" w:cs="仿宋" w:hint="eastAsia"/>
            <w:lang w:eastAsia="zh-CN"/>
          </w:rPr>
          <w:t>(二)、人力资源开发与培训</w:t>
        </w:r>
        <w:r>
          <w:tab/>
        </w:r>
        <w:r>
          <w:fldChar w:fldCharType="begin"/>
        </w:r>
        <w:r>
          <w:instrText xml:space="preserve"> PAGEREF _Toc24096 \h </w:instrText>
        </w:r>
        <w:r>
          <w:fldChar w:fldCharType="separate"/>
        </w:r>
        <w:r>
          <w:t>67</w:t>
        </w:r>
        <w:r>
          <w:fldChar w:fldCharType="end"/>
        </w:r>
      </w:hyperlink>
    </w:p>
    <w:p>
      <w:pPr>
        <w:pStyle w:val="TOC1"/>
        <w:tabs>
          <w:tab w:val="right" w:leader="dot" w:pos="8306"/>
        </w:tabs>
      </w:pPr>
      <w:hyperlink w:anchor="_Toc2889" w:history="1">
        <w:r>
          <w:rPr>
            <w:rFonts w:ascii="仿宋" w:eastAsia="仿宋" w:hAnsi="仿宋" w:cs="仿宋" w:hint="eastAsia"/>
            <w:lang w:eastAsia="zh-CN"/>
          </w:rPr>
          <w:t>十七、合作与交流机制建立</w:t>
        </w:r>
        <w:r>
          <w:tab/>
        </w:r>
        <w:r>
          <w:fldChar w:fldCharType="begin"/>
        </w:r>
        <w:r>
          <w:instrText xml:space="preserve"> PAGEREF _Toc2889 \h </w:instrText>
        </w:r>
        <w:r>
          <w:fldChar w:fldCharType="separate"/>
        </w:r>
        <w:r>
          <w:t>69</w:t>
        </w:r>
        <w:r>
          <w:fldChar w:fldCharType="end"/>
        </w:r>
      </w:hyperlink>
    </w:p>
    <w:p>
      <w:pPr>
        <w:pStyle w:val="TOC2"/>
        <w:tabs>
          <w:tab w:val="right" w:leader="dot" w:pos="8306"/>
        </w:tabs>
      </w:pPr>
      <w:hyperlink w:anchor="_Toc27940" w:history="1">
        <w:r>
          <w:rPr>
            <w:rFonts w:ascii="仿宋" w:eastAsia="仿宋" w:hAnsi="仿宋" w:cs="仿宋" w:hint="eastAsia"/>
            <w:lang w:eastAsia="zh-CN"/>
          </w:rPr>
          <w:t>(一)、合作伙伴选择与合作方式</w:t>
        </w:r>
        <w:r>
          <w:tab/>
        </w:r>
        <w:r>
          <w:fldChar w:fldCharType="begin"/>
        </w:r>
        <w:r>
          <w:instrText xml:space="preserve"> PAGEREF _Toc27940 \h </w:instrText>
        </w:r>
        <w:r>
          <w:fldChar w:fldCharType="separate"/>
        </w:r>
        <w:r>
          <w:t>69</w:t>
        </w:r>
        <w:r>
          <w:fldChar w:fldCharType="end"/>
        </w:r>
      </w:hyperlink>
    </w:p>
    <w:p>
      <w:pPr>
        <w:pStyle w:val="TOC2"/>
        <w:tabs>
          <w:tab w:val="right" w:leader="dot" w:pos="8306"/>
        </w:tabs>
      </w:pPr>
      <w:hyperlink w:anchor="_Toc12799" w:history="1">
        <w:r>
          <w:rPr>
            <w:rFonts w:ascii="仿宋" w:eastAsia="仿宋" w:hAnsi="仿宋" w:cs="仿宋" w:hint="eastAsia"/>
            <w:lang w:eastAsia="zh-CN"/>
          </w:rPr>
          <w:t>(二)、交流与合作平台搭建</w:t>
        </w:r>
        <w:r>
          <w:tab/>
        </w:r>
        <w:r>
          <w:fldChar w:fldCharType="begin"/>
        </w:r>
        <w:r>
          <w:instrText xml:space="preserve"> PAGEREF _Toc12799 \h </w:instrText>
        </w:r>
        <w:r>
          <w:fldChar w:fldCharType="separate"/>
        </w:r>
        <w:r>
          <w:t>71</w:t>
        </w:r>
        <w:r>
          <w:fldChar w:fldCharType="end"/>
        </w:r>
      </w:hyperlink>
    </w:p>
    <w:p>
      <w:pPr>
        <w:pStyle w:val="TOC1"/>
        <w:tabs>
          <w:tab w:val="right" w:leader="dot" w:pos="8306"/>
        </w:tabs>
      </w:pPr>
      <w:hyperlink w:anchor="_Toc28892" w:history="1">
        <w:r>
          <w:rPr>
            <w:rFonts w:ascii="仿宋" w:eastAsia="仿宋" w:hAnsi="仿宋" w:cs="仿宋" w:hint="eastAsia"/>
            <w:lang w:eastAsia="zh-CN"/>
          </w:rPr>
          <w:t>十八、项目施工方案</w:t>
        </w:r>
        <w:r>
          <w:tab/>
        </w:r>
        <w:r>
          <w:fldChar w:fldCharType="begin"/>
        </w:r>
        <w:r>
          <w:instrText xml:space="preserve"> PAGEREF _Toc28892 \h </w:instrText>
        </w:r>
        <w:r>
          <w:fldChar w:fldCharType="separate"/>
        </w:r>
        <w:r>
          <w:t>72</w:t>
        </w:r>
        <w:r>
          <w:fldChar w:fldCharType="end"/>
        </w:r>
      </w:hyperlink>
    </w:p>
    <w:p>
      <w:pPr>
        <w:pStyle w:val="TOC2"/>
        <w:tabs>
          <w:tab w:val="right" w:leader="dot" w:pos="8306"/>
        </w:tabs>
      </w:pPr>
      <w:hyperlink w:anchor="_Toc26090" w:history="1">
        <w:r>
          <w:rPr>
            <w:rFonts w:ascii="仿宋" w:eastAsia="仿宋" w:hAnsi="仿宋" w:cs="仿宋" w:hint="eastAsia"/>
            <w:lang w:eastAsia="zh-CN"/>
          </w:rPr>
          <w:t>(一)、施工组织设计</w:t>
        </w:r>
        <w:r>
          <w:tab/>
        </w:r>
        <w:r>
          <w:fldChar w:fldCharType="begin"/>
        </w:r>
        <w:r>
          <w:instrText xml:space="preserve"> PAGEREF _Toc26090 \h </w:instrText>
        </w:r>
        <w:r>
          <w:fldChar w:fldCharType="separate"/>
        </w:r>
        <w:r>
          <w:t>72</w:t>
        </w:r>
        <w:r>
          <w:fldChar w:fldCharType="end"/>
        </w:r>
      </w:hyperlink>
    </w:p>
    <w:p>
      <w:pPr>
        <w:pStyle w:val="TOC2"/>
        <w:tabs>
          <w:tab w:val="right" w:leader="dot" w:pos="8306"/>
        </w:tabs>
      </w:pPr>
      <w:hyperlink w:anchor="_Toc9213" w:history="1">
        <w:r>
          <w:rPr>
            <w:rFonts w:ascii="仿宋" w:eastAsia="仿宋" w:hAnsi="仿宋" w:cs="仿宋" w:hint="eastAsia"/>
            <w:lang w:eastAsia="zh-CN"/>
          </w:rPr>
          <w:t>(二)、施工工艺与技术路线</w:t>
        </w:r>
        <w:r>
          <w:tab/>
        </w:r>
        <w:r>
          <w:fldChar w:fldCharType="begin"/>
        </w:r>
        <w:r>
          <w:instrText xml:space="preserve"> PAGEREF _Toc9213 \h </w:instrText>
        </w:r>
        <w:r>
          <w:fldChar w:fldCharType="separate"/>
        </w:r>
        <w:r>
          <w:t>74</w:t>
        </w:r>
        <w:r>
          <w:fldChar w:fldCharType="end"/>
        </w:r>
      </w:hyperlink>
    </w:p>
    <w:p>
      <w:pPr>
        <w:pStyle w:val="TOC2"/>
        <w:tabs>
          <w:tab w:val="right" w:leader="dot" w:pos="8306"/>
        </w:tabs>
      </w:pPr>
      <w:hyperlink w:anchor="_Toc15233" w:history="1">
        <w:r>
          <w:rPr>
            <w:rFonts w:ascii="仿宋" w:eastAsia="仿宋" w:hAnsi="仿宋" w:cs="仿宋" w:hint="eastAsia"/>
            <w:lang w:eastAsia="zh-CN"/>
          </w:rPr>
          <w:t>(三)、关键节点施工计划</w:t>
        </w:r>
        <w:r>
          <w:tab/>
        </w:r>
        <w:r>
          <w:fldChar w:fldCharType="begin"/>
        </w:r>
        <w:r>
          <w:instrText xml:space="preserve"> PAGEREF _Toc15233 \h </w:instrText>
        </w:r>
        <w:r>
          <w:fldChar w:fldCharType="separate"/>
        </w:r>
        <w:r>
          <w:t>75</w:t>
        </w:r>
        <w:r>
          <w:fldChar w:fldCharType="end"/>
        </w:r>
      </w:hyperlink>
    </w:p>
    <w:p>
      <w:pPr>
        <w:pStyle w:val="TOC2"/>
        <w:tabs>
          <w:tab w:val="right" w:leader="dot" w:pos="8306"/>
        </w:tabs>
      </w:pPr>
      <w:hyperlink w:anchor="_Toc17262" w:history="1">
        <w:r>
          <w:rPr>
            <w:rFonts w:ascii="仿宋" w:eastAsia="仿宋" w:hAnsi="仿宋" w:cs="仿宋" w:hint="eastAsia"/>
            <w:lang w:eastAsia="zh-CN"/>
          </w:rPr>
          <w:t>(四)、施工现场管理</w:t>
        </w:r>
        <w:r>
          <w:tab/>
        </w:r>
        <w:r>
          <w:fldChar w:fldCharType="begin"/>
        </w:r>
        <w:r>
          <w:instrText xml:space="preserve"> PAGEREF _Toc17262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62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直接收益：假设建材级纤维素醚项目的产品或服务年销售收入为XX万元。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77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若建材级纤维素醚项目成功推广新型环保产品，比如采用可回收材料的包装，可能会激发消费者对可持续产品的需求。这种需求的增长可能迫使整个行业转向更环保的产品设计和生产方法。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12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建材级纤维素醚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98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建材级纤维素醚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建材级纤维素醚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建材级纤维素醚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156"/>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0920"/>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一、建材级纤维素醚项目的技术资源开发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二、建材级纤维素醚项目的人力资源管理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建材级纤维素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三、建材级纤维素醚项目的资金资源筹措与优化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建材级纤维素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8756"/>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建材级纤维素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建材级纤维素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https://d.book118.com/696150242124010102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6F7097"/>
    <w:rsid w:val="246F70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150242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2024-02-27T11:00:00Z</dcterms:created>
  <dcterms:modified xsi:type="dcterms:W3CDTF">2024-02-27T11:01:45Z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EA95698FF7E441F7B91CB2EB9BFE3471_11</vt:lpwstr>
  </property>
  <property fmtid="{D5CDD505-2E9C-101B-9397-08002B2CF9AE}" pid="3" name="KSOProductBuildVer">
    <vt:lpwstr>2052-12.1.0.16250</vt:lpwstr>
  </property>
</Properties>
</file>