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汽车消声器项目调研分析报告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00" w:history="1">
        <w:r>
          <w:rPr>
            <w:rFonts w:ascii="仿宋" w:eastAsia="仿宋" w:hAnsi="仿宋" w:cs="仿宋" w:hint="eastAsia"/>
            <w:lang w:eastAsia="zh-CN"/>
          </w:rPr>
          <w:t>概论</w:t>
        </w:r>
        <w:r>
          <w:tab/>
        </w:r>
        <w:r>
          <w:fldChar w:fldCharType="begin"/>
        </w:r>
        <w:r>
          <w:instrText xml:space="preserve"> PAGEREF _Toc8700 \h </w:instrText>
        </w:r>
        <w:r>
          <w:fldChar w:fldCharType="separate"/>
        </w:r>
        <w:r>
          <w:t>4</w:t>
        </w:r>
        <w:r>
          <w:fldChar w:fldCharType="end"/>
        </w:r>
      </w:hyperlink>
    </w:p>
    <w:p>
      <w:pPr>
        <w:pStyle w:val="TOC1"/>
        <w:tabs>
          <w:tab w:val="right" w:leader="dot" w:pos="8306"/>
        </w:tabs>
      </w:pPr>
      <w:hyperlink w:anchor="_Toc12744" w:history="1">
        <w:r>
          <w:rPr>
            <w:rFonts w:ascii="仿宋" w:eastAsia="仿宋" w:hAnsi="仿宋" w:cs="仿宋" w:hint="eastAsia"/>
            <w:lang w:eastAsia="zh-CN"/>
          </w:rPr>
          <w:t>一、工艺技术</w:t>
        </w:r>
        <w:r>
          <w:tab/>
        </w:r>
        <w:r>
          <w:fldChar w:fldCharType="begin"/>
        </w:r>
        <w:r>
          <w:instrText xml:space="preserve"> PAGEREF _Toc12744 \h </w:instrText>
        </w:r>
        <w:r>
          <w:fldChar w:fldCharType="separate"/>
        </w:r>
        <w:r>
          <w:t>4</w:t>
        </w:r>
        <w:r>
          <w:fldChar w:fldCharType="end"/>
        </w:r>
      </w:hyperlink>
    </w:p>
    <w:p>
      <w:pPr>
        <w:pStyle w:val="TOC2"/>
        <w:tabs>
          <w:tab w:val="right" w:leader="dot" w:pos="8306"/>
        </w:tabs>
      </w:pPr>
      <w:hyperlink w:anchor="_Toc4796" w:history="1">
        <w:r>
          <w:rPr>
            <w:rFonts w:ascii="仿宋" w:eastAsia="仿宋" w:hAnsi="仿宋" w:cs="仿宋" w:hint="eastAsia"/>
            <w:lang w:eastAsia="zh-CN"/>
          </w:rPr>
          <w:t>(一)、原辅材料采购及管理</w:t>
        </w:r>
        <w:r>
          <w:tab/>
        </w:r>
        <w:r>
          <w:fldChar w:fldCharType="begin"/>
        </w:r>
        <w:r>
          <w:instrText xml:space="preserve"> PAGEREF _Toc4796 \h </w:instrText>
        </w:r>
        <w:r>
          <w:fldChar w:fldCharType="separate"/>
        </w:r>
        <w:r>
          <w:t>4</w:t>
        </w:r>
        <w:r>
          <w:fldChar w:fldCharType="end"/>
        </w:r>
      </w:hyperlink>
    </w:p>
    <w:p>
      <w:pPr>
        <w:pStyle w:val="TOC2"/>
        <w:tabs>
          <w:tab w:val="right" w:leader="dot" w:pos="8306"/>
        </w:tabs>
      </w:pPr>
      <w:hyperlink w:anchor="_Toc26631" w:history="1">
        <w:r>
          <w:rPr>
            <w:rFonts w:ascii="仿宋" w:eastAsia="仿宋" w:hAnsi="仿宋" w:cs="仿宋" w:hint="eastAsia"/>
            <w:lang w:eastAsia="zh-CN"/>
          </w:rPr>
          <w:t>(二)、技术管理特点</w:t>
        </w:r>
        <w:r>
          <w:tab/>
        </w:r>
        <w:r>
          <w:fldChar w:fldCharType="begin"/>
        </w:r>
        <w:r>
          <w:instrText xml:space="preserve"> PAGEREF _Toc26631 \h </w:instrText>
        </w:r>
        <w:r>
          <w:fldChar w:fldCharType="separate"/>
        </w:r>
        <w:r>
          <w:t>6</w:t>
        </w:r>
        <w:r>
          <w:fldChar w:fldCharType="end"/>
        </w:r>
      </w:hyperlink>
    </w:p>
    <w:p>
      <w:pPr>
        <w:pStyle w:val="TOC2"/>
        <w:tabs>
          <w:tab w:val="right" w:leader="dot" w:pos="8306"/>
        </w:tabs>
      </w:pPr>
      <w:hyperlink w:anchor="_Toc17443" w:history="1">
        <w:r>
          <w:rPr>
            <w:rFonts w:ascii="仿宋" w:eastAsia="仿宋" w:hAnsi="仿宋" w:cs="仿宋" w:hint="eastAsia"/>
            <w:lang w:eastAsia="zh-CN"/>
          </w:rPr>
          <w:t>(三)、项目工艺技术设计方案</w:t>
        </w:r>
        <w:r>
          <w:tab/>
        </w:r>
        <w:r>
          <w:fldChar w:fldCharType="begin"/>
        </w:r>
        <w:r>
          <w:instrText xml:space="preserve"> PAGEREF _Toc17443 \h </w:instrText>
        </w:r>
        <w:r>
          <w:fldChar w:fldCharType="separate"/>
        </w:r>
        <w:r>
          <w:t>7</w:t>
        </w:r>
        <w:r>
          <w:fldChar w:fldCharType="end"/>
        </w:r>
      </w:hyperlink>
    </w:p>
    <w:p>
      <w:pPr>
        <w:pStyle w:val="TOC2"/>
        <w:tabs>
          <w:tab w:val="right" w:leader="dot" w:pos="8306"/>
        </w:tabs>
      </w:pPr>
      <w:hyperlink w:anchor="_Toc3721" w:history="1">
        <w:r>
          <w:rPr>
            <w:rFonts w:ascii="仿宋" w:eastAsia="仿宋" w:hAnsi="仿宋" w:cs="仿宋" w:hint="eastAsia"/>
            <w:lang w:eastAsia="zh-CN"/>
          </w:rPr>
          <w:t>(四)、设备选型方案</w:t>
        </w:r>
        <w:r>
          <w:tab/>
        </w:r>
        <w:r>
          <w:fldChar w:fldCharType="begin"/>
        </w:r>
        <w:r>
          <w:instrText xml:space="preserve"> PAGEREF _Toc3721 \h </w:instrText>
        </w:r>
        <w:r>
          <w:fldChar w:fldCharType="separate"/>
        </w:r>
        <w:r>
          <w:t>8</w:t>
        </w:r>
        <w:r>
          <w:fldChar w:fldCharType="end"/>
        </w:r>
      </w:hyperlink>
    </w:p>
    <w:p>
      <w:pPr>
        <w:pStyle w:val="TOC1"/>
        <w:tabs>
          <w:tab w:val="right" w:leader="dot" w:pos="8306"/>
        </w:tabs>
      </w:pPr>
      <w:hyperlink w:anchor="_Toc31513" w:history="1">
        <w:r>
          <w:rPr>
            <w:rFonts w:ascii="仿宋" w:eastAsia="仿宋" w:hAnsi="仿宋" w:cs="仿宋" w:hint="eastAsia"/>
            <w:lang w:eastAsia="zh-CN"/>
          </w:rPr>
          <w:t>二、经济效益分析</w:t>
        </w:r>
        <w:r>
          <w:tab/>
        </w:r>
        <w:r>
          <w:fldChar w:fldCharType="begin"/>
        </w:r>
        <w:r>
          <w:instrText xml:space="preserve"> PAGEREF _Toc31513 \h </w:instrText>
        </w:r>
        <w:r>
          <w:fldChar w:fldCharType="separate"/>
        </w:r>
        <w:r>
          <w:t>10</w:t>
        </w:r>
        <w:r>
          <w:fldChar w:fldCharType="end"/>
        </w:r>
      </w:hyperlink>
    </w:p>
    <w:p>
      <w:pPr>
        <w:pStyle w:val="TOC2"/>
        <w:tabs>
          <w:tab w:val="right" w:leader="dot" w:pos="8306"/>
        </w:tabs>
      </w:pPr>
      <w:hyperlink w:anchor="_Toc23116" w:history="1">
        <w:r>
          <w:rPr>
            <w:rFonts w:ascii="仿宋" w:eastAsia="仿宋" w:hAnsi="仿宋" w:cs="仿宋" w:hint="eastAsia"/>
            <w:lang w:eastAsia="zh-CN"/>
          </w:rPr>
          <w:t>(一)、投资情况说明</w:t>
        </w:r>
        <w:r>
          <w:tab/>
        </w:r>
        <w:r>
          <w:fldChar w:fldCharType="begin"/>
        </w:r>
        <w:r>
          <w:instrText xml:space="preserve"> PAGEREF _Toc23116 \h </w:instrText>
        </w:r>
        <w:r>
          <w:fldChar w:fldCharType="separate"/>
        </w:r>
        <w:r>
          <w:t>10</w:t>
        </w:r>
        <w:r>
          <w:fldChar w:fldCharType="end"/>
        </w:r>
      </w:hyperlink>
    </w:p>
    <w:p>
      <w:pPr>
        <w:pStyle w:val="TOC2"/>
        <w:tabs>
          <w:tab w:val="right" w:leader="dot" w:pos="8306"/>
        </w:tabs>
      </w:pPr>
      <w:hyperlink w:anchor="_Toc30076" w:history="1">
        <w:r>
          <w:rPr>
            <w:rFonts w:ascii="仿宋" w:eastAsia="仿宋" w:hAnsi="仿宋" w:cs="仿宋" w:hint="eastAsia"/>
            <w:lang w:eastAsia="zh-CN"/>
          </w:rPr>
          <w:t>(二)、经济评价财务测算</w:t>
        </w:r>
        <w:r>
          <w:tab/>
        </w:r>
        <w:r>
          <w:fldChar w:fldCharType="begin"/>
        </w:r>
        <w:r>
          <w:instrText xml:space="preserve"> PAGEREF _Toc30076 \h </w:instrText>
        </w:r>
        <w:r>
          <w:fldChar w:fldCharType="separate"/>
        </w:r>
        <w:r>
          <w:t>10</w:t>
        </w:r>
        <w:r>
          <w:fldChar w:fldCharType="end"/>
        </w:r>
      </w:hyperlink>
    </w:p>
    <w:p>
      <w:pPr>
        <w:pStyle w:val="TOC2"/>
        <w:tabs>
          <w:tab w:val="right" w:leader="dot" w:pos="8306"/>
        </w:tabs>
      </w:pPr>
      <w:hyperlink w:anchor="_Toc17224" w:history="1">
        <w:r>
          <w:rPr>
            <w:rFonts w:ascii="仿宋" w:eastAsia="仿宋" w:hAnsi="仿宋" w:cs="仿宋" w:hint="eastAsia"/>
            <w:lang w:eastAsia="zh-CN"/>
          </w:rPr>
          <w:t>(三)、汽车消声器项目盈利能力分析</w:t>
        </w:r>
        <w:r>
          <w:tab/>
        </w:r>
        <w:r>
          <w:fldChar w:fldCharType="begin"/>
        </w:r>
        <w:r>
          <w:instrText xml:space="preserve"> PAGEREF _Toc17224 \h </w:instrText>
        </w:r>
        <w:r>
          <w:fldChar w:fldCharType="separate"/>
        </w:r>
        <w:r>
          <w:t>10</w:t>
        </w:r>
        <w:r>
          <w:fldChar w:fldCharType="end"/>
        </w:r>
      </w:hyperlink>
    </w:p>
    <w:p>
      <w:pPr>
        <w:pStyle w:val="TOC1"/>
        <w:tabs>
          <w:tab w:val="right" w:leader="dot" w:pos="8306"/>
        </w:tabs>
      </w:pPr>
      <w:hyperlink w:anchor="_Toc24254" w:history="1">
        <w:r>
          <w:rPr>
            <w:rFonts w:ascii="仿宋" w:eastAsia="仿宋" w:hAnsi="仿宋" w:cs="仿宋" w:hint="eastAsia"/>
            <w:lang w:eastAsia="zh-CN"/>
          </w:rPr>
          <w:t>三、汽车消声器企业战略的制定</w:t>
        </w:r>
        <w:r>
          <w:tab/>
        </w:r>
        <w:r>
          <w:fldChar w:fldCharType="begin"/>
        </w:r>
        <w:r>
          <w:instrText xml:space="preserve"> PAGEREF _Toc24254 \h </w:instrText>
        </w:r>
        <w:r>
          <w:fldChar w:fldCharType="separate"/>
        </w:r>
        <w:r>
          <w:t>11</w:t>
        </w:r>
        <w:r>
          <w:fldChar w:fldCharType="end"/>
        </w:r>
      </w:hyperlink>
    </w:p>
    <w:p>
      <w:pPr>
        <w:pStyle w:val="TOC2"/>
        <w:tabs>
          <w:tab w:val="right" w:leader="dot" w:pos="8306"/>
        </w:tabs>
      </w:pPr>
      <w:hyperlink w:anchor="_Toc5367" w:history="1">
        <w:r>
          <w:rPr>
            <w:rFonts w:ascii="仿宋" w:eastAsia="仿宋" w:hAnsi="仿宋" w:cs="仿宋" w:hint="eastAsia"/>
            <w:lang w:eastAsia="zh-CN"/>
          </w:rPr>
          <w:t>(一)、汽车消声器企业战略的制定</w:t>
        </w:r>
        <w:r>
          <w:tab/>
        </w:r>
        <w:r>
          <w:fldChar w:fldCharType="begin"/>
        </w:r>
        <w:r>
          <w:instrText xml:space="preserve"> PAGEREF _Toc5367 \h </w:instrText>
        </w:r>
        <w:r>
          <w:fldChar w:fldCharType="separate"/>
        </w:r>
        <w:r>
          <w:t>11</w:t>
        </w:r>
        <w:r>
          <w:fldChar w:fldCharType="end"/>
        </w:r>
      </w:hyperlink>
    </w:p>
    <w:p>
      <w:pPr>
        <w:pStyle w:val="TOC1"/>
        <w:tabs>
          <w:tab w:val="right" w:leader="dot" w:pos="8306"/>
        </w:tabs>
      </w:pPr>
      <w:hyperlink w:anchor="_Toc21225" w:history="1">
        <w:r>
          <w:rPr>
            <w:rFonts w:ascii="仿宋" w:eastAsia="仿宋" w:hAnsi="仿宋" w:cs="仿宋" w:hint="eastAsia"/>
            <w:lang w:eastAsia="zh-CN"/>
          </w:rPr>
          <w:t>四、汽车消声器项目概论</w:t>
        </w:r>
        <w:r>
          <w:tab/>
        </w:r>
        <w:r>
          <w:fldChar w:fldCharType="begin"/>
        </w:r>
        <w:r>
          <w:instrText xml:space="preserve"> PAGEREF _Toc21225 \h </w:instrText>
        </w:r>
        <w:r>
          <w:fldChar w:fldCharType="separate"/>
        </w:r>
        <w:r>
          <w:t>13</w:t>
        </w:r>
        <w:r>
          <w:fldChar w:fldCharType="end"/>
        </w:r>
      </w:hyperlink>
    </w:p>
    <w:p>
      <w:pPr>
        <w:pStyle w:val="TOC2"/>
        <w:tabs>
          <w:tab w:val="right" w:leader="dot" w:pos="8306"/>
        </w:tabs>
      </w:pPr>
      <w:hyperlink w:anchor="_Toc18414" w:history="1">
        <w:r>
          <w:rPr>
            <w:rFonts w:ascii="仿宋" w:eastAsia="仿宋" w:hAnsi="仿宋" w:cs="仿宋" w:hint="eastAsia"/>
            <w:lang w:eastAsia="zh-CN"/>
          </w:rPr>
          <w:t>(一)、汽车消声器项目承办单位基本情况</w:t>
        </w:r>
        <w:r>
          <w:tab/>
        </w:r>
        <w:r>
          <w:fldChar w:fldCharType="begin"/>
        </w:r>
        <w:r>
          <w:instrText xml:space="preserve"> PAGEREF _Toc18414 \h </w:instrText>
        </w:r>
        <w:r>
          <w:fldChar w:fldCharType="separate"/>
        </w:r>
        <w:r>
          <w:t>13</w:t>
        </w:r>
        <w:r>
          <w:fldChar w:fldCharType="end"/>
        </w:r>
      </w:hyperlink>
    </w:p>
    <w:p>
      <w:pPr>
        <w:pStyle w:val="TOC2"/>
        <w:tabs>
          <w:tab w:val="right" w:leader="dot" w:pos="8306"/>
        </w:tabs>
      </w:pPr>
      <w:hyperlink w:anchor="_Toc10816" w:history="1">
        <w:r>
          <w:rPr>
            <w:rFonts w:ascii="仿宋" w:eastAsia="仿宋" w:hAnsi="仿宋" w:cs="仿宋" w:hint="eastAsia"/>
            <w:lang w:eastAsia="zh-CN"/>
          </w:rPr>
          <w:t>(二)、汽车消声器项目概况</w:t>
        </w:r>
        <w:r>
          <w:tab/>
        </w:r>
        <w:r>
          <w:fldChar w:fldCharType="begin"/>
        </w:r>
        <w:r>
          <w:instrText xml:space="preserve"> PAGEREF _Toc10816 \h </w:instrText>
        </w:r>
        <w:r>
          <w:fldChar w:fldCharType="separate"/>
        </w:r>
        <w:r>
          <w:t>13</w:t>
        </w:r>
        <w:r>
          <w:fldChar w:fldCharType="end"/>
        </w:r>
      </w:hyperlink>
    </w:p>
    <w:p>
      <w:pPr>
        <w:pStyle w:val="TOC2"/>
        <w:tabs>
          <w:tab w:val="right" w:leader="dot" w:pos="8306"/>
        </w:tabs>
      </w:pPr>
      <w:hyperlink w:anchor="_Toc5465" w:history="1">
        <w:r>
          <w:rPr>
            <w:rFonts w:ascii="仿宋" w:eastAsia="仿宋" w:hAnsi="仿宋" w:cs="仿宋" w:hint="eastAsia"/>
            <w:lang w:eastAsia="zh-CN"/>
          </w:rPr>
          <w:t>(三)、汽车消声器项目评价</w:t>
        </w:r>
        <w:r>
          <w:tab/>
        </w:r>
        <w:r>
          <w:fldChar w:fldCharType="begin"/>
        </w:r>
        <w:r>
          <w:instrText xml:space="preserve"> PAGEREF _Toc5465 \h </w:instrText>
        </w:r>
        <w:r>
          <w:fldChar w:fldCharType="separate"/>
        </w:r>
        <w:r>
          <w:t>14</w:t>
        </w:r>
        <w:r>
          <w:fldChar w:fldCharType="end"/>
        </w:r>
      </w:hyperlink>
    </w:p>
    <w:p>
      <w:pPr>
        <w:pStyle w:val="TOC2"/>
        <w:tabs>
          <w:tab w:val="right" w:leader="dot" w:pos="8306"/>
        </w:tabs>
      </w:pPr>
      <w:hyperlink w:anchor="_Toc23374" w:history="1">
        <w:r>
          <w:rPr>
            <w:rFonts w:ascii="仿宋" w:eastAsia="仿宋" w:hAnsi="仿宋" w:cs="仿宋" w:hint="eastAsia"/>
            <w:lang w:eastAsia="zh-CN"/>
          </w:rPr>
          <w:t>(四)、主要经济指标</w:t>
        </w:r>
        <w:r>
          <w:tab/>
        </w:r>
        <w:r>
          <w:fldChar w:fldCharType="begin"/>
        </w:r>
        <w:r>
          <w:instrText xml:space="preserve"> PAGEREF _Toc23374 \h </w:instrText>
        </w:r>
        <w:r>
          <w:fldChar w:fldCharType="separate"/>
        </w:r>
        <w:r>
          <w:t>14</w:t>
        </w:r>
        <w:r>
          <w:fldChar w:fldCharType="end"/>
        </w:r>
      </w:hyperlink>
    </w:p>
    <w:p>
      <w:pPr>
        <w:pStyle w:val="TOC1"/>
        <w:tabs>
          <w:tab w:val="right" w:leader="dot" w:pos="8306"/>
        </w:tabs>
      </w:pPr>
      <w:hyperlink w:anchor="_Toc31589" w:history="1">
        <w:r>
          <w:rPr>
            <w:rFonts w:ascii="仿宋" w:eastAsia="仿宋" w:hAnsi="仿宋" w:cs="仿宋" w:hint="eastAsia"/>
            <w:lang w:eastAsia="zh-CN"/>
          </w:rPr>
          <w:t>五、汽车消声器企业经营决策的流程</w:t>
        </w:r>
        <w:r>
          <w:tab/>
        </w:r>
        <w:r>
          <w:fldChar w:fldCharType="begin"/>
        </w:r>
        <w:r>
          <w:instrText xml:space="preserve"> PAGEREF _Toc31589 \h </w:instrText>
        </w:r>
        <w:r>
          <w:fldChar w:fldCharType="separate"/>
        </w:r>
        <w:r>
          <w:t>14</w:t>
        </w:r>
        <w:r>
          <w:fldChar w:fldCharType="end"/>
        </w:r>
      </w:hyperlink>
    </w:p>
    <w:p>
      <w:pPr>
        <w:pStyle w:val="TOC2"/>
        <w:tabs>
          <w:tab w:val="right" w:leader="dot" w:pos="8306"/>
        </w:tabs>
      </w:pPr>
      <w:hyperlink w:anchor="_Toc28206" w:history="1">
        <w:r>
          <w:rPr>
            <w:rFonts w:ascii="仿宋" w:eastAsia="仿宋" w:hAnsi="仿宋" w:cs="仿宋" w:hint="eastAsia"/>
            <w:lang w:eastAsia="zh-CN"/>
          </w:rPr>
          <w:t>(一)、企业经营决策的流程</w:t>
        </w:r>
        <w:r>
          <w:tab/>
        </w:r>
        <w:r>
          <w:fldChar w:fldCharType="begin"/>
        </w:r>
        <w:r>
          <w:instrText xml:space="preserve"> PAGEREF _Toc28206 \h </w:instrText>
        </w:r>
        <w:r>
          <w:fldChar w:fldCharType="separate"/>
        </w:r>
        <w:r>
          <w:t>14</w:t>
        </w:r>
        <w:r>
          <w:fldChar w:fldCharType="end"/>
        </w:r>
      </w:hyperlink>
    </w:p>
    <w:p>
      <w:pPr>
        <w:pStyle w:val="TOC1"/>
        <w:tabs>
          <w:tab w:val="right" w:leader="dot" w:pos="8306"/>
        </w:tabs>
      </w:pPr>
      <w:hyperlink w:anchor="_Toc25045" w:history="1">
        <w:r>
          <w:rPr>
            <w:rFonts w:ascii="仿宋" w:eastAsia="仿宋" w:hAnsi="仿宋" w:cs="仿宋" w:hint="eastAsia"/>
            <w:lang w:eastAsia="zh-CN"/>
          </w:rPr>
          <w:t>六、运营管理</w:t>
        </w:r>
        <w:r>
          <w:tab/>
        </w:r>
        <w:r>
          <w:fldChar w:fldCharType="begin"/>
        </w:r>
        <w:r>
          <w:instrText xml:space="preserve"> PAGEREF _Toc25045 \h </w:instrText>
        </w:r>
        <w:r>
          <w:fldChar w:fldCharType="separate"/>
        </w:r>
        <w:r>
          <w:t>16</w:t>
        </w:r>
        <w:r>
          <w:fldChar w:fldCharType="end"/>
        </w:r>
      </w:hyperlink>
    </w:p>
    <w:p>
      <w:pPr>
        <w:pStyle w:val="TOC2"/>
        <w:tabs>
          <w:tab w:val="right" w:leader="dot" w:pos="8306"/>
        </w:tabs>
      </w:pPr>
      <w:hyperlink w:anchor="_Toc4941" w:history="1">
        <w:r>
          <w:rPr>
            <w:rFonts w:ascii="仿宋" w:eastAsia="仿宋" w:hAnsi="仿宋" w:cs="仿宋" w:hint="eastAsia"/>
            <w:lang w:eastAsia="zh-CN"/>
          </w:rPr>
          <w:t>(一)、公司经营宗旨</w:t>
        </w:r>
        <w:r>
          <w:tab/>
        </w:r>
        <w:r>
          <w:fldChar w:fldCharType="begin"/>
        </w:r>
        <w:r>
          <w:instrText xml:space="preserve"> PAGEREF _Toc4941 \h </w:instrText>
        </w:r>
        <w:r>
          <w:fldChar w:fldCharType="separate"/>
        </w:r>
        <w:r>
          <w:t>16</w:t>
        </w:r>
        <w:r>
          <w:fldChar w:fldCharType="end"/>
        </w:r>
      </w:hyperlink>
    </w:p>
    <w:p>
      <w:pPr>
        <w:pStyle w:val="TOC2"/>
        <w:tabs>
          <w:tab w:val="right" w:leader="dot" w:pos="8306"/>
        </w:tabs>
      </w:pPr>
      <w:hyperlink w:anchor="_Toc18512" w:history="1">
        <w:r>
          <w:rPr>
            <w:rFonts w:ascii="仿宋" w:eastAsia="仿宋" w:hAnsi="仿宋" w:cs="仿宋" w:hint="eastAsia"/>
            <w:lang w:eastAsia="zh-CN"/>
          </w:rPr>
          <w:t>(二)、公司的目标、主要职责</w:t>
        </w:r>
        <w:r>
          <w:tab/>
        </w:r>
        <w:r>
          <w:fldChar w:fldCharType="begin"/>
        </w:r>
        <w:r>
          <w:instrText xml:space="preserve"> PAGEREF _Toc18512 \h </w:instrText>
        </w:r>
        <w:r>
          <w:fldChar w:fldCharType="separate"/>
        </w:r>
        <w:r>
          <w:t>17</w:t>
        </w:r>
        <w:r>
          <w:fldChar w:fldCharType="end"/>
        </w:r>
      </w:hyperlink>
    </w:p>
    <w:p>
      <w:pPr>
        <w:pStyle w:val="TOC2"/>
        <w:tabs>
          <w:tab w:val="right" w:leader="dot" w:pos="8306"/>
        </w:tabs>
      </w:pPr>
      <w:hyperlink w:anchor="_Toc16627" w:history="1">
        <w:r>
          <w:rPr>
            <w:rFonts w:ascii="仿宋" w:eastAsia="仿宋" w:hAnsi="仿宋" w:cs="仿宋" w:hint="eastAsia"/>
            <w:lang w:eastAsia="zh-CN"/>
          </w:rPr>
          <w:t>(三)、各部门职责及权限</w:t>
        </w:r>
        <w:r>
          <w:tab/>
        </w:r>
        <w:r>
          <w:fldChar w:fldCharType="begin"/>
        </w:r>
        <w:r>
          <w:instrText xml:space="preserve"> PAGEREF _Toc16627 \h </w:instrText>
        </w:r>
        <w:r>
          <w:fldChar w:fldCharType="separate"/>
        </w:r>
        <w:r>
          <w:t>18</w:t>
        </w:r>
        <w:r>
          <w:fldChar w:fldCharType="end"/>
        </w:r>
      </w:hyperlink>
    </w:p>
    <w:p>
      <w:pPr>
        <w:pStyle w:val="TOC2"/>
        <w:tabs>
          <w:tab w:val="right" w:leader="dot" w:pos="8306"/>
        </w:tabs>
      </w:pPr>
      <w:hyperlink w:anchor="_Toc29750" w:history="1">
        <w:r>
          <w:rPr>
            <w:rFonts w:ascii="仿宋" w:eastAsia="仿宋" w:hAnsi="仿宋" w:cs="仿宋" w:hint="eastAsia"/>
            <w:lang w:eastAsia="zh-CN"/>
          </w:rPr>
          <w:t>(四)、财务会计制度</w:t>
        </w:r>
        <w:r>
          <w:tab/>
        </w:r>
        <w:r>
          <w:fldChar w:fldCharType="begin"/>
        </w:r>
        <w:r>
          <w:instrText xml:space="preserve"> PAGEREF _Toc29750 \h </w:instrText>
        </w:r>
        <w:r>
          <w:fldChar w:fldCharType="separate"/>
        </w:r>
        <w:r>
          <w:t>21</w:t>
        </w:r>
        <w:r>
          <w:fldChar w:fldCharType="end"/>
        </w:r>
      </w:hyperlink>
    </w:p>
    <w:p>
      <w:pPr>
        <w:pStyle w:val="TOC1"/>
        <w:tabs>
          <w:tab w:val="right" w:leader="dot" w:pos="8306"/>
        </w:tabs>
      </w:pPr>
      <w:hyperlink w:anchor="_Toc5716" w:history="1">
        <w:r>
          <w:rPr>
            <w:rFonts w:ascii="仿宋" w:eastAsia="仿宋" w:hAnsi="仿宋" w:cs="仿宋" w:hint="eastAsia"/>
            <w:lang w:eastAsia="zh-CN"/>
          </w:rPr>
          <w:t>七、危险、有害因素辨识与分析</w:t>
        </w:r>
        <w:r>
          <w:tab/>
        </w:r>
        <w:r>
          <w:fldChar w:fldCharType="begin"/>
        </w:r>
        <w:r>
          <w:instrText xml:space="preserve"> PAGEREF _Toc5716 \h </w:instrText>
        </w:r>
        <w:r>
          <w:fldChar w:fldCharType="separate"/>
        </w:r>
        <w:r>
          <w:t>23</w:t>
        </w:r>
        <w:r>
          <w:fldChar w:fldCharType="end"/>
        </w:r>
      </w:hyperlink>
    </w:p>
    <w:p>
      <w:pPr>
        <w:pStyle w:val="TOC2"/>
        <w:tabs>
          <w:tab w:val="right" w:leader="dot" w:pos="8306"/>
        </w:tabs>
      </w:pPr>
      <w:hyperlink w:anchor="_Toc505" w:history="1">
        <w:r>
          <w:rPr>
            <w:rFonts w:ascii="仿宋" w:eastAsia="仿宋" w:hAnsi="仿宋" w:cs="仿宋" w:hint="eastAsia"/>
            <w:lang w:eastAsia="zh-CN"/>
          </w:rPr>
          <w:t>(一)、危险、有害因素辨识依据</w:t>
        </w:r>
        <w:r>
          <w:tab/>
        </w:r>
        <w:r>
          <w:fldChar w:fldCharType="begin"/>
        </w:r>
        <w:r>
          <w:instrText xml:space="preserve"> PAGEREF _Toc505 \h </w:instrText>
        </w:r>
        <w:r>
          <w:fldChar w:fldCharType="separate"/>
        </w:r>
        <w:r>
          <w:t>23</w:t>
        </w:r>
        <w:r>
          <w:fldChar w:fldCharType="end"/>
        </w:r>
      </w:hyperlink>
    </w:p>
    <w:p>
      <w:pPr>
        <w:pStyle w:val="TOC2"/>
        <w:tabs>
          <w:tab w:val="right" w:leader="dot" w:pos="8306"/>
        </w:tabs>
      </w:pPr>
      <w:hyperlink w:anchor="_Toc30718" w:history="1">
        <w:r>
          <w:rPr>
            <w:rFonts w:ascii="仿宋" w:eastAsia="仿宋" w:hAnsi="仿宋" w:cs="仿宋" w:hint="eastAsia"/>
            <w:lang w:eastAsia="zh-CN"/>
          </w:rPr>
          <w:t>(二)、物料危险、有害因素</w:t>
        </w:r>
        <w:r>
          <w:tab/>
        </w:r>
        <w:r>
          <w:fldChar w:fldCharType="begin"/>
        </w:r>
        <w:r>
          <w:instrText xml:space="preserve"> PAGEREF _Toc30718 \h </w:instrText>
        </w:r>
        <w:r>
          <w:fldChar w:fldCharType="separate"/>
        </w:r>
        <w:r>
          <w:t>24</w:t>
        </w:r>
        <w:r>
          <w:fldChar w:fldCharType="end"/>
        </w:r>
      </w:hyperlink>
    </w:p>
    <w:p>
      <w:pPr>
        <w:pStyle w:val="TOC2"/>
        <w:tabs>
          <w:tab w:val="right" w:leader="dot" w:pos="8306"/>
        </w:tabs>
      </w:pPr>
      <w:hyperlink w:anchor="_Toc7749" w:history="1">
        <w:r>
          <w:rPr>
            <w:rFonts w:ascii="仿宋" w:eastAsia="仿宋" w:hAnsi="仿宋" w:cs="仿宋" w:hint="eastAsia"/>
            <w:lang w:eastAsia="zh-CN"/>
          </w:rPr>
          <w:t>(三)、重大危险源辨识</w:t>
        </w:r>
        <w:r>
          <w:tab/>
        </w:r>
        <w:r>
          <w:fldChar w:fldCharType="begin"/>
        </w:r>
        <w:r>
          <w:instrText xml:space="preserve"> PAGEREF _Toc7749 \h </w:instrText>
        </w:r>
        <w:r>
          <w:fldChar w:fldCharType="separate"/>
        </w:r>
        <w:r>
          <w:t>25</w:t>
        </w:r>
        <w:r>
          <w:fldChar w:fldCharType="end"/>
        </w:r>
      </w:hyperlink>
    </w:p>
    <w:p>
      <w:pPr>
        <w:pStyle w:val="TOC2"/>
        <w:tabs>
          <w:tab w:val="right" w:leader="dot" w:pos="8306"/>
        </w:tabs>
      </w:pPr>
      <w:hyperlink w:anchor="_Toc14554" w:history="1">
        <w:r>
          <w:rPr>
            <w:rFonts w:ascii="仿宋" w:eastAsia="仿宋" w:hAnsi="仿宋" w:cs="仿宋" w:hint="eastAsia"/>
            <w:lang w:eastAsia="zh-CN"/>
          </w:rPr>
          <w:t>(四)、正常运行时的危险、有害因素辨识与分析</w:t>
        </w:r>
        <w:r>
          <w:tab/>
        </w:r>
        <w:r>
          <w:fldChar w:fldCharType="begin"/>
        </w:r>
        <w:r>
          <w:instrText xml:space="preserve"> PAGEREF _Toc14554 \h </w:instrText>
        </w:r>
        <w:r>
          <w:fldChar w:fldCharType="separate"/>
        </w:r>
        <w:r>
          <w:t>26</w:t>
        </w:r>
        <w:r>
          <w:fldChar w:fldCharType="end"/>
        </w:r>
      </w:hyperlink>
    </w:p>
    <w:p>
      <w:pPr>
        <w:pStyle w:val="TOC2"/>
        <w:tabs>
          <w:tab w:val="right" w:leader="dot" w:pos="8306"/>
        </w:tabs>
      </w:pPr>
      <w:hyperlink w:anchor="_Toc3466" w:history="1">
        <w:r>
          <w:rPr>
            <w:rFonts w:ascii="仿宋" w:eastAsia="仿宋" w:hAnsi="仿宋" w:cs="仿宋" w:hint="eastAsia"/>
            <w:lang w:eastAsia="zh-CN"/>
          </w:rPr>
          <w:t>(五)、设施、设备的危险、有害因素</w:t>
        </w:r>
        <w:r>
          <w:tab/>
        </w:r>
        <w:r>
          <w:fldChar w:fldCharType="begin"/>
        </w:r>
        <w:r>
          <w:instrText xml:space="preserve"> PAGEREF _Toc3466 \h </w:instrText>
        </w:r>
        <w:r>
          <w:fldChar w:fldCharType="separate"/>
        </w:r>
        <w:r>
          <w:t>27</w:t>
        </w:r>
        <w:r>
          <w:fldChar w:fldCharType="end"/>
        </w:r>
      </w:hyperlink>
    </w:p>
    <w:p>
      <w:pPr>
        <w:pStyle w:val="TOC2"/>
        <w:tabs>
          <w:tab w:val="right" w:leader="dot" w:pos="8306"/>
        </w:tabs>
      </w:pPr>
      <w:hyperlink w:anchor="_Toc31776" w:history="1">
        <w:r>
          <w:rPr>
            <w:rFonts w:ascii="仿宋" w:eastAsia="仿宋" w:hAnsi="仿宋" w:cs="仿宋" w:hint="eastAsia"/>
            <w:lang w:eastAsia="zh-CN"/>
          </w:rPr>
          <w:t>(六)、建筑施工过程中的危险、有害因素辨识与分析</w:t>
        </w:r>
        <w:r>
          <w:tab/>
        </w:r>
        <w:r>
          <w:fldChar w:fldCharType="begin"/>
        </w:r>
        <w:r>
          <w:instrText xml:space="preserve"> PAGEREF _Toc31776 \h </w:instrText>
        </w:r>
        <w:r>
          <w:fldChar w:fldCharType="separate"/>
        </w:r>
        <w:r>
          <w:t>31</w:t>
        </w:r>
        <w:r>
          <w:fldChar w:fldCharType="end"/>
        </w:r>
      </w:hyperlink>
    </w:p>
    <w:p>
      <w:pPr>
        <w:pStyle w:val="TOC2"/>
        <w:tabs>
          <w:tab w:val="right" w:leader="dot" w:pos="8306"/>
        </w:tabs>
      </w:pPr>
      <w:hyperlink w:anchor="_Toc7324" w:history="1">
        <w:r>
          <w:rPr>
            <w:rFonts w:ascii="仿宋" w:eastAsia="仿宋" w:hAnsi="仿宋" w:cs="仿宋" w:hint="eastAsia"/>
            <w:lang w:eastAsia="zh-CN"/>
          </w:rPr>
          <w:t>(七)、建设汽车消声器项目对周边环境的影响</w:t>
        </w:r>
        <w:r>
          <w:tab/>
        </w:r>
        <w:r>
          <w:fldChar w:fldCharType="begin"/>
        </w:r>
        <w:r>
          <w:instrText xml:space="preserve"> PAGEREF _Toc7324 \h </w:instrText>
        </w:r>
        <w:r>
          <w:fldChar w:fldCharType="separate"/>
        </w:r>
        <w:r>
          <w:t>34</w:t>
        </w:r>
        <w:r>
          <w:fldChar w:fldCharType="end"/>
        </w:r>
      </w:hyperlink>
    </w:p>
    <w:p>
      <w:pPr>
        <w:pStyle w:val="TOC2"/>
        <w:tabs>
          <w:tab w:val="right" w:leader="dot" w:pos="8306"/>
        </w:tabs>
      </w:pPr>
      <w:hyperlink w:anchor="_Toc8165" w:history="1">
        <w:r>
          <w:rPr>
            <w:rFonts w:ascii="仿宋" w:eastAsia="仿宋" w:hAnsi="仿宋" w:cs="仿宋" w:hint="eastAsia"/>
            <w:lang w:eastAsia="zh-CN"/>
          </w:rPr>
          <w:t>(八)、周边环境对建设汽车消声器项目的影响</w:t>
        </w:r>
        <w:r>
          <w:tab/>
        </w:r>
        <w:r>
          <w:fldChar w:fldCharType="begin"/>
        </w:r>
        <w:r>
          <w:instrText xml:space="preserve"> PAGEREF _Toc8165 \h </w:instrText>
        </w:r>
        <w:r>
          <w:fldChar w:fldCharType="separate"/>
        </w:r>
        <w:r>
          <w:t>35</w:t>
        </w:r>
        <w:r>
          <w:fldChar w:fldCharType="end"/>
        </w:r>
      </w:hyperlink>
    </w:p>
    <w:p>
      <w:pPr>
        <w:pStyle w:val="TOC2"/>
        <w:tabs>
          <w:tab w:val="right" w:leader="dot" w:pos="8306"/>
        </w:tabs>
      </w:pPr>
      <w:hyperlink w:anchor="_Toc11137" w:history="1">
        <w:r>
          <w:rPr>
            <w:rFonts w:ascii="仿宋" w:eastAsia="仿宋" w:hAnsi="仿宋" w:cs="仿宋" w:hint="eastAsia"/>
            <w:lang w:eastAsia="zh-CN"/>
          </w:rPr>
          <w:t>(九)、建筑危险性分析</w:t>
        </w:r>
        <w:r>
          <w:tab/>
        </w:r>
        <w:r>
          <w:fldChar w:fldCharType="begin"/>
        </w:r>
        <w:r>
          <w:instrText xml:space="preserve"> PAGEREF _Toc11137 \h </w:instrText>
        </w:r>
        <w:r>
          <w:fldChar w:fldCharType="separate"/>
        </w:r>
        <w:r>
          <w:t>36</w:t>
        </w:r>
        <w:r>
          <w:fldChar w:fldCharType="end"/>
        </w:r>
      </w:hyperlink>
    </w:p>
    <w:p>
      <w:pPr>
        <w:pStyle w:val="TOC1"/>
        <w:tabs>
          <w:tab w:val="right" w:leader="dot" w:pos="8306"/>
        </w:tabs>
      </w:pPr>
      <w:hyperlink w:anchor="_Toc15669" w:history="1">
        <w:r>
          <w:rPr>
            <w:rFonts w:ascii="仿宋" w:eastAsia="仿宋" w:hAnsi="仿宋" w:cs="仿宋" w:hint="eastAsia"/>
            <w:lang w:eastAsia="zh-CN"/>
          </w:rPr>
          <w:t>八、汽车消声器项目风险管理</w:t>
        </w:r>
        <w:r>
          <w:tab/>
        </w:r>
        <w:r>
          <w:fldChar w:fldCharType="begin"/>
        </w:r>
        <w:r>
          <w:instrText xml:space="preserve"> PAGEREF _Toc15669 \h </w:instrText>
        </w:r>
        <w:r>
          <w:fldChar w:fldCharType="separate"/>
        </w:r>
        <w:r>
          <w:t>38</w:t>
        </w:r>
        <w:r>
          <w:fldChar w:fldCharType="end"/>
        </w:r>
      </w:hyperlink>
    </w:p>
    <w:p>
      <w:pPr>
        <w:pStyle w:val="TOC2"/>
        <w:tabs>
          <w:tab w:val="right" w:leader="dot" w:pos="8306"/>
        </w:tabs>
      </w:pPr>
      <w:hyperlink w:anchor="_Toc19381" w:history="1">
        <w:r>
          <w:rPr>
            <w:rFonts w:ascii="仿宋" w:eastAsia="仿宋" w:hAnsi="仿宋" w:cs="仿宋" w:hint="eastAsia"/>
            <w:lang w:eastAsia="zh-CN"/>
          </w:rPr>
          <w:t>(一)、风险识别与评估</w:t>
        </w:r>
        <w:r>
          <w:tab/>
        </w:r>
        <w:r>
          <w:fldChar w:fldCharType="begin"/>
        </w:r>
        <w:r>
          <w:instrText xml:space="preserve"> PAGEREF _Toc19381 \h </w:instrText>
        </w:r>
        <w:r>
          <w:fldChar w:fldCharType="separate"/>
        </w:r>
        <w:r>
          <w:t>38</w:t>
        </w:r>
        <w:r>
          <w:fldChar w:fldCharType="end"/>
        </w:r>
      </w:hyperlink>
    </w:p>
    <w:p>
      <w:pPr>
        <w:pStyle w:val="TOC2"/>
        <w:tabs>
          <w:tab w:val="right" w:leader="dot" w:pos="8306"/>
        </w:tabs>
      </w:pPr>
      <w:hyperlink w:anchor="_Toc29136" w:history="1">
        <w:r>
          <w:rPr>
            <w:rFonts w:ascii="仿宋" w:eastAsia="仿宋" w:hAnsi="仿宋" w:cs="仿宋" w:hint="eastAsia"/>
            <w:lang w:eastAsia="zh-CN"/>
          </w:rPr>
          <w:t>(二)、风险应对策略</w:t>
        </w:r>
        <w:r>
          <w:tab/>
        </w:r>
        <w:r>
          <w:fldChar w:fldCharType="begin"/>
        </w:r>
        <w:r>
          <w:instrText xml:space="preserve"> PAGEREF _Toc29136 \h </w:instrText>
        </w:r>
        <w:r>
          <w:fldChar w:fldCharType="separate"/>
        </w:r>
        <w:r>
          <w:t>39</w:t>
        </w:r>
        <w:r>
          <w:fldChar w:fldCharType="end"/>
        </w:r>
      </w:hyperlink>
    </w:p>
    <w:p>
      <w:pPr>
        <w:pStyle w:val="TOC2"/>
        <w:tabs>
          <w:tab w:val="right" w:leader="dot" w:pos="8306"/>
        </w:tabs>
      </w:pPr>
      <w:hyperlink w:anchor="_Toc30046" w:history="1">
        <w:r>
          <w:rPr>
            <w:rFonts w:ascii="仿宋" w:eastAsia="仿宋" w:hAnsi="仿宋" w:cs="仿宋" w:hint="eastAsia"/>
            <w:lang w:eastAsia="zh-CN"/>
          </w:rPr>
          <w:t>(三)、风险监控与控制</w:t>
        </w:r>
        <w:r>
          <w:tab/>
        </w:r>
        <w:r>
          <w:fldChar w:fldCharType="begin"/>
        </w:r>
        <w:r>
          <w:instrText xml:space="preserve"> PAGEREF _Toc30046 \h </w:instrText>
        </w:r>
        <w:r>
          <w:fldChar w:fldCharType="separate"/>
        </w:r>
        <w:r>
          <w:t>41</w:t>
        </w:r>
        <w:r>
          <w:fldChar w:fldCharType="end"/>
        </w:r>
      </w:hyperlink>
    </w:p>
    <w:p>
      <w:pPr>
        <w:pStyle w:val="TOC1"/>
        <w:tabs>
          <w:tab w:val="right" w:leader="dot" w:pos="8306"/>
        </w:tabs>
      </w:pPr>
      <w:hyperlink w:anchor="_Toc2310" w:history="1">
        <w:r>
          <w:rPr>
            <w:rFonts w:ascii="仿宋" w:eastAsia="仿宋" w:hAnsi="仿宋" w:cs="仿宋" w:hint="eastAsia"/>
            <w:lang w:eastAsia="zh-CN"/>
          </w:rPr>
          <w:t>九、节能减排措施</w:t>
        </w:r>
        <w:r>
          <w:tab/>
        </w:r>
        <w:r>
          <w:fldChar w:fldCharType="begin"/>
        </w:r>
        <w:r>
          <w:instrText xml:space="preserve"> PAGEREF _Toc2310 \h </w:instrText>
        </w:r>
        <w:r>
          <w:fldChar w:fldCharType="separate"/>
        </w:r>
        <w:r>
          <w:t>42</w:t>
        </w:r>
        <w:r>
          <w:fldChar w:fldCharType="end"/>
        </w:r>
      </w:hyperlink>
    </w:p>
    <w:p>
      <w:pPr>
        <w:pStyle w:val="TOC2"/>
        <w:tabs>
          <w:tab w:val="right" w:leader="dot" w:pos="8306"/>
        </w:tabs>
      </w:pPr>
      <w:hyperlink w:anchor="_Toc13126" w:history="1">
        <w:r>
          <w:rPr>
            <w:rFonts w:ascii="仿宋" w:eastAsia="仿宋" w:hAnsi="仿宋" w:cs="仿宋" w:hint="eastAsia"/>
            <w:lang w:eastAsia="zh-CN"/>
          </w:rPr>
          <w:t>(一)、节能措施</w:t>
        </w:r>
        <w:r>
          <w:tab/>
        </w:r>
        <w:r>
          <w:fldChar w:fldCharType="begin"/>
        </w:r>
        <w:r>
          <w:instrText xml:space="preserve"> PAGEREF _Toc13126 \h </w:instrText>
        </w:r>
        <w:r>
          <w:fldChar w:fldCharType="separate"/>
        </w:r>
        <w:r>
          <w:t>42</w:t>
        </w:r>
        <w:r>
          <w:fldChar w:fldCharType="end"/>
        </w:r>
      </w:hyperlink>
    </w:p>
    <w:p>
      <w:pPr>
        <w:pStyle w:val="TOC2"/>
        <w:tabs>
          <w:tab w:val="right" w:leader="dot" w:pos="8306"/>
        </w:tabs>
      </w:pPr>
      <w:hyperlink w:anchor="_Toc1099" w:history="1">
        <w:r>
          <w:rPr>
            <w:rFonts w:ascii="仿宋" w:eastAsia="仿宋" w:hAnsi="仿宋" w:cs="仿宋" w:hint="eastAsia"/>
            <w:lang w:eastAsia="zh-CN"/>
          </w:rPr>
          <w:t>(二)、减排措施</w:t>
        </w:r>
        <w:r>
          <w:tab/>
        </w:r>
        <w:r>
          <w:fldChar w:fldCharType="begin"/>
        </w:r>
        <w:r>
          <w:instrText xml:space="preserve"> PAGEREF _Toc1099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02" w:history="1">
        <w:r>
          <w:rPr>
            <w:rFonts w:ascii="仿宋" w:eastAsia="仿宋" w:hAnsi="仿宋" w:cs="仿宋" w:hint="eastAsia"/>
            <w:lang w:eastAsia="zh-CN"/>
          </w:rPr>
          <w:t>(三)、清洁生产措施</w:t>
        </w:r>
        <w:r>
          <w:tab/>
        </w:r>
        <w:r>
          <w:fldChar w:fldCharType="begin"/>
        </w:r>
        <w:r>
          <w:instrText xml:space="preserve"> PAGEREF _Toc25502 \h </w:instrText>
        </w:r>
        <w:r>
          <w:fldChar w:fldCharType="separate"/>
        </w:r>
        <w:r>
          <w:t>45</w:t>
        </w:r>
        <w:r>
          <w:fldChar w:fldCharType="end"/>
        </w:r>
      </w:hyperlink>
    </w:p>
    <w:p>
      <w:pPr>
        <w:pStyle w:val="TOC1"/>
        <w:tabs>
          <w:tab w:val="right" w:leader="dot" w:pos="8306"/>
        </w:tabs>
      </w:pPr>
      <w:hyperlink w:anchor="_Toc18798" w:history="1">
        <w:r>
          <w:rPr>
            <w:rFonts w:ascii="仿宋" w:eastAsia="仿宋" w:hAnsi="仿宋" w:cs="仿宋" w:hint="eastAsia"/>
            <w:lang w:eastAsia="zh-CN"/>
          </w:rPr>
          <w:t>十、社会影响评估</w:t>
        </w:r>
        <w:r>
          <w:tab/>
        </w:r>
        <w:r>
          <w:fldChar w:fldCharType="begin"/>
        </w:r>
        <w:r>
          <w:instrText xml:space="preserve"> PAGEREF _Toc18798 \h </w:instrText>
        </w:r>
        <w:r>
          <w:fldChar w:fldCharType="separate"/>
        </w:r>
        <w:r>
          <w:t>46</w:t>
        </w:r>
        <w:r>
          <w:fldChar w:fldCharType="end"/>
        </w:r>
      </w:hyperlink>
    </w:p>
    <w:p>
      <w:pPr>
        <w:pStyle w:val="TOC2"/>
        <w:tabs>
          <w:tab w:val="right" w:leader="dot" w:pos="8306"/>
        </w:tabs>
      </w:pPr>
      <w:hyperlink w:anchor="_Toc23505" w:history="1">
        <w:r>
          <w:rPr>
            <w:rFonts w:ascii="仿宋" w:eastAsia="仿宋" w:hAnsi="仿宋" w:cs="仿宋" w:hint="eastAsia"/>
            <w:lang w:eastAsia="zh-CN"/>
          </w:rPr>
          <w:t>(一)、社会经济状况</w:t>
        </w:r>
        <w:r>
          <w:tab/>
        </w:r>
        <w:r>
          <w:fldChar w:fldCharType="begin"/>
        </w:r>
        <w:r>
          <w:instrText xml:space="preserve"> PAGEREF _Toc23505 \h </w:instrText>
        </w:r>
        <w:r>
          <w:fldChar w:fldCharType="separate"/>
        </w:r>
        <w:r>
          <w:t>46</w:t>
        </w:r>
        <w:r>
          <w:fldChar w:fldCharType="end"/>
        </w:r>
      </w:hyperlink>
    </w:p>
    <w:p>
      <w:pPr>
        <w:pStyle w:val="TOC2"/>
        <w:tabs>
          <w:tab w:val="right" w:leader="dot" w:pos="8306"/>
        </w:tabs>
      </w:pPr>
      <w:hyperlink w:anchor="_Toc11171" w:history="1">
        <w:r>
          <w:rPr>
            <w:rFonts w:ascii="仿宋" w:eastAsia="仿宋" w:hAnsi="仿宋" w:cs="仿宋" w:hint="eastAsia"/>
            <w:lang w:eastAsia="zh-CN"/>
          </w:rPr>
          <w:t>(二)、汽车消声器项目对当地经济的影响</w:t>
        </w:r>
        <w:r>
          <w:tab/>
        </w:r>
        <w:r>
          <w:fldChar w:fldCharType="begin"/>
        </w:r>
        <w:r>
          <w:instrText xml:space="preserve"> PAGEREF _Toc11171 \h </w:instrText>
        </w:r>
        <w:r>
          <w:fldChar w:fldCharType="separate"/>
        </w:r>
        <w:r>
          <w:t>47</w:t>
        </w:r>
        <w:r>
          <w:fldChar w:fldCharType="end"/>
        </w:r>
      </w:hyperlink>
    </w:p>
    <w:p>
      <w:pPr>
        <w:pStyle w:val="TOC2"/>
        <w:tabs>
          <w:tab w:val="right" w:leader="dot" w:pos="8306"/>
        </w:tabs>
      </w:pPr>
      <w:hyperlink w:anchor="_Toc28653" w:history="1">
        <w:r>
          <w:rPr>
            <w:rFonts w:ascii="仿宋" w:eastAsia="仿宋" w:hAnsi="仿宋" w:cs="仿宋" w:hint="eastAsia"/>
            <w:lang w:eastAsia="zh-CN"/>
          </w:rPr>
          <w:t>(三)、汽车消声器项目对当地社会的影响</w:t>
        </w:r>
        <w:r>
          <w:tab/>
        </w:r>
        <w:r>
          <w:fldChar w:fldCharType="begin"/>
        </w:r>
        <w:r>
          <w:instrText xml:space="preserve"> PAGEREF _Toc28653 \h </w:instrText>
        </w:r>
        <w:r>
          <w:fldChar w:fldCharType="separate"/>
        </w:r>
        <w:r>
          <w:t>48</w:t>
        </w:r>
        <w:r>
          <w:fldChar w:fldCharType="end"/>
        </w:r>
      </w:hyperlink>
    </w:p>
    <w:p>
      <w:pPr>
        <w:pStyle w:val="TOC2"/>
        <w:tabs>
          <w:tab w:val="right" w:leader="dot" w:pos="8306"/>
        </w:tabs>
      </w:pPr>
      <w:hyperlink w:anchor="_Toc28092" w:history="1">
        <w:r>
          <w:rPr>
            <w:rFonts w:ascii="仿宋" w:eastAsia="仿宋" w:hAnsi="仿宋" w:cs="仿宋" w:hint="eastAsia"/>
            <w:lang w:eastAsia="zh-CN"/>
          </w:rPr>
          <w:t>(四)、汽车消声器项目对当地文化的影响</w:t>
        </w:r>
        <w:r>
          <w:tab/>
        </w:r>
        <w:r>
          <w:fldChar w:fldCharType="begin"/>
        </w:r>
        <w:r>
          <w:instrText xml:space="preserve"> PAGEREF _Toc28092 \h </w:instrText>
        </w:r>
        <w:r>
          <w:fldChar w:fldCharType="separate"/>
        </w:r>
        <w:r>
          <w:t>50</w:t>
        </w:r>
        <w:r>
          <w:fldChar w:fldCharType="end"/>
        </w:r>
      </w:hyperlink>
    </w:p>
    <w:p>
      <w:pPr>
        <w:pStyle w:val="TOC1"/>
        <w:tabs>
          <w:tab w:val="right" w:leader="dot" w:pos="8306"/>
        </w:tabs>
      </w:pPr>
      <w:hyperlink w:anchor="_Toc8822" w:history="1">
        <w:r>
          <w:rPr>
            <w:rFonts w:ascii="仿宋" w:eastAsia="仿宋" w:hAnsi="仿宋" w:cs="仿宋" w:hint="eastAsia"/>
            <w:lang w:eastAsia="zh-CN"/>
          </w:rPr>
          <w:t>十一、实施进度</w:t>
        </w:r>
        <w:r>
          <w:tab/>
        </w:r>
        <w:r>
          <w:fldChar w:fldCharType="begin"/>
        </w:r>
        <w:r>
          <w:instrText xml:space="preserve"> PAGEREF _Toc8822 \h </w:instrText>
        </w:r>
        <w:r>
          <w:fldChar w:fldCharType="separate"/>
        </w:r>
        <w:r>
          <w:t>51</w:t>
        </w:r>
        <w:r>
          <w:fldChar w:fldCharType="end"/>
        </w:r>
      </w:hyperlink>
    </w:p>
    <w:p>
      <w:pPr>
        <w:pStyle w:val="TOC2"/>
        <w:tabs>
          <w:tab w:val="right" w:leader="dot" w:pos="8306"/>
        </w:tabs>
      </w:pPr>
      <w:hyperlink w:anchor="_Toc3908" w:history="1">
        <w:r>
          <w:rPr>
            <w:rFonts w:ascii="仿宋" w:eastAsia="仿宋" w:hAnsi="仿宋" w:cs="仿宋" w:hint="eastAsia"/>
            <w:lang w:eastAsia="zh-CN"/>
          </w:rPr>
          <w:t>(一)、建设周期</w:t>
        </w:r>
        <w:r>
          <w:tab/>
        </w:r>
        <w:r>
          <w:fldChar w:fldCharType="begin"/>
        </w:r>
        <w:r>
          <w:instrText xml:space="preserve"> PAGEREF _Toc3908 \h </w:instrText>
        </w:r>
        <w:r>
          <w:fldChar w:fldCharType="separate"/>
        </w:r>
        <w:r>
          <w:t>51</w:t>
        </w:r>
        <w:r>
          <w:fldChar w:fldCharType="end"/>
        </w:r>
      </w:hyperlink>
    </w:p>
    <w:p>
      <w:pPr>
        <w:pStyle w:val="TOC2"/>
        <w:tabs>
          <w:tab w:val="right" w:leader="dot" w:pos="8306"/>
        </w:tabs>
      </w:pPr>
      <w:hyperlink w:anchor="_Toc10136" w:history="1">
        <w:r>
          <w:rPr>
            <w:rFonts w:ascii="仿宋" w:eastAsia="仿宋" w:hAnsi="仿宋" w:cs="仿宋" w:hint="eastAsia"/>
            <w:lang w:eastAsia="zh-CN"/>
          </w:rPr>
          <w:t>(二)、建设进度</w:t>
        </w:r>
        <w:r>
          <w:tab/>
        </w:r>
        <w:r>
          <w:fldChar w:fldCharType="begin"/>
        </w:r>
        <w:r>
          <w:instrText xml:space="preserve"> PAGEREF _Toc10136 \h </w:instrText>
        </w:r>
        <w:r>
          <w:fldChar w:fldCharType="separate"/>
        </w:r>
        <w:r>
          <w:t>52</w:t>
        </w:r>
        <w:r>
          <w:fldChar w:fldCharType="end"/>
        </w:r>
      </w:hyperlink>
    </w:p>
    <w:p>
      <w:pPr>
        <w:pStyle w:val="TOC2"/>
        <w:tabs>
          <w:tab w:val="right" w:leader="dot" w:pos="8306"/>
        </w:tabs>
      </w:pPr>
      <w:hyperlink w:anchor="_Toc857" w:history="1">
        <w:r>
          <w:rPr>
            <w:rFonts w:ascii="仿宋" w:eastAsia="仿宋" w:hAnsi="仿宋" w:cs="仿宋" w:hint="eastAsia"/>
            <w:lang w:eastAsia="zh-CN"/>
          </w:rPr>
          <w:t>(三)、进度安排注意事项</w:t>
        </w:r>
        <w:r>
          <w:tab/>
        </w:r>
        <w:r>
          <w:fldChar w:fldCharType="begin"/>
        </w:r>
        <w:r>
          <w:instrText xml:space="preserve"> PAGEREF _Toc857 \h </w:instrText>
        </w:r>
        <w:r>
          <w:fldChar w:fldCharType="separate"/>
        </w:r>
        <w:r>
          <w:t>53</w:t>
        </w:r>
        <w:r>
          <w:fldChar w:fldCharType="end"/>
        </w:r>
      </w:hyperlink>
    </w:p>
    <w:p>
      <w:pPr>
        <w:pStyle w:val="TOC2"/>
        <w:tabs>
          <w:tab w:val="right" w:leader="dot" w:pos="8306"/>
        </w:tabs>
      </w:pPr>
      <w:hyperlink w:anchor="_Toc32525" w:history="1">
        <w:r>
          <w:rPr>
            <w:rFonts w:ascii="仿宋" w:eastAsia="仿宋" w:hAnsi="仿宋" w:cs="仿宋" w:hint="eastAsia"/>
            <w:lang w:eastAsia="zh-CN"/>
          </w:rPr>
          <w:t>(四)、人力资源配置</w:t>
        </w:r>
        <w:r>
          <w:tab/>
        </w:r>
        <w:r>
          <w:fldChar w:fldCharType="begin"/>
        </w:r>
        <w:r>
          <w:instrText xml:space="preserve"> PAGEREF _Toc32525 \h </w:instrText>
        </w:r>
        <w:r>
          <w:fldChar w:fldCharType="separate"/>
        </w:r>
        <w:r>
          <w:t>54</w:t>
        </w:r>
        <w:r>
          <w:fldChar w:fldCharType="end"/>
        </w:r>
      </w:hyperlink>
    </w:p>
    <w:p>
      <w:pPr>
        <w:pStyle w:val="TOC2"/>
        <w:tabs>
          <w:tab w:val="right" w:leader="dot" w:pos="8306"/>
        </w:tabs>
      </w:pPr>
      <w:hyperlink w:anchor="_Toc10108" w:history="1">
        <w:r>
          <w:rPr>
            <w:rFonts w:ascii="仿宋" w:eastAsia="仿宋" w:hAnsi="仿宋" w:cs="仿宋" w:hint="eastAsia"/>
            <w:lang w:eastAsia="zh-CN"/>
          </w:rPr>
          <w:t>(五)、员工培训</w:t>
        </w:r>
        <w:r>
          <w:tab/>
        </w:r>
        <w:r>
          <w:fldChar w:fldCharType="begin"/>
        </w:r>
        <w:r>
          <w:instrText xml:space="preserve"> PAGEREF _Toc10108 \h </w:instrText>
        </w:r>
        <w:r>
          <w:fldChar w:fldCharType="separate"/>
        </w:r>
        <w:r>
          <w:t>54</w:t>
        </w:r>
        <w:r>
          <w:fldChar w:fldCharType="end"/>
        </w:r>
      </w:hyperlink>
    </w:p>
    <w:p>
      <w:pPr>
        <w:pStyle w:val="TOC2"/>
        <w:tabs>
          <w:tab w:val="right" w:leader="dot" w:pos="8306"/>
        </w:tabs>
      </w:pPr>
      <w:hyperlink w:anchor="_Toc16961" w:history="1">
        <w:r>
          <w:rPr>
            <w:rFonts w:ascii="仿宋" w:eastAsia="仿宋" w:hAnsi="仿宋" w:cs="仿宋" w:hint="eastAsia"/>
            <w:lang w:eastAsia="zh-CN"/>
          </w:rPr>
          <w:t>(六)、汽车消声器项目实施保障</w:t>
        </w:r>
        <w:r>
          <w:tab/>
        </w:r>
        <w:r>
          <w:fldChar w:fldCharType="begin"/>
        </w:r>
        <w:r>
          <w:instrText xml:space="preserve"> PAGEREF _Toc16961 \h </w:instrText>
        </w:r>
        <w:r>
          <w:fldChar w:fldCharType="separate"/>
        </w:r>
        <w:r>
          <w:t>56</w:t>
        </w:r>
        <w:r>
          <w:fldChar w:fldCharType="end"/>
        </w:r>
      </w:hyperlink>
    </w:p>
    <w:p>
      <w:pPr>
        <w:pStyle w:val="TOC1"/>
        <w:tabs>
          <w:tab w:val="right" w:leader="dot" w:pos="8306"/>
        </w:tabs>
      </w:pPr>
      <w:hyperlink w:anchor="_Toc16811" w:history="1">
        <w:r>
          <w:rPr>
            <w:rFonts w:ascii="仿宋" w:eastAsia="仿宋" w:hAnsi="仿宋" w:cs="仿宋" w:hint="eastAsia"/>
            <w:lang w:eastAsia="zh-CN"/>
          </w:rPr>
          <w:t>十二、汽车消声器项目投资可行性分析</w:t>
        </w:r>
        <w:r>
          <w:tab/>
        </w:r>
        <w:r>
          <w:fldChar w:fldCharType="begin"/>
        </w:r>
        <w:r>
          <w:instrText xml:space="preserve"> PAGEREF _Toc16811 \h </w:instrText>
        </w:r>
        <w:r>
          <w:fldChar w:fldCharType="separate"/>
        </w:r>
        <w:r>
          <w:t>57</w:t>
        </w:r>
        <w:r>
          <w:fldChar w:fldCharType="end"/>
        </w:r>
      </w:hyperlink>
    </w:p>
    <w:p>
      <w:pPr>
        <w:pStyle w:val="TOC2"/>
        <w:tabs>
          <w:tab w:val="right" w:leader="dot" w:pos="8306"/>
        </w:tabs>
      </w:pPr>
      <w:hyperlink w:anchor="_Toc28785" w:history="1">
        <w:r>
          <w:rPr>
            <w:rFonts w:ascii="仿宋" w:eastAsia="仿宋" w:hAnsi="仿宋" w:cs="仿宋" w:hint="eastAsia"/>
            <w:lang w:eastAsia="zh-CN"/>
          </w:rPr>
          <w:t>(一)、汽车消声器项目估算说明</w:t>
        </w:r>
        <w:r>
          <w:tab/>
        </w:r>
        <w:r>
          <w:fldChar w:fldCharType="begin"/>
        </w:r>
        <w:r>
          <w:instrText xml:space="preserve"> PAGEREF _Toc28785 \h </w:instrText>
        </w:r>
        <w:r>
          <w:fldChar w:fldCharType="separate"/>
        </w:r>
        <w:r>
          <w:t>57</w:t>
        </w:r>
        <w:r>
          <w:fldChar w:fldCharType="end"/>
        </w:r>
      </w:hyperlink>
    </w:p>
    <w:p>
      <w:pPr>
        <w:pStyle w:val="TOC2"/>
        <w:tabs>
          <w:tab w:val="right" w:leader="dot" w:pos="8306"/>
        </w:tabs>
      </w:pPr>
      <w:hyperlink w:anchor="_Toc18561" w:history="1">
        <w:r>
          <w:rPr>
            <w:rFonts w:ascii="仿宋" w:eastAsia="仿宋" w:hAnsi="仿宋" w:cs="仿宋" w:hint="eastAsia"/>
            <w:lang w:eastAsia="zh-CN"/>
          </w:rPr>
          <w:t>(二)、汽车消声器项目总投资估算</w:t>
        </w:r>
        <w:r>
          <w:tab/>
        </w:r>
        <w:r>
          <w:fldChar w:fldCharType="begin"/>
        </w:r>
        <w:r>
          <w:instrText xml:space="preserve"> PAGEREF _Toc18561 \h </w:instrText>
        </w:r>
        <w:r>
          <w:fldChar w:fldCharType="separate"/>
        </w:r>
        <w:r>
          <w:t>58</w:t>
        </w:r>
        <w:r>
          <w:fldChar w:fldCharType="end"/>
        </w:r>
      </w:hyperlink>
    </w:p>
    <w:p>
      <w:pPr>
        <w:pStyle w:val="TOC2"/>
        <w:tabs>
          <w:tab w:val="right" w:leader="dot" w:pos="8306"/>
        </w:tabs>
      </w:pPr>
      <w:hyperlink w:anchor="_Toc4310" w:history="1">
        <w:r>
          <w:rPr>
            <w:rFonts w:ascii="仿宋" w:eastAsia="仿宋" w:hAnsi="仿宋" w:cs="仿宋" w:hint="eastAsia"/>
            <w:lang w:eastAsia="zh-CN"/>
          </w:rPr>
          <w:t>(三)、资金筹措</w:t>
        </w:r>
        <w:r>
          <w:tab/>
        </w:r>
        <w:r>
          <w:fldChar w:fldCharType="begin"/>
        </w:r>
        <w:r>
          <w:instrText xml:space="preserve"> PAGEREF _Toc4310 \h </w:instrText>
        </w:r>
        <w:r>
          <w:fldChar w:fldCharType="separate"/>
        </w:r>
        <w:r>
          <w:t>59</w:t>
        </w:r>
        <w:r>
          <w:fldChar w:fldCharType="end"/>
        </w:r>
      </w:hyperlink>
    </w:p>
    <w:p>
      <w:pPr>
        <w:pStyle w:val="TOC1"/>
        <w:tabs>
          <w:tab w:val="right" w:leader="dot" w:pos="8306"/>
        </w:tabs>
      </w:pPr>
      <w:hyperlink w:anchor="_Toc3384" w:history="1">
        <w:r>
          <w:rPr>
            <w:rFonts w:ascii="仿宋" w:eastAsia="仿宋" w:hAnsi="仿宋" w:cs="仿宋" w:hint="eastAsia"/>
            <w:lang w:eastAsia="zh-CN"/>
          </w:rPr>
          <w:t>十三、危机管理与应急响应</w:t>
        </w:r>
        <w:r>
          <w:tab/>
        </w:r>
        <w:r>
          <w:fldChar w:fldCharType="begin"/>
        </w:r>
        <w:r>
          <w:instrText xml:space="preserve"> PAGEREF _Toc3384 \h </w:instrText>
        </w:r>
        <w:r>
          <w:fldChar w:fldCharType="separate"/>
        </w:r>
        <w:r>
          <w:t>61</w:t>
        </w:r>
        <w:r>
          <w:fldChar w:fldCharType="end"/>
        </w:r>
      </w:hyperlink>
    </w:p>
    <w:p>
      <w:pPr>
        <w:pStyle w:val="TOC2"/>
        <w:tabs>
          <w:tab w:val="right" w:leader="dot" w:pos="8306"/>
        </w:tabs>
      </w:pPr>
      <w:hyperlink w:anchor="_Toc798" w:history="1">
        <w:r>
          <w:rPr>
            <w:rFonts w:ascii="仿宋" w:eastAsia="仿宋" w:hAnsi="仿宋" w:cs="仿宋" w:hint="eastAsia"/>
            <w:lang w:eastAsia="zh-CN"/>
          </w:rPr>
          <w:t>(一)、危机管理计划制定</w:t>
        </w:r>
        <w:r>
          <w:tab/>
        </w:r>
        <w:r>
          <w:fldChar w:fldCharType="begin"/>
        </w:r>
        <w:r>
          <w:instrText xml:space="preserve"> PAGEREF _Toc798 \h </w:instrText>
        </w:r>
        <w:r>
          <w:fldChar w:fldCharType="separate"/>
        </w:r>
        <w:r>
          <w:t>61</w:t>
        </w:r>
        <w:r>
          <w:fldChar w:fldCharType="end"/>
        </w:r>
      </w:hyperlink>
    </w:p>
    <w:p>
      <w:pPr>
        <w:pStyle w:val="TOC2"/>
        <w:tabs>
          <w:tab w:val="right" w:leader="dot" w:pos="8306"/>
        </w:tabs>
      </w:pPr>
      <w:hyperlink w:anchor="_Toc24246" w:history="1">
        <w:r>
          <w:rPr>
            <w:rFonts w:ascii="仿宋" w:eastAsia="仿宋" w:hAnsi="仿宋" w:cs="仿宋" w:hint="eastAsia"/>
            <w:lang w:eastAsia="zh-CN"/>
          </w:rPr>
          <w:t>(二)、应急响应流程</w:t>
        </w:r>
        <w:r>
          <w:tab/>
        </w:r>
        <w:r>
          <w:fldChar w:fldCharType="begin"/>
        </w:r>
        <w:r>
          <w:instrText xml:space="preserve"> PAGEREF _Toc24246 \h </w:instrText>
        </w:r>
        <w:r>
          <w:fldChar w:fldCharType="separate"/>
        </w:r>
        <w:r>
          <w:t>62</w:t>
        </w:r>
        <w:r>
          <w:fldChar w:fldCharType="end"/>
        </w:r>
      </w:hyperlink>
    </w:p>
    <w:p>
      <w:pPr>
        <w:pStyle w:val="TOC2"/>
        <w:tabs>
          <w:tab w:val="right" w:leader="dot" w:pos="8306"/>
        </w:tabs>
      </w:pPr>
      <w:hyperlink w:anchor="_Toc22724" w:history="1">
        <w:r>
          <w:rPr>
            <w:rFonts w:ascii="仿宋" w:eastAsia="仿宋" w:hAnsi="仿宋" w:cs="仿宋" w:hint="eastAsia"/>
            <w:lang w:eastAsia="zh-CN"/>
          </w:rPr>
          <w:t>(三)、危机公关与舆情管理</w:t>
        </w:r>
        <w:r>
          <w:tab/>
        </w:r>
        <w:r>
          <w:fldChar w:fldCharType="begin"/>
        </w:r>
        <w:r>
          <w:instrText xml:space="preserve"> PAGEREF _Toc22724 \h </w:instrText>
        </w:r>
        <w:r>
          <w:fldChar w:fldCharType="separate"/>
        </w:r>
        <w:r>
          <w:t>63</w:t>
        </w:r>
        <w:r>
          <w:fldChar w:fldCharType="end"/>
        </w:r>
      </w:hyperlink>
    </w:p>
    <w:p>
      <w:pPr>
        <w:pStyle w:val="TOC2"/>
        <w:tabs>
          <w:tab w:val="right" w:leader="dot" w:pos="8306"/>
        </w:tabs>
      </w:pPr>
      <w:hyperlink w:anchor="_Toc13839" w:history="1">
        <w:r>
          <w:rPr>
            <w:rFonts w:ascii="仿宋" w:eastAsia="仿宋" w:hAnsi="仿宋" w:cs="仿宋" w:hint="eastAsia"/>
            <w:lang w:eastAsia="zh-CN"/>
          </w:rPr>
          <w:t>(四)、事故调查与报告</w:t>
        </w:r>
        <w:r>
          <w:tab/>
        </w:r>
        <w:r>
          <w:fldChar w:fldCharType="begin"/>
        </w:r>
        <w:r>
          <w:instrText xml:space="preserve"> PAGEREF _Toc13839 \h </w:instrText>
        </w:r>
        <w:r>
          <w:fldChar w:fldCharType="separate"/>
        </w:r>
        <w:r>
          <w:t>64</w:t>
        </w:r>
        <w:r>
          <w:fldChar w:fldCharType="end"/>
        </w:r>
      </w:hyperlink>
    </w:p>
    <w:p>
      <w:pPr>
        <w:pStyle w:val="TOC1"/>
        <w:tabs>
          <w:tab w:val="right" w:leader="dot" w:pos="8306"/>
        </w:tabs>
      </w:pPr>
      <w:hyperlink w:anchor="_Toc9727" w:history="1">
        <w:r>
          <w:rPr>
            <w:rFonts w:ascii="仿宋" w:eastAsia="仿宋" w:hAnsi="仿宋" w:cs="仿宋" w:hint="eastAsia"/>
            <w:lang w:eastAsia="zh-CN"/>
          </w:rPr>
          <w:t>十四、技术创新与产业升级</w:t>
        </w:r>
        <w:r>
          <w:tab/>
        </w:r>
        <w:r>
          <w:fldChar w:fldCharType="begin"/>
        </w:r>
        <w:r>
          <w:instrText xml:space="preserve"> PAGEREF _Toc9727 \h </w:instrText>
        </w:r>
        <w:r>
          <w:fldChar w:fldCharType="separate"/>
        </w:r>
        <w:r>
          <w:t>65</w:t>
        </w:r>
        <w:r>
          <w:fldChar w:fldCharType="end"/>
        </w:r>
      </w:hyperlink>
    </w:p>
    <w:p>
      <w:pPr>
        <w:pStyle w:val="TOC2"/>
        <w:tabs>
          <w:tab w:val="right" w:leader="dot" w:pos="8306"/>
        </w:tabs>
      </w:pPr>
      <w:hyperlink w:anchor="_Toc16426" w:history="1">
        <w:r>
          <w:rPr>
            <w:rFonts w:ascii="仿宋" w:eastAsia="仿宋" w:hAnsi="仿宋" w:cs="仿宋" w:hint="eastAsia"/>
            <w:lang w:eastAsia="zh-CN"/>
          </w:rPr>
          <w:t>(一)、技术创新方向与目标</w:t>
        </w:r>
        <w:r>
          <w:tab/>
        </w:r>
        <w:r>
          <w:fldChar w:fldCharType="begin"/>
        </w:r>
        <w:r>
          <w:instrText xml:space="preserve"> PAGEREF _Toc16426 \h </w:instrText>
        </w:r>
        <w:r>
          <w:fldChar w:fldCharType="separate"/>
        </w:r>
        <w:r>
          <w:t>65</w:t>
        </w:r>
        <w:r>
          <w:fldChar w:fldCharType="end"/>
        </w:r>
      </w:hyperlink>
    </w:p>
    <w:p>
      <w:pPr>
        <w:pStyle w:val="TOC2"/>
        <w:tabs>
          <w:tab w:val="right" w:leader="dot" w:pos="8306"/>
        </w:tabs>
      </w:pPr>
      <w:hyperlink w:anchor="_Toc28519" w:history="1">
        <w:r>
          <w:rPr>
            <w:rFonts w:ascii="仿宋" w:eastAsia="仿宋" w:hAnsi="仿宋" w:cs="仿宋" w:hint="eastAsia"/>
            <w:lang w:eastAsia="zh-CN"/>
          </w:rPr>
          <w:t>(二)、产业升级路径与措施</w:t>
        </w:r>
        <w:r>
          <w:tab/>
        </w:r>
        <w:r>
          <w:fldChar w:fldCharType="begin"/>
        </w:r>
        <w:r>
          <w:instrText xml:space="preserve"> PAGEREF _Toc28519 \h </w:instrText>
        </w:r>
        <w:r>
          <w:fldChar w:fldCharType="separate"/>
        </w:r>
        <w:r>
          <w:t>66</w:t>
        </w:r>
        <w:r>
          <w:fldChar w:fldCharType="end"/>
        </w:r>
      </w:hyperlink>
    </w:p>
    <w:p>
      <w:pPr>
        <w:pStyle w:val="TOC1"/>
        <w:tabs>
          <w:tab w:val="right" w:leader="dot" w:pos="8306"/>
        </w:tabs>
      </w:pPr>
      <w:hyperlink w:anchor="_Toc30052" w:history="1">
        <w:r>
          <w:rPr>
            <w:rFonts w:ascii="仿宋" w:eastAsia="仿宋" w:hAnsi="仿宋" w:cs="仿宋" w:hint="eastAsia"/>
            <w:lang w:eastAsia="zh-CN"/>
          </w:rPr>
          <w:t>十五、业务扩展与新市场进入方案</w:t>
        </w:r>
        <w:r>
          <w:tab/>
        </w:r>
        <w:r>
          <w:fldChar w:fldCharType="begin"/>
        </w:r>
        <w:r>
          <w:instrText xml:space="preserve"> PAGEREF _Toc30052 \h </w:instrText>
        </w:r>
        <w:r>
          <w:fldChar w:fldCharType="separate"/>
        </w:r>
        <w:r>
          <w:t>68</w:t>
        </w:r>
        <w:r>
          <w:fldChar w:fldCharType="end"/>
        </w:r>
      </w:hyperlink>
    </w:p>
    <w:p>
      <w:pPr>
        <w:pStyle w:val="TOC2"/>
        <w:tabs>
          <w:tab w:val="right" w:leader="dot" w:pos="8306"/>
        </w:tabs>
      </w:pPr>
      <w:hyperlink w:anchor="_Toc16769" w:history="1">
        <w:r>
          <w:rPr>
            <w:rFonts w:ascii="仿宋" w:eastAsia="仿宋" w:hAnsi="仿宋" w:cs="仿宋" w:hint="eastAsia"/>
            <w:lang w:eastAsia="zh-CN"/>
          </w:rPr>
          <w:t>(一)、新市场调研与分析</w:t>
        </w:r>
        <w:r>
          <w:tab/>
        </w:r>
        <w:r>
          <w:fldChar w:fldCharType="begin"/>
        </w:r>
        <w:r>
          <w:instrText xml:space="preserve"> PAGEREF _Toc16769 \h </w:instrText>
        </w:r>
        <w:r>
          <w:fldChar w:fldCharType="separate"/>
        </w:r>
        <w:r>
          <w:t>68</w:t>
        </w:r>
        <w:r>
          <w:fldChar w:fldCharType="end"/>
        </w:r>
      </w:hyperlink>
    </w:p>
    <w:p>
      <w:pPr>
        <w:pStyle w:val="TOC2"/>
        <w:tabs>
          <w:tab w:val="right" w:leader="dot" w:pos="8306"/>
        </w:tabs>
      </w:pPr>
      <w:hyperlink w:anchor="_Toc14177" w:history="1">
        <w:r>
          <w:rPr>
            <w:rFonts w:ascii="仿宋" w:eastAsia="仿宋" w:hAnsi="仿宋" w:cs="仿宋" w:hint="eastAsia"/>
            <w:lang w:eastAsia="zh-CN"/>
          </w:rPr>
          <w:t>(二)、国际市场拓展策略</w:t>
        </w:r>
        <w:r>
          <w:tab/>
        </w:r>
        <w:r>
          <w:fldChar w:fldCharType="begin"/>
        </w:r>
        <w:r>
          <w:instrText xml:space="preserve"> PAGEREF _Toc14177 \h </w:instrText>
        </w:r>
        <w:r>
          <w:fldChar w:fldCharType="separate"/>
        </w:r>
        <w:r>
          <w:t>69</w:t>
        </w:r>
        <w:r>
          <w:fldChar w:fldCharType="end"/>
        </w:r>
      </w:hyperlink>
    </w:p>
    <w:p>
      <w:pPr>
        <w:pStyle w:val="TOC2"/>
        <w:tabs>
          <w:tab w:val="right" w:leader="dot" w:pos="8306"/>
        </w:tabs>
      </w:pPr>
      <w:hyperlink w:anchor="_Toc10693" w:history="1">
        <w:r>
          <w:rPr>
            <w:rFonts w:ascii="仿宋" w:eastAsia="仿宋" w:hAnsi="仿宋" w:cs="仿宋" w:hint="eastAsia"/>
            <w:lang w:eastAsia="zh-CN"/>
          </w:rPr>
          <w:t>(三)、新产品开发计划</w:t>
        </w:r>
        <w:r>
          <w:tab/>
        </w:r>
        <w:r>
          <w:fldChar w:fldCharType="begin"/>
        </w:r>
        <w:r>
          <w:instrText xml:space="preserve"> PAGEREF _Toc10693 \h </w:instrText>
        </w:r>
        <w:r>
          <w:fldChar w:fldCharType="separate"/>
        </w:r>
        <w:r>
          <w:t>71</w:t>
        </w:r>
        <w:r>
          <w:fldChar w:fldCharType="end"/>
        </w:r>
      </w:hyperlink>
    </w:p>
    <w:p>
      <w:pPr>
        <w:pStyle w:val="TOC2"/>
        <w:tabs>
          <w:tab w:val="right" w:leader="dot" w:pos="8306"/>
        </w:tabs>
      </w:pPr>
      <w:hyperlink w:anchor="_Toc28282" w:history="1">
        <w:r>
          <w:rPr>
            <w:rFonts w:ascii="仿宋" w:eastAsia="仿宋" w:hAnsi="仿宋" w:cs="仿宋" w:hint="eastAsia"/>
            <w:lang w:eastAsia="zh-CN"/>
          </w:rPr>
          <w:t>(四)、合作伙伴关系拓展</w:t>
        </w:r>
        <w:r>
          <w:tab/>
        </w:r>
        <w:r>
          <w:fldChar w:fldCharType="begin"/>
        </w:r>
        <w:r>
          <w:instrText xml:space="preserve"> PAGEREF _Toc28282 \h </w:instrText>
        </w:r>
        <w:r>
          <w:fldChar w:fldCharType="separate"/>
        </w:r>
        <w:r>
          <w:t>73</w:t>
        </w:r>
        <w:r>
          <w:fldChar w:fldCharType="end"/>
        </w:r>
      </w:hyperlink>
    </w:p>
    <w:p>
      <w:pPr>
        <w:pStyle w:val="TOC2"/>
        <w:tabs>
          <w:tab w:val="right" w:leader="dot" w:pos="8306"/>
        </w:tabs>
      </w:pPr>
      <w:hyperlink w:anchor="_Toc17644" w:history="1">
        <w:r>
          <w:rPr>
            <w:rFonts w:ascii="仿宋" w:eastAsia="仿宋" w:hAnsi="仿宋" w:cs="仿宋" w:hint="eastAsia"/>
            <w:lang w:eastAsia="zh-CN"/>
          </w:rPr>
          <w:t>(五)、市场进入风险评估</w:t>
        </w:r>
        <w:r>
          <w:tab/>
        </w:r>
        <w:r>
          <w:fldChar w:fldCharType="begin"/>
        </w:r>
        <w:r>
          <w:instrText xml:space="preserve"> PAGEREF _Toc17644 \h </w:instrText>
        </w:r>
        <w:r>
          <w:fldChar w:fldCharType="separate"/>
        </w:r>
        <w:r>
          <w:t>74</w:t>
        </w:r>
        <w:r>
          <w:fldChar w:fldCharType="end"/>
        </w:r>
      </w:hyperlink>
    </w:p>
    <w:p>
      <w:pPr>
        <w:pStyle w:val="TOC1"/>
        <w:tabs>
          <w:tab w:val="right" w:leader="dot" w:pos="8306"/>
        </w:tabs>
      </w:pPr>
      <w:hyperlink w:anchor="_Toc11096" w:history="1">
        <w:r>
          <w:rPr>
            <w:rFonts w:ascii="仿宋" w:eastAsia="仿宋" w:hAnsi="仿宋" w:cs="仿宋" w:hint="eastAsia"/>
            <w:lang w:eastAsia="zh-CN"/>
          </w:rPr>
          <w:t>十六、风险沟通与管理</w:t>
        </w:r>
        <w:r>
          <w:tab/>
        </w:r>
        <w:r>
          <w:fldChar w:fldCharType="begin"/>
        </w:r>
        <w:r>
          <w:instrText xml:space="preserve"> PAGEREF _Toc11096 \h </w:instrText>
        </w:r>
        <w:r>
          <w:fldChar w:fldCharType="separate"/>
        </w:r>
        <w:r>
          <w:t>75</w:t>
        </w:r>
        <w:r>
          <w:fldChar w:fldCharType="end"/>
        </w:r>
      </w:hyperlink>
    </w:p>
    <w:p>
      <w:pPr>
        <w:pStyle w:val="TOC2"/>
        <w:tabs>
          <w:tab w:val="right" w:leader="dot" w:pos="8306"/>
        </w:tabs>
      </w:pPr>
      <w:hyperlink w:anchor="_Toc29821" w:history="1">
        <w:r>
          <w:rPr>
            <w:rFonts w:ascii="仿宋" w:eastAsia="仿宋" w:hAnsi="仿宋" w:cs="仿宋" w:hint="eastAsia"/>
            <w:lang w:eastAsia="zh-CN"/>
          </w:rPr>
          <w:t>(一)、风险沟通在安全管理中的作用</w:t>
        </w:r>
        <w:r>
          <w:tab/>
        </w:r>
        <w:r>
          <w:fldChar w:fldCharType="begin"/>
        </w:r>
        <w:r>
          <w:instrText xml:space="preserve"> PAGEREF _Toc29821 \h </w:instrText>
        </w:r>
        <w:r>
          <w:fldChar w:fldCharType="separate"/>
        </w:r>
        <w:r>
          <w:t>75</w:t>
        </w:r>
        <w:r>
          <w:fldChar w:fldCharType="end"/>
        </w:r>
      </w:hyperlink>
    </w:p>
    <w:p>
      <w:pPr>
        <w:pStyle w:val="TOC2"/>
        <w:tabs>
          <w:tab w:val="right" w:leader="dot" w:pos="8306"/>
        </w:tabs>
      </w:pPr>
      <w:hyperlink w:anchor="_Toc14022" w:history="1">
        <w:r>
          <w:rPr>
            <w:rFonts w:ascii="仿宋" w:eastAsia="仿宋" w:hAnsi="仿宋" w:cs="仿宋" w:hint="eastAsia"/>
            <w:lang w:eastAsia="zh-CN"/>
          </w:rPr>
          <w:t>(二)、风险沟通的基本原则</w:t>
        </w:r>
        <w:r>
          <w:tab/>
        </w:r>
        <w:r>
          <w:fldChar w:fldCharType="begin"/>
        </w:r>
        <w:r>
          <w:instrText xml:space="preserve"> PAGEREF _Toc14022 \h </w:instrText>
        </w:r>
        <w:r>
          <w:fldChar w:fldCharType="separate"/>
        </w:r>
        <w:r>
          <w:t>77</w:t>
        </w:r>
        <w:r>
          <w:fldChar w:fldCharType="end"/>
        </w:r>
      </w:hyperlink>
    </w:p>
    <w:p>
      <w:pPr>
        <w:pStyle w:val="TOC2"/>
        <w:tabs>
          <w:tab w:val="right" w:leader="dot" w:pos="8306"/>
        </w:tabs>
      </w:pPr>
      <w:hyperlink w:anchor="_Toc7667" w:history="1">
        <w:r>
          <w:rPr>
            <w:rFonts w:ascii="仿宋" w:eastAsia="仿宋" w:hAnsi="仿宋" w:cs="仿宋" w:hint="eastAsia"/>
            <w:lang w:eastAsia="zh-CN"/>
          </w:rPr>
          <w:t>(三)、风险沟通的组织架构</w:t>
        </w:r>
        <w:r>
          <w:tab/>
        </w:r>
        <w:r>
          <w:fldChar w:fldCharType="begin"/>
        </w:r>
        <w:r>
          <w:instrText xml:space="preserve"> PAGEREF _Toc7667 \h </w:instrText>
        </w:r>
        <w:r>
          <w:fldChar w:fldCharType="separate"/>
        </w:r>
        <w:r>
          <w:t>77</w:t>
        </w:r>
        <w:r>
          <w:fldChar w:fldCharType="end"/>
        </w:r>
      </w:hyperlink>
    </w:p>
    <w:p>
      <w:pPr>
        <w:pStyle w:val="TOC2"/>
        <w:tabs>
          <w:tab w:val="right" w:leader="dot" w:pos="8306"/>
        </w:tabs>
      </w:pPr>
      <w:hyperlink w:anchor="_Toc2243" w:history="1">
        <w:r>
          <w:rPr>
            <w:rFonts w:ascii="仿宋" w:eastAsia="仿宋" w:hAnsi="仿宋" w:cs="仿宋" w:hint="eastAsia"/>
            <w:lang w:eastAsia="zh-CN"/>
          </w:rPr>
          <w:t>(四)、风险信息的传递与共享</w:t>
        </w:r>
        <w:r>
          <w:tab/>
        </w:r>
        <w:r>
          <w:fldChar w:fldCharType="begin"/>
        </w:r>
        <w:r>
          <w:instrText xml:space="preserve"> PAGEREF _Toc2243 \h </w:instrText>
        </w:r>
        <w:r>
          <w:fldChar w:fldCharType="separate"/>
        </w:r>
        <w:r>
          <w:t>79</w:t>
        </w:r>
        <w:r>
          <w:fldChar w:fldCharType="end"/>
        </w:r>
      </w:hyperlink>
    </w:p>
    <w:p>
      <w:pPr>
        <w:pStyle w:val="TOC2"/>
        <w:tabs>
          <w:tab w:val="right" w:leader="dot" w:pos="8306"/>
        </w:tabs>
      </w:pPr>
      <w:hyperlink w:anchor="_Toc10234" w:history="1">
        <w:r>
          <w:rPr>
            <w:rFonts w:ascii="仿宋" w:eastAsia="仿宋" w:hAnsi="仿宋" w:cs="仿宋" w:hint="eastAsia"/>
            <w:lang w:eastAsia="zh-CN"/>
          </w:rPr>
          <w:t>(五)、风险沟通的技巧与方法</w:t>
        </w:r>
        <w:r>
          <w:tab/>
        </w:r>
        <w:r>
          <w:fldChar w:fldCharType="begin"/>
        </w:r>
        <w:r>
          <w:instrText xml:space="preserve"> PAGEREF _Toc10234 \h </w:instrText>
        </w:r>
        <w:r>
          <w:fldChar w:fldCharType="separate"/>
        </w:r>
        <w:r>
          <w:t>80</w:t>
        </w:r>
        <w:r>
          <w:fldChar w:fldCharType="end"/>
        </w:r>
      </w:hyperlink>
    </w:p>
    <w:p>
      <w:pPr>
        <w:pStyle w:val="TOC2"/>
        <w:tabs>
          <w:tab w:val="right" w:leader="dot" w:pos="8306"/>
        </w:tabs>
      </w:pPr>
      <w:hyperlink w:anchor="_Toc10577" w:history="1">
        <w:r>
          <w:rPr>
            <w:rFonts w:ascii="仿宋" w:eastAsia="仿宋" w:hAnsi="仿宋" w:cs="仿宋" w:hint="eastAsia"/>
            <w:lang w:eastAsia="zh-CN"/>
          </w:rPr>
          <w:t>(六)、风险沟通的应对策略</w:t>
        </w:r>
        <w:r>
          <w:tab/>
        </w:r>
        <w:r>
          <w:fldChar w:fldCharType="begin"/>
        </w:r>
        <w:r>
          <w:instrText xml:space="preserve"> PAGEREF _Toc10577 \h </w:instrText>
        </w:r>
        <w:r>
          <w:fldChar w:fldCharType="separate"/>
        </w:r>
        <w:r>
          <w:t>82</w:t>
        </w:r>
        <w:r>
          <w:fldChar w:fldCharType="end"/>
        </w:r>
      </w:hyperlink>
    </w:p>
    <w:p>
      <w:pPr>
        <w:pStyle w:val="TOC1"/>
        <w:tabs>
          <w:tab w:val="right" w:leader="dot" w:pos="8306"/>
        </w:tabs>
      </w:pPr>
      <w:hyperlink w:anchor="_Toc20106" w:history="1">
        <w:r>
          <w:rPr>
            <w:rFonts w:ascii="仿宋" w:eastAsia="仿宋" w:hAnsi="仿宋" w:cs="仿宋" w:hint="eastAsia"/>
            <w:lang w:eastAsia="zh-CN"/>
          </w:rPr>
          <w:t>十七、原辅材料供应及成品管理</w:t>
        </w:r>
        <w:r>
          <w:tab/>
        </w:r>
        <w:r>
          <w:fldChar w:fldCharType="begin"/>
        </w:r>
        <w:r>
          <w:instrText xml:space="preserve"> PAGEREF _Toc20106 \h </w:instrText>
        </w:r>
        <w:r>
          <w:fldChar w:fldCharType="separate"/>
        </w:r>
        <w:r>
          <w:t>83</w:t>
        </w:r>
        <w:r>
          <w:fldChar w:fldCharType="end"/>
        </w:r>
      </w:hyperlink>
    </w:p>
    <w:p>
      <w:pPr>
        <w:pStyle w:val="TOC2"/>
        <w:tabs>
          <w:tab w:val="right" w:leader="dot" w:pos="8306"/>
        </w:tabs>
      </w:pPr>
      <w:hyperlink w:anchor="_Toc20633" w:history="1">
        <w:r>
          <w:rPr>
            <w:rFonts w:ascii="仿宋" w:eastAsia="仿宋" w:hAnsi="仿宋" w:cs="仿宋" w:hint="eastAsia"/>
            <w:lang w:eastAsia="zh-CN"/>
          </w:rPr>
          <w:t>(一)、汽车消声器项目建设期原辅材料供应情况</w:t>
        </w:r>
        <w:r>
          <w:tab/>
        </w:r>
        <w:r>
          <w:fldChar w:fldCharType="begin"/>
        </w:r>
        <w:r>
          <w:instrText xml:space="preserve"> PAGEREF _Toc20633 \h </w:instrText>
        </w:r>
        <w:r>
          <w:fldChar w:fldCharType="separate"/>
        </w:r>
        <w:r>
          <w:t>83</w:t>
        </w:r>
        <w:r>
          <w:fldChar w:fldCharType="end"/>
        </w:r>
      </w:hyperlink>
    </w:p>
    <w:p>
      <w:pPr>
        <w:pStyle w:val="TOC2"/>
        <w:tabs>
          <w:tab w:val="right" w:leader="dot" w:pos="8306"/>
        </w:tabs>
      </w:pPr>
      <w:hyperlink w:anchor="_Toc27884" w:history="1">
        <w:r>
          <w:rPr>
            <w:rFonts w:ascii="仿宋" w:eastAsia="仿宋" w:hAnsi="仿宋" w:cs="仿宋" w:hint="eastAsia"/>
            <w:lang w:eastAsia="zh-CN"/>
          </w:rPr>
          <w:t>(二)、汽车消声器项目运营期原辅材料供应及质量管理</w:t>
        </w:r>
        <w:r>
          <w:tab/>
        </w:r>
        <w:r>
          <w:fldChar w:fldCharType="begin"/>
        </w:r>
        <w:r>
          <w:instrText xml:space="preserve"> PAGEREF _Toc27884 \h </w:instrText>
        </w:r>
        <w:r>
          <w:fldChar w:fldCharType="separate"/>
        </w:r>
        <w:r>
          <w:t>83</w:t>
        </w:r>
        <w:r>
          <w:fldChar w:fldCharType="end"/>
        </w:r>
      </w:hyperlink>
    </w:p>
    <w:p>
      <w:pPr>
        <w:pStyle w:val="TOC1"/>
        <w:tabs>
          <w:tab w:val="right" w:leader="dot" w:pos="8306"/>
        </w:tabs>
      </w:pPr>
      <w:hyperlink w:anchor="_Toc2398" w:history="1">
        <w:r>
          <w:rPr>
            <w:rFonts w:ascii="仿宋" w:eastAsia="仿宋" w:hAnsi="仿宋" w:cs="仿宋" w:hint="eastAsia"/>
            <w:lang w:eastAsia="zh-CN"/>
          </w:rPr>
          <w:t>十八、合作与交流机制建立</w:t>
        </w:r>
        <w:r>
          <w:tab/>
        </w:r>
        <w:r>
          <w:fldChar w:fldCharType="begin"/>
        </w:r>
        <w:r>
          <w:instrText xml:space="preserve"> PAGEREF _Toc2398 \h </w:instrText>
        </w:r>
        <w:r>
          <w:fldChar w:fldCharType="separate"/>
        </w:r>
        <w:r>
          <w:t>85</w:t>
        </w:r>
        <w:r>
          <w:fldChar w:fldCharType="end"/>
        </w:r>
      </w:hyperlink>
    </w:p>
    <w:p>
      <w:pPr>
        <w:pStyle w:val="TOC2"/>
        <w:tabs>
          <w:tab w:val="right" w:leader="dot" w:pos="8306"/>
        </w:tabs>
      </w:pPr>
      <w:hyperlink w:anchor="_Toc28626" w:history="1">
        <w:r>
          <w:rPr>
            <w:rFonts w:ascii="仿宋" w:eastAsia="仿宋" w:hAnsi="仿宋" w:cs="仿宋" w:hint="eastAsia"/>
            <w:lang w:eastAsia="zh-CN"/>
          </w:rPr>
          <w:t>(一)、合作伙伴选择与合作方式</w:t>
        </w:r>
        <w:r>
          <w:tab/>
        </w:r>
        <w:r>
          <w:fldChar w:fldCharType="begin"/>
        </w:r>
        <w:r>
          <w:instrText xml:space="preserve"> PAGEREF _Toc28626 \h </w:instrText>
        </w:r>
        <w:r>
          <w:fldChar w:fldCharType="separate"/>
        </w:r>
        <w:r>
          <w:t>85</w:t>
        </w:r>
        <w:r>
          <w:fldChar w:fldCharType="end"/>
        </w:r>
      </w:hyperlink>
    </w:p>
    <w:p>
      <w:pPr>
        <w:pStyle w:val="TOC2"/>
        <w:tabs>
          <w:tab w:val="right" w:leader="dot" w:pos="8306"/>
        </w:tabs>
      </w:pPr>
      <w:hyperlink w:anchor="_Toc17657" w:history="1">
        <w:r>
          <w:rPr>
            <w:rFonts w:ascii="仿宋" w:eastAsia="仿宋" w:hAnsi="仿宋" w:cs="仿宋" w:hint="eastAsia"/>
            <w:lang w:eastAsia="zh-CN"/>
          </w:rPr>
          <w:t>(二)、交流与合作平台搭建</w:t>
        </w:r>
        <w:r>
          <w:tab/>
        </w:r>
        <w:r>
          <w:fldChar w:fldCharType="begin"/>
        </w:r>
        <w:r>
          <w:instrText xml:space="preserve"> PAGEREF _Toc17657 \h </w:instrText>
        </w:r>
        <w:r>
          <w:fldChar w:fldCharType="separate"/>
        </w:r>
        <w:r>
          <w:t>86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413" w:history="1">
        <w:r>
          <w:rPr>
            <w:rFonts w:ascii="仿宋" w:eastAsia="仿宋" w:hAnsi="仿宋" w:cs="仿宋" w:hint="eastAsia"/>
            <w:lang w:eastAsia="zh-CN"/>
          </w:rPr>
          <w:t>十九、跨部门协作与团队建设方案</w:t>
        </w:r>
        <w:r>
          <w:tab/>
        </w:r>
        <w:r>
          <w:fldChar w:fldCharType="begin"/>
        </w:r>
        <w:r>
          <w:instrText xml:space="preserve"> PAGEREF _Toc14413 \h </w:instrText>
        </w:r>
        <w:r>
          <w:fldChar w:fldCharType="separate"/>
        </w:r>
        <w:r>
          <w:t>88</w:t>
        </w:r>
        <w:r>
          <w:fldChar w:fldCharType="end"/>
        </w:r>
      </w:hyperlink>
    </w:p>
    <w:p>
      <w:pPr>
        <w:pStyle w:val="TOC2"/>
        <w:tabs>
          <w:tab w:val="right" w:leader="dot" w:pos="8306"/>
        </w:tabs>
      </w:pPr>
      <w:hyperlink w:anchor="_Toc23084" w:history="1">
        <w:r>
          <w:rPr>
            <w:rFonts w:ascii="仿宋" w:eastAsia="仿宋" w:hAnsi="仿宋" w:cs="仿宋" w:hint="eastAsia"/>
            <w:lang w:eastAsia="zh-CN"/>
          </w:rPr>
          <w:t>(一)、部门协同流程设计</w:t>
        </w:r>
        <w:r>
          <w:tab/>
        </w:r>
        <w:r>
          <w:fldChar w:fldCharType="begin"/>
        </w:r>
        <w:r>
          <w:instrText xml:space="preserve"> PAGEREF _Toc23084 \h </w:instrText>
        </w:r>
        <w:r>
          <w:fldChar w:fldCharType="separate"/>
        </w:r>
        <w:r>
          <w:t>88</w:t>
        </w:r>
        <w:r>
          <w:fldChar w:fldCharType="end"/>
        </w:r>
      </w:hyperlink>
    </w:p>
    <w:p>
      <w:pPr>
        <w:pStyle w:val="TOC2"/>
        <w:tabs>
          <w:tab w:val="right" w:leader="dot" w:pos="8306"/>
        </w:tabs>
      </w:pPr>
      <w:hyperlink w:anchor="_Toc17520" w:history="1">
        <w:r>
          <w:rPr>
            <w:rFonts w:ascii="仿宋" w:eastAsia="仿宋" w:hAnsi="仿宋" w:cs="仿宋" w:hint="eastAsia"/>
            <w:lang w:eastAsia="zh-CN"/>
          </w:rPr>
          <w:t>(二)、跨职能团队建设与培训</w:t>
        </w:r>
        <w:r>
          <w:tab/>
        </w:r>
        <w:r>
          <w:fldChar w:fldCharType="begin"/>
        </w:r>
        <w:r>
          <w:instrText xml:space="preserve"> PAGEREF _Toc17520 \h </w:instrText>
        </w:r>
        <w:r>
          <w:fldChar w:fldCharType="separate"/>
        </w:r>
        <w:r>
          <w:t>90</w:t>
        </w:r>
        <w:r>
          <w:fldChar w:fldCharType="end"/>
        </w:r>
      </w:hyperlink>
    </w:p>
    <w:p>
      <w:pPr>
        <w:pStyle w:val="TOC2"/>
        <w:tabs>
          <w:tab w:val="right" w:leader="dot" w:pos="8306"/>
        </w:tabs>
      </w:pPr>
      <w:hyperlink w:anchor="_Toc2991" w:history="1">
        <w:r>
          <w:rPr>
            <w:rFonts w:ascii="仿宋" w:eastAsia="仿宋" w:hAnsi="仿宋" w:cs="仿宋" w:hint="eastAsia"/>
            <w:lang w:eastAsia="zh-CN"/>
          </w:rPr>
          <w:t>(三)、团队沟通与协作工具应用</w:t>
        </w:r>
        <w:r>
          <w:tab/>
        </w:r>
        <w:r>
          <w:fldChar w:fldCharType="begin"/>
        </w:r>
        <w:r>
          <w:instrText xml:space="preserve"> PAGEREF _Toc2991 \h </w:instrText>
        </w:r>
        <w:r>
          <w:fldChar w:fldCharType="separate"/>
        </w:r>
        <w:r>
          <w:t>91</w:t>
        </w:r>
        <w:r>
          <w:fldChar w:fldCharType="end"/>
        </w:r>
      </w:hyperlink>
    </w:p>
    <w:p>
      <w:pPr>
        <w:pStyle w:val="TOC2"/>
        <w:tabs>
          <w:tab w:val="right" w:leader="dot" w:pos="8306"/>
        </w:tabs>
      </w:pPr>
      <w:hyperlink w:anchor="_Toc703" w:history="1">
        <w:r>
          <w:rPr>
            <w:rFonts w:ascii="仿宋" w:eastAsia="仿宋" w:hAnsi="仿宋" w:cs="仿宋" w:hint="eastAsia"/>
            <w:lang w:eastAsia="zh-CN"/>
          </w:rPr>
          <w:t>(四)、知识分享与经验传承</w:t>
        </w:r>
        <w:r>
          <w:tab/>
        </w:r>
        <w:r>
          <w:fldChar w:fldCharType="begin"/>
        </w:r>
        <w:r>
          <w:instrText xml:space="preserve"> PAGEREF _Toc703 \h </w:instrText>
        </w:r>
        <w:r>
          <w:fldChar w:fldCharType="separate"/>
        </w:r>
        <w:r>
          <w:t>93</w:t>
        </w:r>
        <w:r>
          <w:fldChar w:fldCharType="end"/>
        </w:r>
      </w:hyperlink>
    </w:p>
    <w:p>
      <w:pPr>
        <w:pStyle w:val="TOC2"/>
        <w:tabs>
          <w:tab w:val="right" w:leader="dot" w:pos="8306"/>
        </w:tabs>
      </w:pPr>
      <w:hyperlink w:anchor="_Toc23124" w:history="1">
        <w:r>
          <w:rPr>
            <w:rFonts w:ascii="仿宋" w:eastAsia="仿宋" w:hAnsi="仿宋" w:cs="仿宋" w:hint="eastAsia"/>
            <w:lang w:eastAsia="zh-CN"/>
          </w:rPr>
          <w:t>(五)、团队文化与价值观的共建</w:t>
        </w:r>
        <w:r>
          <w:tab/>
        </w:r>
        <w:r>
          <w:fldChar w:fldCharType="begin"/>
        </w:r>
        <w:r>
          <w:instrText xml:space="preserve"> PAGEREF _Toc23124 \h </w:instrText>
        </w:r>
        <w:r>
          <w:fldChar w:fldCharType="separate"/>
        </w:r>
        <w:r>
          <w:t>94</w:t>
        </w:r>
        <w:r>
          <w:fldChar w:fldCharType="end"/>
        </w:r>
      </w:hyperlink>
    </w:p>
    <w:p>
      <w:pPr>
        <w:pStyle w:val="TOC1"/>
        <w:tabs>
          <w:tab w:val="right" w:leader="dot" w:pos="8306"/>
        </w:tabs>
      </w:pPr>
      <w:hyperlink w:anchor="_Toc29628" w:history="1">
        <w:r>
          <w:rPr>
            <w:rFonts w:ascii="仿宋" w:eastAsia="仿宋" w:hAnsi="仿宋" w:cs="仿宋" w:hint="eastAsia"/>
            <w:lang w:eastAsia="zh-CN"/>
          </w:rPr>
          <w:t>二十、招标方案</w:t>
        </w:r>
        <w:r>
          <w:tab/>
        </w:r>
        <w:r>
          <w:fldChar w:fldCharType="begin"/>
        </w:r>
        <w:r>
          <w:instrText xml:space="preserve"> PAGEREF _Toc29628 \h </w:instrText>
        </w:r>
        <w:r>
          <w:fldChar w:fldCharType="separate"/>
        </w:r>
        <w:r>
          <w:t>96</w:t>
        </w:r>
        <w:r>
          <w:fldChar w:fldCharType="end"/>
        </w:r>
      </w:hyperlink>
    </w:p>
    <w:p>
      <w:pPr>
        <w:pStyle w:val="TOC2"/>
        <w:tabs>
          <w:tab w:val="right" w:leader="dot" w:pos="8306"/>
        </w:tabs>
      </w:pPr>
      <w:hyperlink w:anchor="_Toc958" w:history="1">
        <w:r>
          <w:rPr>
            <w:rFonts w:ascii="仿宋" w:eastAsia="仿宋" w:hAnsi="仿宋" w:cs="仿宋" w:hint="eastAsia"/>
            <w:lang w:eastAsia="zh-CN"/>
          </w:rPr>
          <w:t>(一)、汽车消声器项目招标依据</w:t>
        </w:r>
        <w:r>
          <w:tab/>
        </w:r>
        <w:r>
          <w:fldChar w:fldCharType="begin"/>
        </w:r>
        <w:r>
          <w:instrText xml:space="preserve"> PAGEREF _Toc958 \h </w:instrText>
        </w:r>
        <w:r>
          <w:fldChar w:fldCharType="separate"/>
        </w:r>
        <w:r>
          <w:t>96</w:t>
        </w:r>
        <w:r>
          <w:fldChar w:fldCharType="end"/>
        </w:r>
      </w:hyperlink>
    </w:p>
    <w:p>
      <w:pPr>
        <w:pStyle w:val="TOC2"/>
        <w:tabs>
          <w:tab w:val="right" w:leader="dot" w:pos="8306"/>
        </w:tabs>
      </w:pPr>
      <w:hyperlink w:anchor="_Toc18683" w:history="1">
        <w:r>
          <w:rPr>
            <w:rFonts w:ascii="仿宋" w:eastAsia="仿宋" w:hAnsi="仿宋" w:cs="仿宋" w:hint="eastAsia"/>
            <w:lang w:eastAsia="zh-CN"/>
          </w:rPr>
          <w:t>(二)、汽车消声器项目招标范围</w:t>
        </w:r>
        <w:r>
          <w:tab/>
        </w:r>
        <w:r>
          <w:fldChar w:fldCharType="begin"/>
        </w:r>
        <w:r>
          <w:instrText xml:space="preserve"> PAGEREF _Toc18683 \h </w:instrText>
        </w:r>
        <w:r>
          <w:fldChar w:fldCharType="separate"/>
        </w:r>
        <w:r>
          <w:t>96</w:t>
        </w:r>
        <w:r>
          <w:fldChar w:fldCharType="end"/>
        </w:r>
      </w:hyperlink>
    </w:p>
    <w:p>
      <w:pPr>
        <w:pStyle w:val="TOC2"/>
        <w:tabs>
          <w:tab w:val="right" w:leader="dot" w:pos="8306"/>
        </w:tabs>
      </w:pPr>
      <w:hyperlink w:anchor="_Toc15276" w:history="1">
        <w:r>
          <w:rPr>
            <w:rFonts w:ascii="仿宋" w:eastAsia="仿宋" w:hAnsi="仿宋" w:cs="仿宋" w:hint="eastAsia"/>
            <w:lang w:eastAsia="zh-CN"/>
          </w:rPr>
          <w:t>(三)、招标要求</w:t>
        </w:r>
        <w:r>
          <w:tab/>
        </w:r>
        <w:r>
          <w:fldChar w:fldCharType="begin"/>
        </w:r>
        <w:r>
          <w:instrText xml:space="preserve"> PAGEREF _Toc15276 \h </w:instrText>
        </w:r>
        <w:r>
          <w:fldChar w:fldCharType="separate"/>
        </w:r>
        <w:r>
          <w:t>97</w:t>
        </w:r>
        <w:r>
          <w:fldChar w:fldCharType="end"/>
        </w:r>
      </w:hyperlink>
    </w:p>
    <w:p>
      <w:pPr>
        <w:pStyle w:val="TOC2"/>
        <w:tabs>
          <w:tab w:val="right" w:leader="dot" w:pos="8306"/>
        </w:tabs>
      </w:pPr>
      <w:hyperlink w:anchor="_Toc30162" w:history="1">
        <w:r>
          <w:rPr>
            <w:rFonts w:ascii="仿宋" w:eastAsia="仿宋" w:hAnsi="仿宋" w:cs="仿宋" w:hint="eastAsia"/>
            <w:lang w:eastAsia="zh-CN"/>
          </w:rPr>
          <w:t>(四)、招标组织方式</w:t>
        </w:r>
        <w:r>
          <w:tab/>
        </w:r>
        <w:r>
          <w:fldChar w:fldCharType="begin"/>
        </w:r>
        <w:r>
          <w:instrText xml:space="preserve"> PAGEREF _Toc30162 \h </w:instrText>
        </w:r>
        <w:r>
          <w:fldChar w:fldCharType="separate"/>
        </w:r>
        <w:r>
          <w:t>99</w:t>
        </w:r>
        <w:r>
          <w:fldChar w:fldCharType="end"/>
        </w:r>
      </w:hyperlink>
    </w:p>
    <w:p>
      <w:pPr>
        <w:pStyle w:val="TOC2"/>
        <w:tabs>
          <w:tab w:val="right" w:leader="dot" w:pos="8306"/>
        </w:tabs>
      </w:pPr>
      <w:hyperlink w:anchor="_Toc17508" w:history="1">
        <w:r>
          <w:rPr>
            <w:rFonts w:ascii="仿宋" w:eastAsia="仿宋" w:hAnsi="仿宋" w:cs="仿宋" w:hint="eastAsia"/>
            <w:lang w:eastAsia="zh-CN"/>
          </w:rPr>
          <w:t>(五)、招标信息发布</w:t>
        </w:r>
        <w:r>
          <w:tab/>
        </w:r>
        <w:r>
          <w:fldChar w:fldCharType="begin"/>
        </w:r>
        <w:r>
          <w:instrText xml:space="preserve"> PAGEREF _Toc17508 \h </w:instrText>
        </w:r>
        <w:r>
          <w:fldChar w:fldCharType="separate"/>
        </w:r>
        <w:r>
          <w:t>99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2744"/>
      <w:r>
        <w:rPr>
          <w:rFonts w:ascii="仿宋" w:eastAsia="仿宋" w:hAnsi="仿宋" w:cs="仿宋" w:hint="eastAsia"/>
          <w:sz w:val="28"/>
          <w:lang w:eastAsia="zh-CN"/>
        </w:rPr>
        <w:t>一、工艺技术</w:t>
      </w:r>
      <w:bookmarkEnd w:id="2"/>
    </w:p>
    <w:p>
      <w:pPr>
        <w:pStyle w:val="Heading2"/>
        <w:rPr>
          <w:rFonts w:ascii="仿宋" w:eastAsia="仿宋" w:hAnsi="仿宋" w:cs="仿宋" w:hint="eastAsia"/>
          <w:lang w:eastAsia="zh-CN"/>
        </w:rPr>
      </w:pPr>
      <w:bookmarkStart w:id="3" w:name="_Toc4796"/>
      <w:r>
        <w:rPr>
          <w:rFonts w:ascii="仿宋" w:eastAsia="仿宋" w:hAnsi="仿宋" w:cs="仿宋" w:hint="eastAsia"/>
          <w:lang w:eastAsia="zh-CN"/>
        </w:rPr>
        <w:t>(一)、原辅材料采购及管理</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采购方面：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在原辅材料采购方面，确保生产链条顺利运行的基础是关键决策和有效的管理。以下是采购方面的重要策略：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1.1 供应商选择和评估：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降低风险的关键是构建多元化的供应链。制定供应商评估标准，综合考虑质量、可靠性、交货时间和价格等因素，选择最符合需求的供应商。</w:t>
      </w:r>
    </w:p>
    <w:p>
      <w:pPr>
        <w:ind w:firstLine="560" w:firstLineChars="200"/>
        <w:rPr>
          <w:rFonts w:ascii="仿宋" w:eastAsia="仿宋" w:hAnsi="仿宋" w:cs="仿宋" w:hint="eastAsia"/>
          <w:sz w:val="28"/>
        </w:rPr>
      </w:pPr>
      <w:r>
        <w:rPr>
          <w:rFonts w:ascii="仿宋" w:eastAsia="仿宋" w:hAnsi="仿宋" w:cs="仿宋" w:hint="eastAsia"/>
          <w:sz w:val="28"/>
          <w:lang w:eastAsia="zh-CN"/>
        </w:rPr>
        <w:t>1.2 价格谈判和合同管理：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有效的价格谈判对降低成本至关重要。积极谈判以获取具有竞争力的价格，并建立明确的合同条款来规范供应关系，降低后期纠纷的风险。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https://d.book118.com/696151123135010054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汽车消声器项目调研分析报告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汽车消声器项目调研分析报告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汽车消声器项目调研分析报告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汽车消声器项目调研分析报告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汽车消声器项目调研分析报告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C03BB1"/>
    <w:rsid w:val="39C03BB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96151123135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2024-02-24T19:48:00Z</dcterms:created>
  <dcterms:modified xsi:type="dcterms:W3CDTF">2024-02-24T19:48:48Z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1562CF5DBB074E739D827DCCE41CA170_11</vt:lpwstr>
  </property>
  <property fmtid="{D5CDD505-2E9C-101B-9397-08002B2CF9AE}" pid="3" name="KSOProductBuildVer">
    <vt:lpwstr>2052-12.1.0.16250</vt:lpwstr>
  </property>
</Properties>
</file>