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Theme="minorEastAsia" w:hAnsiTheme="minorEastAsia" w:cs="Times New Roman"/>
          <w:b/>
          <w:bCs/>
          <w:color w:val="002060"/>
          <w:sz w:val="48"/>
          <w:szCs w:val="32"/>
        </w:rPr>
      </w:pPr>
      <w:bookmarkStart w:id="0" w:name="_GoBack"/>
      <w:r>
        <w:rPr>
          <w:rFonts w:ascii="华文行楷" w:eastAsia="华文行楷" w:hAnsi="华文行楷" w:cs="华文行楷" w:hint="eastAsia"/>
          <w:b/>
          <w:bCs/>
          <w:color w:val="002060"/>
          <w:sz w:val="48"/>
          <w:szCs w:val="32"/>
        </w:rPr>
        <w:t>2024年教师资格证考试-中学教师资格证思想品德(统考)历年高频考点试卷专家荟萃含答案</w:t>
      </w:r>
      <w:bookmarkEnd w:id="0"/>
    </w:p>
    <w:p>
      <w:pPr>
        <w:widowControl/>
        <w:jc w:val="center"/>
        <w:rPr>
          <w:rFonts w:ascii="宋体" w:eastAsia="宋体" w:hAnsi="宋体" w:cs="Times New Roman"/>
          <w:b/>
          <w:bCs/>
          <w:color w:val="00B050"/>
          <w:sz w:val="22"/>
          <w:szCs w:val="32"/>
        </w:rPr>
        <w:sectPr>
          <w:headerReference w:type="even" r:id="rId6"/>
          <w:headerReference w:type="default" r:id="rId7"/>
          <w:footerReference w:type="even" r:id="rId8"/>
          <w:headerReference w:type="first" r:id="rId9"/>
          <w:footerReference w:type="first" r:id="rId10"/>
          <w:pgSz w:w="11906" w:h="16838"/>
          <w:pgMar w:top="720" w:right="720" w:bottom="720" w:left="720" w:header="851" w:footer="992" w:gutter="0"/>
          <w:cols w:num="1" w:space="425"/>
          <w:docGrid w:type="lines" w:linePitch="312" w:charSpace="0"/>
        </w:sectPr>
      </w:pPr>
    </w:p>
    <w:p>
      <w:pPr>
        <w:widowControl/>
        <w:jc w:val="center"/>
        <w:rPr>
          <w:rFonts w:ascii="宋体" w:eastAsia="宋体" w:hAnsi="宋体" w:cs="Times New Roman"/>
          <w:b/>
          <w:bCs/>
          <w:color w:val="00B050"/>
          <w:sz w:val="22"/>
          <w:szCs w:val="32"/>
        </w:rPr>
      </w:pPr>
      <w:r>
        <w:rPr>
          <w:rFonts w:ascii="宋体" w:eastAsia="宋体" w:hAnsi="宋体" w:cs="Times New Roman" w:hint="eastAsia"/>
          <w:b/>
          <w:bCs/>
          <w:color w:val="00B050"/>
          <w:sz w:val="22"/>
          <w:szCs w:val="32"/>
        </w:rPr>
        <w:t>（图片大小可自由调整）</w:t>
      </w:r>
    </w:p>
    <w:p>
      <w:pPr>
        <w:widowControl/>
        <w:jc w:val="center"/>
        <w:rPr>
          <w:rFonts w:ascii="宋体" w:eastAsia="宋体" w:hAnsi="宋体" w:cs="Times New Roman"/>
          <w:b/>
          <w:bCs/>
          <w:color w:val="00B050"/>
          <w:sz w:val="22"/>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一.参考题库(共25题)</w:t>
      </w:r>
    </w:p>
    <w:p>
      <w:pPr>
        <w:pStyle w:val="Normal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进入2013年7月，国家发改委对多家洋奶粉企业进行反垄断调查，调查指出其存在操纵价格的违法行为。这一举措旨在（）</w:t>
      </w:r>
    </w:p>
    <w:p>
      <w:pPr>
        <w:pStyle w:val="Normal0"/>
        <w:jc w:val="left"/>
        <w:rPr>
          <w:rFonts w:ascii="黑体" w:eastAsia="黑体" w:hAnsi="黑体" w:cs="黑体" w:hint="eastAsia"/>
          <w:sz w:val="24"/>
          <w:szCs w:val="28"/>
        </w:rPr>
      </w:pPr>
      <w:r>
        <w:rPr>
          <w:rFonts w:ascii="黑体" w:eastAsia="黑体" w:hAnsi="黑体" w:cs="黑体" w:hint="eastAsia"/>
          <w:sz w:val="24"/>
          <w:szCs w:val="28"/>
        </w:rPr>
        <w:t>A、发挥宏观调控在配置资源中的基础性作用</w:t>
      </w:r>
    </w:p>
    <w:p>
      <w:pPr>
        <w:pStyle w:val="Normal0"/>
        <w:jc w:val="left"/>
        <w:rPr>
          <w:rFonts w:ascii="黑体" w:eastAsia="黑体" w:hAnsi="黑体" w:cs="黑体" w:hint="eastAsia"/>
          <w:sz w:val="24"/>
          <w:szCs w:val="28"/>
        </w:rPr>
      </w:pPr>
      <w:r>
        <w:rPr>
          <w:rFonts w:ascii="黑体" w:eastAsia="黑体" w:hAnsi="黑体" w:cs="黑体" w:hint="eastAsia"/>
          <w:sz w:val="24"/>
          <w:szCs w:val="28"/>
        </w:rPr>
        <w:t>B、制定市场规则，维护奶粉行业的公平竞争</w:t>
      </w:r>
    </w:p>
    <w:p>
      <w:pPr>
        <w:pStyle w:val="Normal0"/>
        <w:jc w:val="left"/>
        <w:rPr>
          <w:rFonts w:ascii="黑体" w:eastAsia="黑体" w:hAnsi="黑体" w:cs="黑体" w:hint="eastAsia"/>
          <w:sz w:val="24"/>
          <w:szCs w:val="28"/>
        </w:rPr>
      </w:pPr>
      <w:r>
        <w:rPr>
          <w:rFonts w:ascii="黑体" w:eastAsia="黑体" w:hAnsi="黑体" w:cs="黑体" w:hint="eastAsia"/>
          <w:sz w:val="24"/>
          <w:szCs w:val="28"/>
        </w:rPr>
        <w:t>C、整顿市场秩序，确保公平交易的市场环境</w:t>
      </w:r>
    </w:p>
    <w:p>
      <w:pPr>
        <w:pStyle w:val="Normal0"/>
        <w:jc w:val="left"/>
        <w:rPr>
          <w:rFonts w:ascii="黑体" w:eastAsia="黑体" w:hAnsi="黑体" w:cs="黑体" w:hint="eastAsia"/>
          <w:sz w:val="24"/>
          <w:szCs w:val="28"/>
        </w:rPr>
      </w:pPr>
      <w:r>
        <w:rPr>
          <w:rFonts w:ascii="黑体" w:eastAsia="黑体" w:hAnsi="黑体" w:cs="黑体" w:hint="eastAsia"/>
          <w:sz w:val="24"/>
          <w:szCs w:val="28"/>
        </w:rPr>
        <w:t>D、运用法律手段加强对奶粉市场价格的管理</w:t>
      </w:r>
    </w:p>
    <w:p>
      <w:pPr>
        <w:pStyle w:val="Normal0"/>
        <w:jc w:val="left"/>
        <w:rPr>
          <w:rFonts w:ascii="黑体" w:eastAsia="黑体" w:hAnsi="黑体" w:cs="黑体" w:hint="eastAsia"/>
          <w:sz w:val="24"/>
          <w:szCs w:val="28"/>
        </w:rPr>
      </w:pPr>
    </w:p>
    <w:p>
      <w:pPr>
        <w:pStyle w:val="Normal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激励一代人！”2012年伦敦奥运会的口号激动人心，昭示未来。作为一种竞技模式，奥林匹克超越了意识形态、宗教信仰、语言肤色等的差异，提倡和平、公正、友谊、进步、拼搏、协作、宽容等价值观，努力让世界多一份和谐，少一些纷争。这表明：①奥林匹克精神离不开物质活动②奥林匹克文化是世界的更是民族的③文化增强人的精神力量，促进人的全面发展④文化作为一种精神力量，反作用于政治（）</w:t>
      </w:r>
    </w:p>
    <w:p>
      <w:pPr>
        <w:pStyle w:val="Normal1"/>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1"/>
        <w:jc w:val="left"/>
        <w:rPr>
          <w:rFonts w:ascii="黑体" w:eastAsia="黑体" w:hAnsi="黑体" w:cs="黑体" w:hint="eastAsia"/>
          <w:sz w:val="24"/>
          <w:szCs w:val="28"/>
        </w:rPr>
      </w:pPr>
      <w:r>
        <w:rPr>
          <w:rFonts w:ascii="黑体" w:eastAsia="黑体" w:hAnsi="黑体" w:cs="黑体" w:hint="eastAsia"/>
          <w:sz w:val="24"/>
          <w:szCs w:val="28"/>
        </w:rPr>
        <w:t>B、①④</w:t>
      </w:r>
    </w:p>
    <w:p>
      <w:pPr>
        <w:pStyle w:val="Normal1"/>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1"/>
        <w:jc w:val="left"/>
        <w:rPr>
          <w:rFonts w:ascii="黑体" w:eastAsia="黑体" w:hAnsi="黑体" w:cs="黑体" w:hint="eastAsia"/>
          <w:sz w:val="24"/>
          <w:szCs w:val="28"/>
        </w:rPr>
      </w:pPr>
      <w:r>
        <w:rPr>
          <w:rFonts w:ascii="黑体" w:eastAsia="黑体" w:hAnsi="黑体" w:cs="黑体" w:hint="eastAsia"/>
          <w:sz w:val="24"/>
          <w:szCs w:val="28"/>
        </w:rPr>
        <w:t>D、②④</w:t>
      </w:r>
    </w:p>
    <w:p>
      <w:pPr>
        <w:pStyle w:val="Normal1"/>
        <w:jc w:val="left"/>
        <w:rPr>
          <w:rFonts w:ascii="黑体" w:eastAsia="黑体" w:hAnsi="黑体" w:cs="黑体" w:hint="eastAsia"/>
          <w:sz w:val="24"/>
          <w:szCs w:val="28"/>
        </w:rPr>
      </w:pPr>
    </w:p>
    <w:p>
      <w:pPr>
        <w:pStyle w:val="Normal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行政机关实施行政管理，应当依照法律、法规、规章的规定进行；没有法律、法规、规章的规定，行政机关不得作出影响公民、法人和其他组织合法权益或者增加公民、法人和其他组织义务的决定。这主要体现了依法行政中的哪一项要求？（）</w:t>
      </w:r>
    </w:p>
    <w:p>
      <w:pPr>
        <w:pStyle w:val="Normal2"/>
        <w:jc w:val="left"/>
        <w:rPr>
          <w:rFonts w:ascii="黑体" w:eastAsia="黑体" w:hAnsi="黑体" w:cs="黑体" w:hint="eastAsia"/>
          <w:sz w:val="24"/>
          <w:szCs w:val="28"/>
        </w:rPr>
      </w:pPr>
      <w:r>
        <w:rPr>
          <w:rFonts w:ascii="黑体" w:eastAsia="黑体" w:hAnsi="黑体" w:cs="黑体" w:hint="eastAsia"/>
          <w:sz w:val="24"/>
          <w:szCs w:val="28"/>
        </w:rPr>
        <w:t>A、合法行政</w:t>
      </w:r>
    </w:p>
    <w:p>
      <w:pPr>
        <w:pStyle w:val="Normal2"/>
        <w:jc w:val="left"/>
        <w:rPr>
          <w:rFonts w:ascii="黑体" w:eastAsia="黑体" w:hAnsi="黑体" w:cs="黑体" w:hint="eastAsia"/>
          <w:sz w:val="24"/>
          <w:szCs w:val="28"/>
        </w:rPr>
      </w:pPr>
      <w:r>
        <w:rPr>
          <w:rFonts w:ascii="黑体" w:eastAsia="黑体" w:hAnsi="黑体" w:cs="黑体" w:hint="eastAsia"/>
          <w:sz w:val="24"/>
          <w:szCs w:val="28"/>
        </w:rPr>
        <w:t>B、合理行政</w:t>
      </w:r>
    </w:p>
    <w:p>
      <w:pPr>
        <w:pStyle w:val="Normal2"/>
        <w:jc w:val="left"/>
        <w:rPr>
          <w:rFonts w:ascii="黑体" w:eastAsia="黑体" w:hAnsi="黑体" w:cs="黑体" w:hint="eastAsia"/>
          <w:sz w:val="24"/>
          <w:szCs w:val="28"/>
        </w:rPr>
      </w:pPr>
      <w:r>
        <w:rPr>
          <w:rFonts w:ascii="黑体" w:eastAsia="黑体" w:hAnsi="黑体" w:cs="黑体" w:hint="eastAsia"/>
          <w:sz w:val="24"/>
          <w:szCs w:val="28"/>
        </w:rPr>
        <w:t>C、程序正当</w:t>
      </w:r>
    </w:p>
    <w:p>
      <w:pPr>
        <w:pStyle w:val="Normal2"/>
        <w:jc w:val="left"/>
        <w:rPr>
          <w:rFonts w:ascii="黑体" w:eastAsia="黑体" w:hAnsi="黑体" w:cs="黑体" w:hint="eastAsia"/>
          <w:sz w:val="24"/>
          <w:szCs w:val="28"/>
        </w:rPr>
      </w:pPr>
      <w:r>
        <w:rPr>
          <w:rFonts w:ascii="黑体" w:eastAsia="黑体" w:hAnsi="黑体" w:cs="黑体" w:hint="eastAsia"/>
          <w:sz w:val="24"/>
          <w:szCs w:val="28"/>
        </w:rPr>
        <w:t>D、诚实守信</w:t>
      </w:r>
    </w:p>
    <w:p>
      <w:pPr>
        <w:pStyle w:val="Normal2"/>
        <w:jc w:val="left"/>
        <w:rPr>
          <w:rFonts w:ascii="黑体" w:eastAsia="黑体" w:hAnsi="黑体" w:cs="黑体" w:hint="eastAsia"/>
          <w:sz w:val="24"/>
          <w:szCs w:val="28"/>
        </w:rPr>
        <w:sectPr>
          <w:headerReference w:type="even" r:id="rId11"/>
          <w:headerReference w:type="default" r:id="rId12"/>
          <w:footerReference w:type="even" r:id="rId13"/>
          <w:headerReference w:type="first" r:id="rId14"/>
          <w:footerReference w:type="first" r:id="rId15"/>
          <w:type w:val="continuous"/>
          <w:pgSz w:w="11906" w:h="16838"/>
          <w:pgMar w:top="720" w:right="720" w:bottom="720" w:left="720" w:header="851" w:footer="992" w:gutter="0"/>
          <w:pgNumType w:start="2"/>
          <w:cols w:num="1" w:space="720"/>
          <w:docGrid w:type="lines" w:linePitch="312" w:charSpace="0"/>
        </w:sectPr>
      </w:pPr>
    </w:p>
    <w:p>
      <w:pPr>
        <w:pStyle w:val="Normal3"/>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漫画赏析，回答问题：</w:t>
      </w:r>
      <w:r>
        <w:rPr>
          <w:rFonts w:ascii="黑体" w:eastAsia="黑体" w:hAnsi="黑体" w:cs="黑体" w:hint="eastAsia"/>
          <w:sz w:val="24"/>
          <w:szCs w:val="28"/>
        </w:rPr>
        <w:tab/>
      </w:r>
      <w:r>
        <w:drawing>
          <wp:inline distT="0" distB="0" distL="0" distR="0">
            <wp:extent cx="1676576" cy="1819466"/>
            <wp:effectExtent l="0" t="0" r="0" b="0"/>
            <wp:docPr id="199" name="_x0000_i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_x0000_i0199"/>
                    <pic:cNvPicPr/>
                  </pic:nvPicPr>
                  <pic:blipFill>
                    <a:blip xmlns:r="http://schemas.openxmlformats.org/officeDocument/2006/relationships" r:embed="rId16"/>
                    <a:stretch>
                      <a:fillRect/>
                    </a:stretch>
                  </pic:blipFill>
                  <pic:spPr>
                    <a:xfrm>
                      <a:off x="0" y="0"/>
                      <a:ext cx="1676576" cy="1819466"/>
                    </a:xfrm>
                    <a:prstGeom prst="rect">
                      <a:avLst/>
                    </a:prstGeom>
                  </pic:spPr>
                </pic:pic>
              </a:graphicData>
            </a:graphic>
          </wp:inline>
        </w:drawing>
      </w:r>
      <w:r>
        <w:rPr>
          <w:rFonts w:ascii="黑体" w:eastAsia="黑体" w:hAnsi="黑体" w:cs="黑体" w:hint="eastAsia"/>
          <w:sz w:val="24"/>
          <w:szCs w:val="28"/>
        </w:rPr>
        <w:tab/>
      </w:r>
      <w:r>
        <w:rPr>
          <w:rFonts w:ascii="黑体" w:eastAsia="黑体" w:hAnsi="黑体" w:cs="黑体" w:hint="eastAsia"/>
          <w:sz w:val="24"/>
          <w:szCs w:val="28"/>
        </w:rPr>
        <w:t>（1）到公园观花可以免费，但“德”不能免。为什么？</w:t>
      </w:r>
      <w:r>
        <w:rPr>
          <w:rFonts w:ascii="黑体" w:eastAsia="黑体" w:hAnsi="黑体" w:cs="黑体" w:hint="eastAsia"/>
          <w:sz w:val="24"/>
          <w:szCs w:val="28"/>
        </w:rPr>
        <w:tab/>
      </w:r>
      <w:r>
        <w:rPr>
          <w:rFonts w:ascii="黑体" w:eastAsia="黑体" w:hAnsi="黑体" w:cs="黑体" w:hint="eastAsia"/>
          <w:sz w:val="24"/>
          <w:szCs w:val="28"/>
        </w:rPr>
        <w:t>（2）在社会生活中，公民应遵守怎样的基本道德规范？</w:t>
      </w:r>
      <w:r>
        <w:rPr>
          <w:rFonts w:ascii="黑体" w:eastAsia="黑体" w:hAnsi="黑体" w:cs="黑体" w:hint="eastAsia"/>
          <w:sz w:val="24"/>
          <w:szCs w:val="28"/>
        </w:rPr>
        <w:tab/>
      </w:r>
      <w:r>
        <w:rPr>
          <w:rFonts w:ascii="黑体" w:eastAsia="黑体" w:hAnsi="黑体" w:cs="黑体" w:hint="eastAsia"/>
          <w:sz w:val="24"/>
          <w:szCs w:val="28"/>
        </w:rPr>
        <w:t>（3）赏花是我们的权利，但护花也是我们的义务。请简述公民权利和义务的关系。</w:t>
      </w:r>
    </w:p>
    <w:p>
      <w:pPr>
        <w:pStyle w:val="Normal3"/>
        <w:jc w:val="left"/>
        <w:rPr>
          <w:rFonts w:ascii="黑体" w:eastAsia="黑体" w:hAnsi="黑体" w:cs="黑体" w:hint="eastAsia"/>
          <w:sz w:val="24"/>
          <w:szCs w:val="28"/>
        </w:rPr>
      </w:pPr>
    </w:p>
    <w:p>
      <w:pPr>
        <w:pStyle w:val="Normal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美国著名科幻小说家伊萨克·阿西莫夫在50多年前预言，人们可以通过触摸按钮的方式改变天花板和墙壁的背景颜色，普通的玻璃将被时代所淘汰，取而代之的则是可以帮助人们抵御强烈紫外线的特殊玻璃。而且，这些玻璃的阳光折射率可以根据用户预先设定好的数值进行自动调整。如今，这一预言已经成为现实。这表明（）①人们通过实践可以把头脑中观念的存在变为现实的存在②意识活动因其主动创造性而成为实践的先导③人们对客观事物的认识总要受到具体的实践水平的限制④实践是按照主观的内在本性改造世界的活动</w:t>
      </w:r>
    </w:p>
    <w:p>
      <w:pPr>
        <w:pStyle w:val="Normal4"/>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4"/>
        <w:jc w:val="left"/>
        <w:rPr>
          <w:rFonts w:ascii="黑体" w:eastAsia="黑体" w:hAnsi="黑体" w:cs="黑体" w:hint="eastAsia"/>
          <w:sz w:val="24"/>
          <w:szCs w:val="28"/>
        </w:rPr>
      </w:pPr>
      <w:r>
        <w:rPr>
          <w:rFonts w:ascii="黑体" w:eastAsia="黑体" w:hAnsi="黑体" w:cs="黑体" w:hint="eastAsia"/>
          <w:sz w:val="24"/>
          <w:szCs w:val="28"/>
        </w:rPr>
        <w:t>B、①③</w:t>
      </w:r>
    </w:p>
    <w:p>
      <w:pPr>
        <w:pStyle w:val="Normal4"/>
        <w:jc w:val="left"/>
        <w:rPr>
          <w:rFonts w:ascii="黑体" w:eastAsia="黑体" w:hAnsi="黑体" w:cs="黑体" w:hint="eastAsia"/>
          <w:sz w:val="24"/>
          <w:szCs w:val="28"/>
        </w:rPr>
      </w:pPr>
      <w:r>
        <w:rPr>
          <w:rFonts w:ascii="黑体" w:eastAsia="黑体" w:hAnsi="黑体" w:cs="黑体" w:hint="eastAsia"/>
          <w:sz w:val="24"/>
          <w:szCs w:val="28"/>
        </w:rPr>
        <w:t>C、①④</w:t>
      </w:r>
    </w:p>
    <w:p>
      <w:pPr>
        <w:pStyle w:val="Normal4"/>
        <w:jc w:val="left"/>
        <w:rPr>
          <w:rFonts w:ascii="黑体" w:eastAsia="黑体" w:hAnsi="黑体" w:cs="黑体" w:hint="eastAsia"/>
          <w:sz w:val="24"/>
          <w:szCs w:val="28"/>
        </w:rPr>
      </w:pPr>
      <w:r>
        <w:rPr>
          <w:rFonts w:ascii="黑体" w:eastAsia="黑体" w:hAnsi="黑体" w:cs="黑体" w:hint="eastAsia"/>
          <w:sz w:val="24"/>
          <w:szCs w:val="28"/>
        </w:rPr>
        <w:t>D、②③</w:t>
      </w:r>
    </w:p>
    <w:p>
      <w:pPr>
        <w:pStyle w:val="Normal4"/>
        <w:jc w:val="left"/>
        <w:rPr>
          <w:rFonts w:ascii="黑体" w:eastAsia="黑体" w:hAnsi="黑体" w:cs="黑体" w:hint="eastAsia"/>
          <w:sz w:val="24"/>
          <w:szCs w:val="28"/>
        </w:rPr>
      </w:pPr>
    </w:p>
    <w:p>
      <w:pPr>
        <w:pStyle w:val="Normal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一般情况下，银行利率提高股市会作出股票价格下降的反应。对于产生这一反应的合理解释是（）。①银行业利润高于其他行业②投资者改变投资组合③投资者预期企业利润下降④股民的投资收益减少</w:t>
      </w:r>
    </w:p>
    <w:p>
      <w:pPr>
        <w:pStyle w:val="Normal5"/>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5"/>
        <w:jc w:val="left"/>
        <w:rPr>
          <w:rFonts w:ascii="黑体" w:eastAsia="黑体" w:hAnsi="黑体" w:cs="黑体" w:hint="eastAsia"/>
          <w:sz w:val="24"/>
          <w:szCs w:val="28"/>
        </w:rPr>
      </w:pPr>
      <w:r>
        <w:rPr>
          <w:rFonts w:ascii="黑体" w:eastAsia="黑体" w:hAnsi="黑体" w:cs="黑体" w:hint="eastAsia"/>
          <w:sz w:val="24"/>
          <w:szCs w:val="28"/>
        </w:rPr>
        <w:t>B、①③</w:t>
      </w:r>
    </w:p>
    <w:p>
      <w:pPr>
        <w:pStyle w:val="Normal5"/>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5"/>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5"/>
        <w:jc w:val="left"/>
        <w:rPr>
          <w:rFonts w:ascii="黑体" w:eastAsia="黑体" w:hAnsi="黑体" w:cs="黑体" w:hint="eastAsia"/>
          <w:sz w:val="24"/>
          <w:szCs w:val="28"/>
        </w:rPr>
      </w:pPr>
    </w:p>
    <w:p>
      <w:pPr>
        <w:pStyle w:val="Normal6"/>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关于哲学之于具体科学，有学者指出：哲学智慧展示了其“无用之大用”。对该学者的观点，下列理解正确的是（）①哲学是科学之科学，能解决具体的科学问题②哲学不能代替具体科学解决具体问题③离开哲学，科学就不能取得进展④哲学为具体科学提供世界观和方法论的指导</w:t>
      </w:r>
    </w:p>
    <w:p>
      <w:pPr>
        <w:pStyle w:val="Normal6"/>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6"/>
        <w:jc w:val="left"/>
        <w:rPr>
          <w:rFonts w:ascii="黑体" w:eastAsia="黑体" w:hAnsi="黑体" w:cs="黑体" w:hint="eastAsia"/>
          <w:sz w:val="24"/>
          <w:szCs w:val="28"/>
        </w:rPr>
      </w:pPr>
      <w:r>
        <w:rPr>
          <w:rFonts w:ascii="黑体" w:eastAsia="黑体" w:hAnsi="黑体" w:cs="黑体" w:hint="eastAsia"/>
          <w:sz w:val="24"/>
          <w:szCs w:val="28"/>
        </w:rPr>
        <w:t>B、①③</w:t>
      </w:r>
    </w:p>
    <w:p>
      <w:pPr>
        <w:pStyle w:val="Normal6"/>
        <w:jc w:val="left"/>
        <w:rPr>
          <w:rFonts w:ascii="黑体" w:eastAsia="黑体" w:hAnsi="黑体" w:cs="黑体" w:hint="eastAsia"/>
          <w:sz w:val="24"/>
          <w:szCs w:val="28"/>
        </w:rPr>
      </w:pPr>
      <w:r>
        <w:rPr>
          <w:rFonts w:ascii="黑体" w:eastAsia="黑体" w:hAnsi="黑体" w:cs="黑体" w:hint="eastAsia"/>
          <w:sz w:val="24"/>
          <w:szCs w:val="28"/>
        </w:rPr>
        <w:t>C、②④</w:t>
      </w:r>
    </w:p>
    <w:p>
      <w:pPr>
        <w:pStyle w:val="Normal6"/>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6"/>
        <w:jc w:val="left"/>
        <w:rPr>
          <w:rFonts w:ascii="黑体" w:eastAsia="黑体" w:hAnsi="黑体" w:cs="黑体" w:hint="eastAsia"/>
          <w:sz w:val="24"/>
          <w:szCs w:val="28"/>
        </w:rPr>
      </w:pPr>
    </w:p>
    <w:p>
      <w:pPr>
        <w:pStyle w:val="Normal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我国宪法明确规定，实行依法治国，建设社会主义法治国家。依法治国的基本要求是（）。</w:t>
      </w:r>
    </w:p>
    <w:p>
      <w:pPr>
        <w:pStyle w:val="Normal7"/>
        <w:jc w:val="left"/>
        <w:rPr>
          <w:rFonts w:ascii="黑体" w:eastAsia="黑体" w:hAnsi="黑体" w:cs="黑体" w:hint="eastAsia"/>
          <w:sz w:val="24"/>
          <w:szCs w:val="28"/>
        </w:rPr>
      </w:pPr>
      <w:r>
        <w:rPr>
          <w:rFonts w:ascii="黑体" w:eastAsia="黑体" w:hAnsi="黑体" w:cs="黑体" w:hint="eastAsia"/>
          <w:sz w:val="24"/>
          <w:szCs w:val="28"/>
        </w:rPr>
        <w:t>A、有法可依、有法必依、执法必严、违法必究</w:t>
      </w:r>
    </w:p>
    <w:p>
      <w:pPr>
        <w:pStyle w:val="Normal7"/>
        <w:jc w:val="left"/>
        <w:rPr>
          <w:rFonts w:ascii="黑体" w:eastAsia="黑体" w:hAnsi="黑体" w:cs="黑体" w:hint="eastAsia"/>
          <w:sz w:val="24"/>
          <w:szCs w:val="28"/>
        </w:rPr>
      </w:pPr>
      <w:r>
        <w:rPr>
          <w:rFonts w:ascii="黑体" w:eastAsia="黑体" w:hAnsi="黑体" w:cs="黑体" w:hint="eastAsia"/>
          <w:sz w:val="24"/>
          <w:szCs w:val="28"/>
        </w:rPr>
        <w:t>B、保障公民的知情权、参与权、表达权、监督权</w:t>
      </w:r>
    </w:p>
    <w:p>
      <w:pPr>
        <w:pStyle w:val="Normal7"/>
        <w:jc w:val="left"/>
        <w:rPr>
          <w:rFonts w:ascii="黑体" w:eastAsia="黑体" w:hAnsi="黑体" w:cs="黑体" w:hint="eastAsia"/>
          <w:sz w:val="24"/>
          <w:szCs w:val="28"/>
        </w:rPr>
      </w:pPr>
      <w:r>
        <w:rPr>
          <w:rFonts w:ascii="黑体" w:eastAsia="黑体" w:hAnsi="黑体" w:cs="黑体" w:hint="eastAsia"/>
          <w:sz w:val="24"/>
          <w:szCs w:val="28"/>
        </w:rPr>
        <w:t>C、立法公开、执法公开、司法公开</w:t>
      </w:r>
    </w:p>
    <w:p>
      <w:pPr>
        <w:pStyle w:val="Normal7"/>
        <w:jc w:val="left"/>
        <w:rPr>
          <w:rFonts w:ascii="黑体" w:eastAsia="黑体" w:hAnsi="黑体" w:cs="黑体" w:hint="eastAsia"/>
          <w:sz w:val="24"/>
          <w:szCs w:val="28"/>
        </w:rPr>
      </w:pPr>
      <w:r>
        <w:rPr>
          <w:rFonts w:ascii="黑体" w:eastAsia="黑体" w:hAnsi="黑体" w:cs="黑体" w:hint="eastAsia"/>
          <w:sz w:val="24"/>
          <w:szCs w:val="28"/>
        </w:rPr>
        <w:t>D、社会生活的法制化、规范化、民主化</w:t>
      </w:r>
    </w:p>
    <w:p>
      <w:pPr>
        <w:pStyle w:val="Normal7"/>
        <w:jc w:val="left"/>
        <w:rPr>
          <w:rFonts w:ascii="黑体" w:eastAsia="黑体" w:hAnsi="黑体" w:cs="黑体" w:hint="eastAsia"/>
          <w:sz w:val="24"/>
          <w:szCs w:val="28"/>
        </w:rPr>
      </w:pPr>
    </w:p>
    <w:p>
      <w:pPr>
        <w:pStyle w:val="Normal8"/>
        <w:jc w:val="left"/>
        <w:rPr>
          <w:rFonts w:ascii="黑体" w:eastAsia="黑体" w:hAnsi="黑体" w:cs="黑体" w:hint="eastAsia"/>
          <w:sz w:val="24"/>
          <w:szCs w:val="28"/>
        </w:rPr>
        <w:sectPr>
          <w:headerReference w:type="even" r:id="rId17"/>
          <w:headerReference w:type="default" r:id="rId18"/>
          <w:footerReference w:type="even" r:id="rId19"/>
          <w:headerReference w:type="first" r:id="rId20"/>
          <w:footerReference w:type="first" r:id="rId21"/>
          <w:type w:val="nextPage"/>
          <w:pgSz w:w="11906" w:h="16838"/>
          <w:pgMar w:top="720" w:right="720" w:bottom="720" w:left="720" w:header="851" w:footer="992" w:gutter="0"/>
          <w:pgNumType w:start="3"/>
          <w:cols w:num="1" w:space="720"/>
          <w:titlePg w:val="0"/>
          <w:docGrid w:type="lines" w:linePitch="312" w:charSpace="0"/>
        </w:sectPr>
      </w:pPr>
      <w:r>
        <w:rPr>
          <w:rFonts w:ascii="黑体" w:eastAsia="黑体" w:hAnsi="黑体" w:cs="黑体" w:hint="eastAsia"/>
          <w:sz w:val="24"/>
          <w:szCs w:val="28"/>
        </w:rPr>
        <w:t>9.</w:t>
      </w:r>
    </w:p>
    <w:p>
      <w:pPr>
        <w:pStyle w:val="Normal8"/>
        <w:jc w:val="left"/>
        <w:rPr>
          <w:rFonts w:ascii="黑体" w:eastAsia="黑体" w:hAnsi="黑体" w:cs="黑体" w:hint="eastAsia"/>
          <w:sz w:val="24"/>
          <w:szCs w:val="28"/>
        </w:rPr>
      </w:pPr>
      <w:r>
        <w:rPr>
          <w:rFonts w:ascii="黑体" w:eastAsia="黑体" w:hAnsi="黑体" w:cs="黑体" w:hint="eastAsia"/>
          <w:sz w:val="24"/>
          <w:szCs w:val="28"/>
        </w:rPr>
        <w:t>中国是世界上唯一老年人口超过1亿的国家，也是发展中国家中人口老龄化最严峻的国家。国务院《关于加快发展养老服务业的若干意见》明确提出，“鼓励探索开展老年人住房反向抵押养老保险试点”。这也就是通常人们所说的以“房”养老模式，虽然该模式在部分发达国家已经成熟很多年，但我们在引进与学习的过程中，仍然需要因地制宜，结合我国实际来考虑。从唯物辩证法来看，材料表明（）</w:t>
      </w:r>
    </w:p>
    <w:p>
      <w:pPr>
        <w:pStyle w:val="Normal8"/>
        <w:jc w:val="left"/>
        <w:rPr>
          <w:rFonts w:ascii="黑体" w:eastAsia="黑体" w:hAnsi="黑体" w:cs="黑体" w:hint="eastAsia"/>
          <w:sz w:val="24"/>
          <w:szCs w:val="28"/>
        </w:rPr>
      </w:pPr>
      <w:r>
        <w:rPr>
          <w:rFonts w:ascii="黑体" w:eastAsia="黑体" w:hAnsi="黑体" w:cs="黑体" w:hint="eastAsia"/>
          <w:sz w:val="24"/>
          <w:szCs w:val="28"/>
        </w:rPr>
        <w:t>A、要坚持一切从实际出发，实事求是</w:t>
      </w:r>
    </w:p>
    <w:p>
      <w:pPr>
        <w:pStyle w:val="Normal8"/>
        <w:jc w:val="left"/>
        <w:rPr>
          <w:rFonts w:ascii="黑体" w:eastAsia="黑体" w:hAnsi="黑体" w:cs="黑体" w:hint="eastAsia"/>
          <w:sz w:val="24"/>
          <w:szCs w:val="28"/>
        </w:rPr>
      </w:pPr>
      <w:r>
        <w:rPr>
          <w:rFonts w:ascii="黑体" w:eastAsia="黑体" w:hAnsi="黑体" w:cs="黑体" w:hint="eastAsia"/>
          <w:sz w:val="24"/>
          <w:szCs w:val="28"/>
        </w:rPr>
        <w:t>B、共性寓于个性之中，个性通过共性表现出来</w:t>
      </w:r>
    </w:p>
    <w:p>
      <w:pPr>
        <w:pStyle w:val="Normal8"/>
        <w:jc w:val="left"/>
        <w:rPr>
          <w:rFonts w:ascii="黑体" w:eastAsia="黑体" w:hAnsi="黑体" w:cs="黑体" w:hint="eastAsia"/>
          <w:sz w:val="24"/>
          <w:szCs w:val="28"/>
        </w:rPr>
      </w:pPr>
      <w:r>
        <w:rPr>
          <w:rFonts w:ascii="黑体" w:eastAsia="黑体" w:hAnsi="黑体" w:cs="黑体" w:hint="eastAsia"/>
          <w:sz w:val="24"/>
          <w:szCs w:val="28"/>
        </w:rPr>
        <w:t>C、要坚持普遍性与特殊性具体的历史的统一</w:t>
      </w:r>
    </w:p>
    <w:p>
      <w:pPr>
        <w:pStyle w:val="Normal8"/>
        <w:jc w:val="left"/>
        <w:rPr>
          <w:rFonts w:ascii="黑体" w:eastAsia="黑体" w:hAnsi="黑体" w:cs="黑体" w:hint="eastAsia"/>
          <w:sz w:val="24"/>
          <w:szCs w:val="28"/>
        </w:rPr>
      </w:pPr>
      <w:r>
        <w:rPr>
          <w:rFonts w:ascii="黑体" w:eastAsia="黑体" w:hAnsi="黑体" w:cs="黑体" w:hint="eastAsia"/>
          <w:sz w:val="24"/>
          <w:szCs w:val="28"/>
        </w:rPr>
        <w:t>D、要坚持从普遍到特殊、再从特殊到普遍的认识秩序</w:t>
      </w:r>
    </w:p>
    <w:p>
      <w:pPr>
        <w:pStyle w:val="Normal8"/>
        <w:jc w:val="left"/>
        <w:rPr>
          <w:rFonts w:ascii="黑体" w:eastAsia="黑体" w:hAnsi="黑体" w:cs="黑体" w:hint="eastAsia"/>
          <w:sz w:val="24"/>
          <w:szCs w:val="28"/>
        </w:rPr>
      </w:pPr>
    </w:p>
    <w:p>
      <w:pPr>
        <w:pStyle w:val="Normal9"/>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相对于世界文化的总体，我们所说的文化多样性，主要是指民族文化的多样性。民族文化的多样性可体现于（）。</w:t>
      </w:r>
      <w:r>
        <w:rPr>
          <w:rFonts w:ascii="黑体" w:eastAsia="黑体" w:hAnsi="黑体" w:cs="黑体" w:hint="eastAsia"/>
          <w:sz w:val="24"/>
          <w:szCs w:val="28"/>
        </w:rPr>
        <w:tab/>
      </w:r>
      <w:r>
        <w:rPr>
          <w:rFonts w:ascii="黑体" w:eastAsia="黑体" w:hAnsi="黑体" w:cs="黑体" w:hint="eastAsia"/>
          <w:sz w:val="24"/>
          <w:szCs w:val="28"/>
        </w:rPr>
        <w:t>①语言文字</w:t>
      </w:r>
      <w:r>
        <w:rPr>
          <w:rFonts w:ascii="黑体" w:eastAsia="黑体" w:hAnsi="黑体" w:cs="黑体" w:hint="eastAsia"/>
          <w:sz w:val="24"/>
          <w:szCs w:val="28"/>
        </w:rPr>
        <w:tab/>
      </w:r>
      <w:r>
        <w:rPr>
          <w:rFonts w:ascii="黑体" w:eastAsia="黑体" w:hAnsi="黑体" w:cs="黑体" w:hint="eastAsia"/>
          <w:sz w:val="24"/>
          <w:szCs w:val="28"/>
        </w:rPr>
        <w:t>②宗教信仰</w:t>
      </w:r>
      <w:r>
        <w:rPr>
          <w:rFonts w:ascii="黑体" w:eastAsia="黑体" w:hAnsi="黑体" w:cs="黑体" w:hint="eastAsia"/>
          <w:sz w:val="24"/>
          <w:szCs w:val="28"/>
        </w:rPr>
        <w:tab/>
      </w:r>
      <w:r>
        <w:rPr>
          <w:rFonts w:ascii="黑体" w:eastAsia="黑体" w:hAnsi="黑体" w:cs="黑体" w:hint="eastAsia"/>
          <w:sz w:val="24"/>
          <w:szCs w:val="28"/>
        </w:rPr>
        <w:t>③思想理论</w:t>
      </w:r>
      <w:r>
        <w:rPr>
          <w:rFonts w:ascii="黑体" w:eastAsia="黑体" w:hAnsi="黑体" w:cs="黑体" w:hint="eastAsia"/>
          <w:sz w:val="24"/>
          <w:szCs w:val="28"/>
        </w:rPr>
        <w:tab/>
      </w:r>
      <w:r>
        <w:rPr>
          <w:rFonts w:ascii="黑体" w:eastAsia="黑体" w:hAnsi="黑体" w:cs="黑体" w:hint="eastAsia"/>
          <w:sz w:val="24"/>
          <w:szCs w:val="28"/>
        </w:rPr>
        <w:t>④文学艺术</w:t>
      </w:r>
      <w:r>
        <w:rPr>
          <w:rFonts w:ascii="黑体" w:eastAsia="黑体" w:hAnsi="黑体" w:cs="黑体" w:hint="eastAsia"/>
          <w:sz w:val="24"/>
          <w:szCs w:val="28"/>
        </w:rPr>
        <w:tab/>
      </w:r>
      <w:r>
        <w:rPr>
          <w:rFonts w:ascii="黑体" w:eastAsia="黑体" w:hAnsi="黑体" w:cs="黑体" w:hint="eastAsia"/>
          <w:sz w:val="24"/>
          <w:szCs w:val="28"/>
        </w:rPr>
        <w:t>⑤民居建筑</w:t>
      </w:r>
      <w:r>
        <w:rPr>
          <w:rFonts w:ascii="黑体" w:eastAsia="黑体" w:hAnsi="黑体" w:cs="黑体" w:hint="eastAsia"/>
          <w:sz w:val="24"/>
          <w:szCs w:val="28"/>
        </w:rPr>
        <w:tab/>
      </w:r>
      <w:r>
        <w:rPr>
          <w:rFonts w:ascii="黑体" w:eastAsia="黑体" w:hAnsi="黑体" w:cs="黑体" w:hint="eastAsia"/>
          <w:sz w:val="24"/>
          <w:szCs w:val="28"/>
        </w:rPr>
        <w:t>⑥人们的每一次实践活动</w:t>
      </w:r>
    </w:p>
    <w:p>
      <w:pPr>
        <w:pStyle w:val="Normal9"/>
        <w:jc w:val="left"/>
        <w:rPr>
          <w:rFonts w:ascii="黑体" w:eastAsia="黑体" w:hAnsi="黑体" w:cs="黑体" w:hint="eastAsia"/>
          <w:sz w:val="24"/>
          <w:szCs w:val="28"/>
        </w:rPr>
      </w:pPr>
      <w:r>
        <w:rPr>
          <w:rFonts w:ascii="黑体" w:eastAsia="黑体" w:hAnsi="黑体" w:cs="黑体" w:hint="eastAsia"/>
          <w:sz w:val="24"/>
          <w:szCs w:val="28"/>
        </w:rPr>
        <w:t>A、①②③④</w:t>
      </w:r>
    </w:p>
    <w:p>
      <w:pPr>
        <w:pStyle w:val="Normal9"/>
        <w:jc w:val="left"/>
        <w:rPr>
          <w:rFonts w:ascii="黑体" w:eastAsia="黑体" w:hAnsi="黑体" w:cs="黑体" w:hint="eastAsia"/>
          <w:sz w:val="24"/>
          <w:szCs w:val="28"/>
        </w:rPr>
      </w:pPr>
      <w:r>
        <w:rPr>
          <w:rFonts w:ascii="黑体" w:eastAsia="黑体" w:hAnsi="黑体" w:cs="黑体" w:hint="eastAsia"/>
          <w:sz w:val="24"/>
          <w:szCs w:val="28"/>
        </w:rPr>
        <w:t>B、②③④⑤</w:t>
      </w:r>
    </w:p>
    <w:p>
      <w:pPr>
        <w:pStyle w:val="Normal9"/>
        <w:jc w:val="left"/>
        <w:rPr>
          <w:rFonts w:ascii="黑体" w:eastAsia="黑体" w:hAnsi="黑体" w:cs="黑体" w:hint="eastAsia"/>
          <w:sz w:val="24"/>
          <w:szCs w:val="28"/>
        </w:rPr>
      </w:pPr>
      <w:r>
        <w:rPr>
          <w:rFonts w:ascii="黑体" w:eastAsia="黑体" w:hAnsi="黑体" w:cs="黑体" w:hint="eastAsia"/>
          <w:sz w:val="24"/>
          <w:szCs w:val="28"/>
        </w:rPr>
        <w:t>C、①②③④⑤</w:t>
      </w:r>
    </w:p>
    <w:p>
      <w:pPr>
        <w:pStyle w:val="Normal9"/>
        <w:jc w:val="left"/>
        <w:rPr>
          <w:rFonts w:ascii="黑体" w:eastAsia="黑体" w:hAnsi="黑体" w:cs="黑体" w:hint="eastAsia"/>
          <w:sz w:val="24"/>
          <w:szCs w:val="28"/>
        </w:rPr>
      </w:pPr>
      <w:r>
        <w:rPr>
          <w:rFonts w:ascii="黑体" w:eastAsia="黑体" w:hAnsi="黑体" w:cs="黑体" w:hint="eastAsia"/>
          <w:sz w:val="24"/>
          <w:szCs w:val="28"/>
        </w:rPr>
        <w:t>D、①②③④⑤⑥</w:t>
      </w:r>
    </w:p>
    <w:p>
      <w:pPr>
        <w:pStyle w:val="Normal9"/>
        <w:jc w:val="left"/>
        <w:rPr>
          <w:rFonts w:ascii="黑体" w:eastAsia="黑体" w:hAnsi="黑体" w:cs="黑体" w:hint="eastAsia"/>
          <w:sz w:val="24"/>
          <w:szCs w:val="28"/>
        </w:rPr>
      </w:pPr>
    </w:p>
    <w:p>
      <w:pPr>
        <w:pStyle w:val="Normal1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观点一：美学中的“移情”说法——人们高兴的时候，就仿佛觉得太阳在笑，青松在招手，花儿在点头；悲伤的时候，又觉得雨如泪，风如烟。观点二：“你未看此花时，此花与汝同归于寂；你来看此花时，则此花颜色一时明白起来，便知此花不在你的心外。”这两种观点（）①同属于唯心主义观点②都回答了思维和存在何者是本原的问题③同属唯物主义观点④都无法回避思维和存在的关系问题</w:t>
      </w:r>
    </w:p>
    <w:p>
      <w:pPr>
        <w:pStyle w:val="Normal10"/>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10"/>
        <w:jc w:val="left"/>
        <w:rPr>
          <w:rFonts w:ascii="黑体" w:eastAsia="黑体" w:hAnsi="黑体" w:cs="黑体" w:hint="eastAsia"/>
          <w:sz w:val="24"/>
          <w:szCs w:val="28"/>
        </w:rPr>
      </w:pPr>
      <w:r>
        <w:rPr>
          <w:rFonts w:ascii="黑体" w:eastAsia="黑体" w:hAnsi="黑体" w:cs="黑体" w:hint="eastAsia"/>
          <w:sz w:val="24"/>
          <w:szCs w:val="28"/>
        </w:rPr>
        <w:t>B、③④</w:t>
      </w:r>
    </w:p>
    <w:p>
      <w:pPr>
        <w:pStyle w:val="Normal10"/>
        <w:jc w:val="left"/>
        <w:rPr>
          <w:rFonts w:ascii="黑体" w:eastAsia="黑体" w:hAnsi="黑体" w:cs="黑体" w:hint="eastAsia"/>
          <w:sz w:val="24"/>
          <w:szCs w:val="28"/>
        </w:rPr>
      </w:pPr>
      <w:r>
        <w:rPr>
          <w:rFonts w:ascii="黑体" w:eastAsia="黑体" w:hAnsi="黑体" w:cs="黑体" w:hint="eastAsia"/>
          <w:sz w:val="24"/>
          <w:szCs w:val="28"/>
        </w:rPr>
        <w:t>C、②④</w:t>
      </w:r>
    </w:p>
    <w:p>
      <w:pPr>
        <w:pStyle w:val="Normal10"/>
        <w:jc w:val="left"/>
        <w:rPr>
          <w:rFonts w:ascii="黑体" w:eastAsia="黑体" w:hAnsi="黑体" w:cs="黑体" w:hint="eastAsia"/>
          <w:sz w:val="24"/>
          <w:szCs w:val="28"/>
        </w:rPr>
      </w:pPr>
      <w:r>
        <w:rPr>
          <w:rFonts w:ascii="黑体" w:eastAsia="黑体" w:hAnsi="黑体" w:cs="黑体" w:hint="eastAsia"/>
          <w:sz w:val="24"/>
          <w:szCs w:val="28"/>
        </w:rPr>
        <w:t>D、①③</w:t>
      </w:r>
    </w:p>
    <w:p>
      <w:pPr>
        <w:pStyle w:val="Normal10"/>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漫画《文化输出》告诉我们（）①文化与经济、政治相互交融②要在文化渗透中提高文化影响力③要在文化传播中提高文化认同感④要维护文化安全，提高文化软实力</w:t>
      </w:r>
    </w:p>
    <w:p>
      <w:pPr>
        <w:pStyle w:val="Normal11"/>
        <w:jc w:val="left"/>
        <w:rPr>
          <w:rFonts w:ascii="黑体" w:eastAsia="黑体" w:hAnsi="黑体" w:cs="黑体" w:hint="eastAsia"/>
          <w:sz w:val="24"/>
          <w:szCs w:val="28"/>
        </w:rPr>
      </w:pPr>
      <w:r>
        <w:rPr>
          <w:rFonts w:ascii="黑体" w:eastAsia="黑体" w:hAnsi="黑体" w:cs="黑体" w:hint="eastAsia"/>
          <w:sz w:val="24"/>
          <w:szCs w:val="28"/>
        </w:rPr>
        <w:t>A、</w:t>
      </w:r>
      <w:r>
        <w:drawing>
          <wp:inline distT="0" distB="0" distL="0" distR="0">
            <wp:extent cx="1838518" cy="1381270"/>
            <wp:effectExtent l="0" t="0" r="0" b="0"/>
            <wp:docPr id="200" name="_x0000_i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_x0000_i0200"/>
                    <pic:cNvPicPr/>
                  </pic:nvPicPr>
                  <pic:blipFill>
                    <a:blip xmlns:r="http://schemas.openxmlformats.org/officeDocument/2006/relationships" r:embed="rId22"/>
                    <a:stretch>
                      <a:fillRect/>
                    </a:stretch>
                  </pic:blipFill>
                  <pic:spPr>
                    <a:xfrm>
                      <a:off x="0" y="0"/>
                      <a:ext cx="1838518" cy="1381270"/>
                    </a:xfrm>
                    <a:prstGeom prst="rect">
                      <a:avLst/>
                    </a:prstGeom>
                  </pic:spPr>
                </pic:pic>
              </a:graphicData>
            </a:graphic>
          </wp:inline>
        </w:drawing>
      </w:r>
    </w:p>
    <w:p>
      <w:pPr>
        <w:pStyle w:val="Normal11"/>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②③</w:t>
      </w:r>
    </w:p>
    <w:p>
      <w:pPr>
        <w:pStyle w:val="Normal11"/>
        <w:jc w:val="left"/>
        <w:rPr>
          <w:rFonts w:ascii="黑体" w:eastAsia="黑体" w:hAnsi="黑体" w:cs="黑体" w:hint="eastAsia"/>
          <w:sz w:val="24"/>
          <w:szCs w:val="28"/>
        </w:rPr>
      </w:pPr>
      <w:r>
        <w:rPr>
          <w:rFonts w:ascii="黑体" w:eastAsia="黑体" w:hAnsi="黑体" w:cs="黑体" w:hint="eastAsia"/>
          <w:sz w:val="24"/>
          <w:szCs w:val="28"/>
        </w:rPr>
        <w:t>B、①④</w:t>
      </w:r>
    </w:p>
    <w:p>
      <w:pPr>
        <w:pStyle w:val="Normal11"/>
        <w:jc w:val="left"/>
        <w:rPr>
          <w:rFonts w:ascii="黑体" w:eastAsia="黑体" w:hAnsi="黑体" w:cs="黑体" w:hint="eastAsia"/>
          <w:sz w:val="24"/>
          <w:szCs w:val="28"/>
        </w:rPr>
      </w:pPr>
      <w:r>
        <w:rPr>
          <w:rFonts w:ascii="黑体" w:eastAsia="黑体" w:hAnsi="黑体" w:cs="黑体" w:hint="eastAsia"/>
          <w:sz w:val="24"/>
          <w:szCs w:val="28"/>
        </w:rPr>
        <w:t>C、①③</w:t>
      </w:r>
    </w:p>
    <w:p>
      <w:pPr>
        <w:pStyle w:val="Normal11"/>
        <w:jc w:val="left"/>
        <w:rPr>
          <w:rFonts w:ascii="黑体" w:eastAsia="黑体" w:hAnsi="黑体" w:cs="黑体" w:hint="eastAsia"/>
          <w:sz w:val="24"/>
          <w:szCs w:val="28"/>
        </w:rPr>
      </w:pPr>
      <w:r>
        <w:rPr>
          <w:rFonts w:ascii="黑体" w:eastAsia="黑体" w:hAnsi="黑体" w:cs="黑体" w:hint="eastAsia"/>
          <w:sz w:val="24"/>
          <w:szCs w:val="28"/>
        </w:rPr>
        <w:t>D、②④</w:t>
      </w:r>
    </w:p>
    <w:p>
      <w:pPr>
        <w:pStyle w:val="Normal11"/>
        <w:jc w:val="left"/>
        <w:rPr>
          <w:rFonts w:ascii="黑体" w:eastAsia="黑体" w:hAnsi="黑体" w:cs="黑体" w:hint="eastAsia"/>
          <w:sz w:val="24"/>
          <w:szCs w:val="28"/>
        </w:rPr>
      </w:pPr>
    </w:p>
    <w:p>
      <w:pPr>
        <w:pStyle w:val="Normal12"/>
        <w:jc w:val="left"/>
        <w:rPr>
          <w:rFonts w:ascii="黑体" w:eastAsia="黑体" w:hAnsi="黑体" w:cs="黑体" w:hint="eastAsia"/>
          <w:sz w:val="24"/>
          <w:szCs w:val="28"/>
        </w:rPr>
        <w:sectPr>
          <w:headerReference w:type="even" r:id="rId23"/>
          <w:headerReference w:type="default" r:id="rId24"/>
          <w:footerReference w:type="even" r:id="rId25"/>
          <w:headerReference w:type="first" r:id="rId26"/>
          <w:footerReference w:type="first" r:id="rId27"/>
          <w:type w:val="nextPage"/>
          <w:pgSz w:w="11906" w:h="16838"/>
          <w:pgMar w:top="720" w:right="720" w:bottom="720" w:left="720" w:header="851" w:footer="992" w:gutter="0"/>
          <w:pgNumType w:start="4"/>
          <w:cols w:num="1" w:space="720"/>
          <w:titlePg w:val="0"/>
          <w:docGrid w:type="lines" w:linePitch="312" w:charSpace="0"/>
        </w:sectPr>
      </w:pPr>
      <w:r>
        <w:rPr>
          <w:rFonts w:ascii="黑体" w:eastAsia="黑体" w:hAnsi="黑体" w:cs="黑体" w:hint="eastAsia"/>
          <w:sz w:val="24"/>
          <w:szCs w:val="28"/>
        </w:rPr>
        <w:t>13.</w:t>
      </w:r>
      <w:r>
        <w:rPr>
          <w:rFonts w:ascii="黑体" w:eastAsia="黑体" w:hAnsi="黑体" w:cs="黑体" w:hint="eastAsia"/>
          <w:sz w:val="24"/>
          <w:szCs w:val="28"/>
        </w:rPr>
        <w:t>在消费者权益保护法修订过程中，全国人大两次通过网络向社会公开征求意见：还召开多个座谈会，专门听取相关部门、消费者、经营者和专家的意见，许多具体建议被新的消费者权益保护法所吸纳。这样做（）①是开门立法、民主立法、科学立法的生动实践②说明全国人大健全各项制度，打造立法政府③有利于公民有序参与政治，扩大公民政治自由④说明全国人大在立法活动中坚持民主集中制原则</w:t>
      </w:r>
    </w:p>
    <w:p>
      <w:pPr>
        <w:pStyle w:val="Normal12"/>
        <w:jc w:val="left"/>
        <w:rPr>
          <w:rFonts w:ascii="黑体" w:eastAsia="黑体" w:hAnsi="黑体" w:cs="黑体" w:hint="eastAsia"/>
          <w:sz w:val="24"/>
          <w:szCs w:val="28"/>
        </w:rPr>
      </w:pPr>
      <w:r>
        <w:rPr>
          <w:rFonts w:ascii="黑体" w:eastAsia="黑体" w:hAnsi="黑体" w:cs="黑体" w:hint="eastAsia"/>
          <w:sz w:val="24"/>
          <w:szCs w:val="28"/>
        </w:rPr>
        <w:t>A、①③</w:t>
      </w:r>
    </w:p>
    <w:p>
      <w:pPr>
        <w:pStyle w:val="Normal12"/>
        <w:jc w:val="left"/>
        <w:rPr>
          <w:rFonts w:ascii="黑体" w:eastAsia="黑体" w:hAnsi="黑体" w:cs="黑体" w:hint="eastAsia"/>
          <w:sz w:val="24"/>
          <w:szCs w:val="28"/>
        </w:rPr>
      </w:pPr>
      <w:r>
        <w:rPr>
          <w:rFonts w:ascii="黑体" w:eastAsia="黑体" w:hAnsi="黑体" w:cs="黑体" w:hint="eastAsia"/>
          <w:sz w:val="24"/>
          <w:szCs w:val="28"/>
        </w:rPr>
        <w:t>B、②④</w:t>
      </w:r>
    </w:p>
    <w:p>
      <w:pPr>
        <w:pStyle w:val="Normal12"/>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12"/>
        <w:jc w:val="left"/>
        <w:rPr>
          <w:rFonts w:ascii="黑体" w:eastAsia="黑体" w:hAnsi="黑体" w:cs="黑体" w:hint="eastAsia"/>
          <w:sz w:val="24"/>
          <w:szCs w:val="28"/>
        </w:rPr>
      </w:pPr>
      <w:r>
        <w:rPr>
          <w:rFonts w:ascii="黑体" w:eastAsia="黑体" w:hAnsi="黑体" w:cs="黑体" w:hint="eastAsia"/>
          <w:sz w:val="24"/>
          <w:szCs w:val="28"/>
        </w:rPr>
        <w:t>D、①④</w:t>
      </w:r>
    </w:p>
    <w:p>
      <w:pPr>
        <w:pStyle w:val="Normal12"/>
        <w:jc w:val="left"/>
        <w:rPr>
          <w:rFonts w:ascii="黑体" w:eastAsia="黑体" w:hAnsi="黑体" w:cs="黑体" w:hint="eastAsia"/>
          <w:sz w:val="24"/>
          <w:szCs w:val="28"/>
        </w:rPr>
      </w:pPr>
    </w:p>
    <w:p>
      <w:pPr>
        <w:pStyle w:val="Normal1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从一个水龙头打水，有人用大桶，有人用小桶。无论让谁先打，全部打完水的时间是一样的，因为水龙头的流速是一样的。但就效率而言，先让用小桶的人打水，会缩短所有人打水的时间，一定时间内可以让更多的人完成打水的任务，体现了“短作业优先法”。这种做法给我们的启示有（）①促进公平需要合理的机制和政策②合理的公平表现为相对平等③效率是公平的物质前提和保证④效率的提高意味着社会财富的增加</w:t>
      </w:r>
    </w:p>
    <w:p>
      <w:pPr>
        <w:pStyle w:val="Normal13"/>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13"/>
        <w:jc w:val="left"/>
        <w:rPr>
          <w:rFonts w:ascii="黑体" w:eastAsia="黑体" w:hAnsi="黑体" w:cs="黑体" w:hint="eastAsia"/>
          <w:sz w:val="24"/>
          <w:szCs w:val="28"/>
        </w:rPr>
      </w:pPr>
      <w:r>
        <w:rPr>
          <w:rFonts w:ascii="黑体" w:eastAsia="黑体" w:hAnsi="黑体" w:cs="黑体" w:hint="eastAsia"/>
          <w:sz w:val="24"/>
          <w:szCs w:val="28"/>
        </w:rPr>
        <w:t>B、③④</w:t>
      </w:r>
    </w:p>
    <w:p>
      <w:pPr>
        <w:pStyle w:val="Normal13"/>
        <w:jc w:val="left"/>
        <w:rPr>
          <w:rFonts w:ascii="黑体" w:eastAsia="黑体" w:hAnsi="黑体" w:cs="黑体" w:hint="eastAsia"/>
          <w:sz w:val="24"/>
          <w:szCs w:val="28"/>
        </w:rPr>
      </w:pPr>
      <w:r>
        <w:rPr>
          <w:rFonts w:ascii="黑体" w:eastAsia="黑体" w:hAnsi="黑体" w:cs="黑体" w:hint="eastAsia"/>
          <w:sz w:val="24"/>
          <w:szCs w:val="28"/>
        </w:rPr>
        <w:t>C、①④</w:t>
      </w:r>
    </w:p>
    <w:p>
      <w:pPr>
        <w:pStyle w:val="Normal13"/>
        <w:jc w:val="left"/>
        <w:rPr>
          <w:rFonts w:ascii="黑体" w:eastAsia="黑体" w:hAnsi="黑体" w:cs="黑体" w:hint="eastAsia"/>
          <w:sz w:val="24"/>
          <w:szCs w:val="28"/>
        </w:rPr>
      </w:pPr>
      <w:r>
        <w:rPr>
          <w:rFonts w:ascii="黑体" w:eastAsia="黑体" w:hAnsi="黑体" w:cs="黑体" w:hint="eastAsia"/>
          <w:sz w:val="24"/>
          <w:szCs w:val="28"/>
        </w:rPr>
        <w:t>D、②③</w:t>
      </w:r>
    </w:p>
    <w:p>
      <w:pPr>
        <w:pStyle w:val="Normal13"/>
        <w:jc w:val="left"/>
        <w:rPr>
          <w:rFonts w:ascii="黑体" w:eastAsia="黑体" w:hAnsi="黑体" w:cs="黑体" w:hint="eastAsia"/>
          <w:sz w:val="24"/>
          <w:szCs w:val="28"/>
        </w:rPr>
      </w:pPr>
    </w:p>
    <w:p>
      <w:pPr>
        <w:pStyle w:val="Normal1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2013年6月6日，国务院副总理张高丽致辞2013成都财富全球论坛指出，深化收入分配制度改革，调整收入分配关系。深化收入分配制度改革的主要目标之一是收入分配差距逐步缩小。下列选项中具有缩小收入差距功能的再分配措施有（）①扩大财产性收入②完善最低生活保障制度③提高企业最低工资标准④个人工薪所得实行超额累进税率</w:t>
      </w:r>
    </w:p>
    <w:p>
      <w:pPr>
        <w:pStyle w:val="Normal14"/>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14"/>
        <w:jc w:val="left"/>
        <w:rPr>
          <w:rFonts w:ascii="黑体" w:eastAsia="黑体" w:hAnsi="黑体" w:cs="黑体" w:hint="eastAsia"/>
          <w:sz w:val="24"/>
          <w:szCs w:val="28"/>
        </w:rPr>
      </w:pPr>
      <w:r>
        <w:rPr>
          <w:rFonts w:ascii="黑体" w:eastAsia="黑体" w:hAnsi="黑体" w:cs="黑体" w:hint="eastAsia"/>
          <w:sz w:val="24"/>
          <w:szCs w:val="28"/>
        </w:rPr>
        <w:t>B、①③</w:t>
      </w:r>
    </w:p>
    <w:p>
      <w:pPr>
        <w:pStyle w:val="Normal14"/>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14"/>
        <w:jc w:val="left"/>
        <w:rPr>
          <w:rFonts w:ascii="黑体" w:eastAsia="黑体" w:hAnsi="黑体" w:cs="黑体" w:hint="eastAsia"/>
          <w:sz w:val="24"/>
          <w:szCs w:val="28"/>
        </w:rPr>
      </w:pPr>
      <w:r>
        <w:rPr>
          <w:rFonts w:ascii="黑体" w:eastAsia="黑体" w:hAnsi="黑体" w:cs="黑体" w:hint="eastAsia"/>
          <w:sz w:val="24"/>
          <w:szCs w:val="28"/>
        </w:rPr>
        <w:t>D、②④</w:t>
      </w:r>
    </w:p>
    <w:p>
      <w:pPr>
        <w:pStyle w:val="Normal14"/>
        <w:jc w:val="left"/>
        <w:rPr>
          <w:rFonts w:ascii="黑体" w:eastAsia="黑体" w:hAnsi="黑体" w:cs="黑体" w:hint="eastAsia"/>
          <w:sz w:val="24"/>
          <w:szCs w:val="28"/>
        </w:rPr>
      </w:pPr>
    </w:p>
    <w:p>
      <w:pPr>
        <w:pStyle w:val="Normal1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青春期子女容易和父母产生矛盾，其根本是由（）造成的。</w:t>
      </w:r>
    </w:p>
    <w:p>
      <w:pPr>
        <w:pStyle w:val="Normal15"/>
        <w:jc w:val="left"/>
        <w:rPr>
          <w:rFonts w:ascii="黑体" w:eastAsia="黑体" w:hAnsi="黑体" w:cs="黑体" w:hint="eastAsia"/>
          <w:sz w:val="24"/>
          <w:szCs w:val="28"/>
        </w:rPr>
      </w:pPr>
      <w:r>
        <w:rPr>
          <w:rFonts w:ascii="黑体" w:eastAsia="黑体" w:hAnsi="黑体" w:cs="黑体" w:hint="eastAsia"/>
          <w:sz w:val="24"/>
          <w:szCs w:val="28"/>
        </w:rPr>
        <w:t>A、年龄和阅历的差异而引起的心理差异造成的</w:t>
      </w:r>
    </w:p>
    <w:p>
      <w:pPr>
        <w:pStyle w:val="Normal15"/>
        <w:jc w:val="left"/>
        <w:rPr>
          <w:rFonts w:ascii="黑体" w:eastAsia="黑体" w:hAnsi="黑体" w:cs="黑体" w:hint="eastAsia"/>
          <w:sz w:val="24"/>
          <w:szCs w:val="28"/>
        </w:rPr>
      </w:pPr>
      <w:r>
        <w:rPr>
          <w:rFonts w:ascii="黑体" w:eastAsia="黑体" w:hAnsi="黑体" w:cs="黑体" w:hint="eastAsia"/>
          <w:sz w:val="24"/>
          <w:szCs w:val="28"/>
        </w:rPr>
        <w:t>B、学生思想认识不到位引起</w:t>
      </w:r>
    </w:p>
    <w:p>
      <w:pPr>
        <w:pStyle w:val="Normal15"/>
        <w:jc w:val="left"/>
        <w:rPr>
          <w:rFonts w:ascii="黑体" w:eastAsia="黑体" w:hAnsi="黑体" w:cs="黑体" w:hint="eastAsia"/>
          <w:sz w:val="24"/>
          <w:szCs w:val="28"/>
        </w:rPr>
      </w:pPr>
      <w:r>
        <w:rPr>
          <w:rFonts w:ascii="黑体" w:eastAsia="黑体" w:hAnsi="黑体" w:cs="黑体" w:hint="eastAsia"/>
          <w:sz w:val="24"/>
          <w:szCs w:val="28"/>
        </w:rPr>
        <w:t>C、学生行为方式比较超前引起</w:t>
      </w:r>
    </w:p>
    <w:p>
      <w:pPr>
        <w:pStyle w:val="Normal15"/>
        <w:jc w:val="left"/>
        <w:rPr>
          <w:rFonts w:ascii="黑体" w:eastAsia="黑体" w:hAnsi="黑体" w:cs="黑体" w:hint="eastAsia"/>
          <w:sz w:val="24"/>
          <w:szCs w:val="28"/>
        </w:rPr>
      </w:pPr>
      <w:r>
        <w:rPr>
          <w:rFonts w:ascii="黑体" w:eastAsia="黑体" w:hAnsi="黑体" w:cs="黑体" w:hint="eastAsia"/>
          <w:sz w:val="24"/>
          <w:szCs w:val="28"/>
        </w:rPr>
        <w:t>D、子女和父母接受教育不同引起</w:t>
      </w:r>
    </w:p>
    <w:p>
      <w:pPr>
        <w:pStyle w:val="Normal15"/>
        <w:jc w:val="left"/>
        <w:rPr>
          <w:rFonts w:ascii="黑体" w:eastAsia="黑体" w:hAnsi="黑体" w:cs="黑体" w:hint="eastAsia"/>
          <w:sz w:val="24"/>
          <w:szCs w:val="28"/>
        </w:rPr>
      </w:pPr>
    </w:p>
    <w:p>
      <w:pPr>
        <w:pStyle w:val="Normal1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一节课下来回答问题的学生总是很少，即使同一个问题出现的答案也是各种各样的。但教师总是说：“你说得很正确”“说得还不错”“非常有道理”“这是你的发现”等，极少对学生的回答说“不”字。现在“无错误原则”开始被老师们接受，但是一些老师疑惑地问“学生在学习中有了错误还需要纠正吗？”</w:t>
      </w:r>
      <w:r>
        <w:rPr>
          <w:rFonts w:ascii="黑体" w:eastAsia="黑体" w:hAnsi="黑体" w:cs="黑体" w:hint="eastAsia"/>
          <w:sz w:val="24"/>
          <w:szCs w:val="28"/>
        </w:rPr>
        <w:tab/>
      </w:r>
      <w:r>
        <w:rPr>
          <w:rFonts w:ascii="黑体" w:eastAsia="黑体" w:hAnsi="黑体" w:cs="黑体" w:hint="eastAsia"/>
          <w:sz w:val="24"/>
          <w:szCs w:val="28"/>
        </w:rPr>
        <w:t>分析以上案例，请你谈一谈你对“无错误原则”与“无过错原则”的认识。</w:t>
      </w:r>
    </w:p>
    <w:p>
      <w:pPr>
        <w:pStyle w:val="Normal16"/>
        <w:jc w:val="left"/>
        <w:rPr>
          <w:rFonts w:ascii="黑体" w:eastAsia="黑体" w:hAnsi="黑体" w:cs="黑体" w:hint="eastAsia"/>
          <w:sz w:val="24"/>
          <w:szCs w:val="28"/>
        </w:rPr>
      </w:pPr>
    </w:p>
    <w:p>
      <w:pPr>
        <w:pStyle w:val="Normal1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2014年元月7日，享年107岁的香港知名实业家、慈善家邵逸夫逝世。自1985年以来，邵逸夫通过邵氏基金会，向内地教育捐赠巨款达47.5亿港元，建设各类项目6013个。被冠名为“逸夫楼”的建筑物，遍布祖国大地。他用伟大的人格力量，打造了一望无垠的慈善王国。赢得了社会的广泛尊重。这启示我们（）①个人对社会的贡献是以社会对个人的尊重为基础②要在个人与社会的统一中实现人生价值③一个人的人生价值观决定他的人生轨迹④只有投身于社会实践才有可能赢得社会的认可和尊重</w:t>
      </w:r>
    </w:p>
    <w:p>
      <w:pPr>
        <w:pStyle w:val="Normal17"/>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17"/>
        <w:jc w:val="left"/>
        <w:rPr>
          <w:rFonts w:ascii="黑体" w:eastAsia="黑体" w:hAnsi="黑体" w:cs="黑体" w:hint="eastAsia"/>
          <w:sz w:val="24"/>
          <w:szCs w:val="28"/>
        </w:rPr>
      </w:pPr>
      <w:r>
        <w:rPr>
          <w:rFonts w:ascii="黑体" w:eastAsia="黑体" w:hAnsi="黑体" w:cs="黑体" w:hint="eastAsia"/>
          <w:sz w:val="24"/>
          <w:szCs w:val="28"/>
        </w:rPr>
        <w:t>B、①③</w:t>
      </w:r>
    </w:p>
    <w:p>
      <w:pPr>
        <w:pStyle w:val="Normal17"/>
        <w:jc w:val="left"/>
        <w:rPr>
          <w:rFonts w:ascii="黑体" w:eastAsia="黑体" w:hAnsi="黑体" w:cs="黑体" w:hint="eastAsia"/>
          <w:sz w:val="24"/>
          <w:szCs w:val="28"/>
        </w:rPr>
      </w:pPr>
      <w:r>
        <w:rPr>
          <w:rFonts w:ascii="黑体" w:eastAsia="黑体" w:hAnsi="黑体" w:cs="黑体" w:hint="eastAsia"/>
          <w:sz w:val="24"/>
          <w:szCs w:val="28"/>
        </w:rPr>
        <w:t>C、③④</w:t>
      </w:r>
    </w:p>
    <w:p>
      <w:pPr>
        <w:pStyle w:val="Normal17"/>
        <w:jc w:val="left"/>
        <w:rPr>
          <w:rFonts w:ascii="黑体" w:eastAsia="黑体" w:hAnsi="黑体" w:cs="黑体" w:hint="eastAsia"/>
          <w:sz w:val="24"/>
          <w:szCs w:val="28"/>
        </w:rPr>
      </w:pPr>
      <w:r>
        <w:rPr>
          <w:rFonts w:ascii="黑体" w:eastAsia="黑体" w:hAnsi="黑体" w:cs="黑体" w:hint="eastAsia"/>
          <w:sz w:val="24"/>
          <w:szCs w:val="28"/>
        </w:rPr>
        <w:t>D、②④</w:t>
      </w:r>
    </w:p>
    <w:p>
      <w:pPr>
        <w:pStyle w:val="Normal17"/>
        <w:jc w:val="left"/>
        <w:rPr>
          <w:rFonts w:ascii="黑体" w:eastAsia="黑体" w:hAnsi="黑体" w:cs="黑体" w:hint="eastAsia"/>
          <w:sz w:val="24"/>
          <w:szCs w:val="28"/>
        </w:rPr>
      </w:pPr>
    </w:p>
    <w:p>
      <w:pPr>
        <w:pStyle w:val="Normal18"/>
        <w:jc w:val="left"/>
        <w:rPr>
          <w:rFonts w:ascii="黑体" w:eastAsia="黑体" w:hAnsi="黑体" w:cs="黑体" w:hint="eastAsia"/>
          <w:sz w:val="24"/>
          <w:szCs w:val="28"/>
        </w:rPr>
        <w:sectPr>
          <w:headerReference w:type="even" r:id="rId28"/>
          <w:headerReference w:type="default" r:id="rId29"/>
          <w:footerReference w:type="even" r:id="rId30"/>
          <w:headerReference w:type="first" r:id="rId31"/>
          <w:footerReference w:type="first" r:id="rId32"/>
          <w:type w:val="nextPage"/>
          <w:pgSz w:w="11906" w:h="16838"/>
          <w:pgMar w:top="720" w:right="720" w:bottom="720" w:left="720" w:header="851" w:footer="992" w:gutter="0"/>
          <w:pgNumType w:start="5"/>
          <w:cols w:num="1" w:space="720"/>
          <w:titlePg w:val="0"/>
          <w:docGrid w:type="lines" w:linePitch="312" w:charSpace="0"/>
        </w:sectPr>
      </w:pPr>
      <w:r>
        <w:rPr>
          <w:rFonts w:ascii="黑体" w:eastAsia="黑体" w:hAnsi="黑体" w:cs="黑体" w:hint="eastAsia"/>
          <w:sz w:val="24"/>
          <w:szCs w:val="28"/>
        </w:rPr>
        <w:t>19.</w:t>
      </w:r>
    </w:p>
    <w:p>
      <w:pPr>
        <w:pStyle w:val="Normal18"/>
        <w:jc w:val="left"/>
        <w:rPr>
          <w:rFonts w:ascii="黑体" w:eastAsia="黑体" w:hAnsi="黑体" w:cs="黑体" w:hint="eastAsia"/>
          <w:sz w:val="24"/>
          <w:szCs w:val="28"/>
        </w:rPr>
      </w:pPr>
      <w:r>
        <w:rPr>
          <w:rFonts w:ascii="黑体" w:eastAsia="黑体" w:hAnsi="黑体" w:cs="黑体" w:hint="eastAsia"/>
          <w:sz w:val="24"/>
          <w:szCs w:val="28"/>
        </w:rPr>
        <w:t>下列成语、俗语、古语与有关哲理对应正确的是（）（1）防微杜渐-----量变与质变的辩证关系（2）严师出高徒-------内外因辩证关系（3）好事多磨-事物发展前进性与曲折性统一（4）千里之堤，潰于蚁穴--内外因辩证关系</w:t>
      </w:r>
    </w:p>
    <w:p>
      <w:pPr>
        <w:pStyle w:val="Normal18"/>
        <w:jc w:val="left"/>
        <w:rPr>
          <w:rFonts w:ascii="黑体" w:eastAsia="黑体" w:hAnsi="黑体" w:cs="黑体" w:hint="eastAsia"/>
          <w:sz w:val="24"/>
          <w:szCs w:val="28"/>
        </w:rPr>
      </w:pPr>
      <w:r>
        <w:rPr>
          <w:rFonts w:ascii="黑体" w:eastAsia="黑体" w:hAnsi="黑体" w:cs="黑体" w:hint="eastAsia"/>
          <w:sz w:val="24"/>
          <w:szCs w:val="28"/>
        </w:rPr>
        <w:t>A、（1）（2）</w:t>
      </w:r>
    </w:p>
    <w:p>
      <w:pPr>
        <w:pStyle w:val="Normal18"/>
        <w:jc w:val="left"/>
        <w:rPr>
          <w:rFonts w:ascii="黑体" w:eastAsia="黑体" w:hAnsi="黑体" w:cs="黑体" w:hint="eastAsia"/>
          <w:sz w:val="24"/>
          <w:szCs w:val="28"/>
        </w:rPr>
      </w:pPr>
      <w:r>
        <w:rPr>
          <w:rFonts w:ascii="黑体" w:eastAsia="黑体" w:hAnsi="黑体" w:cs="黑体" w:hint="eastAsia"/>
          <w:sz w:val="24"/>
          <w:szCs w:val="28"/>
        </w:rPr>
        <w:t>B、（1）（2）（3）</w:t>
      </w:r>
    </w:p>
    <w:p>
      <w:pPr>
        <w:pStyle w:val="Normal18"/>
        <w:jc w:val="left"/>
        <w:rPr>
          <w:rFonts w:ascii="黑体" w:eastAsia="黑体" w:hAnsi="黑体" w:cs="黑体" w:hint="eastAsia"/>
          <w:sz w:val="24"/>
          <w:szCs w:val="28"/>
        </w:rPr>
      </w:pPr>
      <w:r>
        <w:rPr>
          <w:rFonts w:ascii="黑体" w:eastAsia="黑体" w:hAnsi="黑体" w:cs="黑体" w:hint="eastAsia"/>
          <w:sz w:val="24"/>
          <w:szCs w:val="28"/>
        </w:rPr>
        <w:t>C、（3）（4）</w:t>
      </w:r>
    </w:p>
    <w:p>
      <w:pPr>
        <w:pStyle w:val="Normal18"/>
        <w:jc w:val="left"/>
        <w:rPr>
          <w:rFonts w:ascii="黑体" w:eastAsia="黑体" w:hAnsi="黑体" w:cs="黑体" w:hint="eastAsia"/>
          <w:sz w:val="24"/>
          <w:szCs w:val="28"/>
        </w:rPr>
      </w:pPr>
      <w:r>
        <w:rPr>
          <w:rFonts w:ascii="黑体" w:eastAsia="黑体" w:hAnsi="黑体" w:cs="黑体" w:hint="eastAsia"/>
          <w:sz w:val="24"/>
          <w:szCs w:val="28"/>
        </w:rPr>
        <w:t>D、（2）（3）（4）</w:t>
      </w:r>
    </w:p>
    <w:p>
      <w:pPr>
        <w:pStyle w:val="Normal18"/>
        <w:jc w:val="left"/>
        <w:rPr>
          <w:rFonts w:ascii="黑体" w:eastAsia="黑体" w:hAnsi="黑体" w:cs="黑体" w:hint="eastAsia"/>
          <w:sz w:val="24"/>
          <w:szCs w:val="28"/>
        </w:rPr>
      </w:pPr>
    </w:p>
    <w:p>
      <w:pPr>
        <w:pStyle w:val="Normal19"/>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简述一下法的作用。</w:t>
      </w:r>
    </w:p>
    <w:p>
      <w:pPr>
        <w:pStyle w:val="Normal19"/>
        <w:jc w:val="left"/>
        <w:rPr>
          <w:rFonts w:ascii="黑体" w:eastAsia="黑体" w:hAnsi="黑体" w:cs="黑体" w:hint="eastAsia"/>
          <w:sz w:val="24"/>
          <w:szCs w:val="28"/>
        </w:rPr>
      </w:pPr>
    </w:p>
    <w:p>
      <w:pPr>
        <w:pStyle w:val="Normal20"/>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李克强总理说：“在读书、做事、文化熏陶当中，悟出一个道理，就是行大道、民为本、利天下。这九个字不是什么典籍的原话，是我的心得。我坚信做人要正、办事要公，才能利国利民。”这反映出他的人生价值观（）①遵循了社会发展的客观规律②站在了广大人民群众的立场上③只要社会价值，不要自我价值④不具有社会历史性</w:t>
      </w:r>
    </w:p>
    <w:p>
      <w:pPr>
        <w:pStyle w:val="Normal20"/>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20"/>
        <w:jc w:val="left"/>
        <w:rPr>
          <w:rFonts w:ascii="黑体" w:eastAsia="黑体" w:hAnsi="黑体" w:cs="黑体" w:hint="eastAsia"/>
          <w:sz w:val="24"/>
          <w:szCs w:val="28"/>
        </w:rPr>
      </w:pPr>
      <w:r>
        <w:rPr>
          <w:rFonts w:ascii="黑体" w:eastAsia="黑体" w:hAnsi="黑体" w:cs="黑体" w:hint="eastAsia"/>
          <w:sz w:val="24"/>
          <w:szCs w:val="28"/>
        </w:rPr>
        <w:t>B、①④</w:t>
      </w:r>
    </w:p>
    <w:p>
      <w:pPr>
        <w:pStyle w:val="Normal20"/>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20"/>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20"/>
        <w:jc w:val="left"/>
        <w:rPr>
          <w:rFonts w:ascii="黑体" w:eastAsia="黑体" w:hAnsi="黑体" w:cs="黑体" w:hint="eastAsia"/>
          <w:sz w:val="24"/>
          <w:szCs w:val="28"/>
        </w:rPr>
      </w:pPr>
    </w:p>
    <w:p>
      <w:pPr>
        <w:pStyle w:val="Normal21"/>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简述文化的作用</w:t>
      </w:r>
    </w:p>
    <w:p>
      <w:pPr>
        <w:pStyle w:val="Normal21"/>
        <w:jc w:val="left"/>
        <w:rPr>
          <w:rFonts w:ascii="黑体" w:eastAsia="黑体" w:hAnsi="黑体" w:cs="黑体" w:hint="eastAsia"/>
          <w:sz w:val="24"/>
          <w:szCs w:val="28"/>
        </w:rPr>
      </w:pPr>
    </w:p>
    <w:p>
      <w:pPr>
        <w:pStyle w:val="Normal22"/>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十二五”规划纲要指出：全面贯彻落实科学发展观，必须大力提高自主创新能力，把科技进步和创新作为经济社会发展的重要推动力，努力建设创新型国家和人力资源强国。我国大力推进科技创新是因为（）①科技创新是一个国家的生命和灵魂②当前国际竞争的实质是以经济和科技实力为基础的综合国力的较量③国际关系是变化发展的④增强以经济和科技实力为基础的综合国力，最终将决定我国在国际上的地位</w:t>
      </w:r>
    </w:p>
    <w:p>
      <w:pPr>
        <w:pStyle w:val="Normal22"/>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22"/>
        <w:jc w:val="left"/>
        <w:rPr>
          <w:rFonts w:ascii="黑体" w:eastAsia="黑体" w:hAnsi="黑体" w:cs="黑体" w:hint="eastAsia"/>
          <w:sz w:val="24"/>
          <w:szCs w:val="28"/>
        </w:rPr>
      </w:pPr>
      <w:r>
        <w:rPr>
          <w:rFonts w:ascii="黑体" w:eastAsia="黑体" w:hAnsi="黑体" w:cs="黑体" w:hint="eastAsia"/>
          <w:sz w:val="24"/>
          <w:szCs w:val="28"/>
        </w:rPr>
        <w:t>B、②④</w:t>
      </w:r>
    </w:p>
    <w:p>
      <w:pPr>
        <w:pStyle w:val="Normal22"/>
        <w:jc w:val="left"/>
        <w:rPr>
          <w:rFonts w:ascii="黑体" w:eastAsia="黑体" w:hAnsi="黑体" w:cs="黑体" w:hint="eastAsia"/>
          <w:sz w:val="24"/>
          <w:szCs w:val="28"/>
        </w:rPr>
      </w:pPr>
      <w:r>
        <w:rPr>
          <w:rFonts w:ascii="黑体" w:eastAsia="黑体" w:hAnsi="黑体" w:cs="黑体" w:hint="eastAsia"/>
          <w:sz w:val="24"/>
          <w:szCs w:val="28"/>
        </w:rPr>
        <w:t>C、①③</w:t>
      </w:r>
    </w:p>
    <w:p>
      <w:pPr>
        <w:pStyle w:val="Normal22"/>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22"/>
        <w:jc w:val="left"/>
        <w:rPr>
          <w:rFonts w:ascii="黑体" w:eastAsia="黑体" w:hAnsi="黑体" w:cs="黑体" w:hint="eastAsia"/>
          <w:sz w:val="24"/>
          <w:szCs w:val="28"/>
        </w:rPr>
      </w:pPr>
    </w:p>
    <w:p>
      <w:pPr>
        <w:pStyle w:val="Normal23"/>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所谓“干一寸胜过说一尺”，告诉我们做任何事情重在落实、贵在行动、少说多做。这给我们的哲学启示是（）</w:t>
      </w:r>
    </w:p>
    <w:p>
      <w:pPr>
        <w:pStyle w:val="Normal23"/>
        <w:jc w:val="left"/>
        <w:rPr>
          <w:rFonts w:ascii="黑体" w:eastAsia="黑体" w:hAnsi="黑体" w:cs="黑体" w:hint="eastAsia"/>
          <w:sz w:val="24"/>
          <w:szCs w:val="28"/>
        </w:rPr>
      </w:pPr>
      <w:r>
        <w:rPr>
          <w:rFonts w:ascii="黑体" w:eastAsia="黑体" w:hAnsi="黑体" w:cs="黑体" w:hint="eastAsia"/>
          <w:sz w:val="24"/>
          <w:szCs w:val="28"/>
        </w:rPr>
        <w:t>A、说什么并不重要，重要的是行动</w:t>
      </w:r>
    </w:p>
    <w:p>
      <w:pPr>
        <w:pStyle w:val="Normal23"/>
        <w:jc w:val="left"/>
        <w:rPr>
          <w:rFonts w:ascii="黑体" w:eastAsia="黑体" w:hAnsi="黑体" w:cs="黑体" w:hint="eastAsia"/>
          <w:sz w:val="24"/>
          <w:szCs w:val="28"/>
        </w:rPr>
      </w:pPr>
      <w:r>
        <w:rPr>
          <w:rFonts w:ascii="黑体" w:eastAsia="黑体" w:hAnsi="黑体" w:cs="黑体" w:hint="eastAsia"/>
          <w:sz w:val="24"/>
          <w:szCs w:val="28"/>
        </w:rPr>
        <w:t>B、认识来自实践，实践才会形成认识</w:t>
      </w:r>
    </w:p>
    <w:p>
      <w:pPr>
        <w:pStyle w:val="Normal23"/>
        <w:jc w:val="left"/>
        <w:rPr>
          <w:rFonts w:ascii="黑体" w:eastAsia="黑体" w:hAnsi="黑体" w:cs="黑体" w:hint="eastAsia"/>
          <w:sz w:val="24"/>
          <w:szCs w:val="28"/>
        </w:rPr>
      </w:pPr>
      <w:r>
        <w:rPr>
          <w:rFonts w:ascii="黑体" w:eastAsia="黑体" w:hAnsi="黑体" w:cs="黑体" w:hint="eastAsia"/>
          <w:sz w:val="24"/>
          <w:szCs w:val="28"/>
        </w:rPr>
        <w:t>C、只有实践才能够真正地改造世界</w:t>
      </w:r>
    </w:p>
    <w:p>
      <w:pPr>
        <w:pStyle w:val="Normal23"/>
        <w:jc w:val="left"/>
        <w:rPr>
          <w:rFonts w:ascii="黑体" w:eastAsia="黑体" w:hAnsi="黑体" w:cs="黑体" w:hint="eastAsia"/>
          <w:sz w:val="24"/>
          <w:szCs w:val="28"/>
        </w:rPr>
      </w:pPr>
      <w:r>
        <w:rPr>
          <w:rFonts w:ascii="黑体" w:eastAsia="黑体" w:hAnsi="黑体" w:cs="黑体" w:hint="eastAsia"/>
          <w:sz w:val="24"/>
          <w:szCs w:val="28"/>
        </w:rPr>
        <w:t>D、实践是检验认识真理性的唯一标准</w:t>
      </w:r>
    </w:p>
    <w:p>
      <w:pPr>
        <w:pStyle w:val="Normal23"/>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据统计，沈阳市全年共完成各类文化活动24122场，参与人数1863万人次。这些活动形式多样，内容丰富，充分展示了文化发展的新气象，营造了和谐、文明的城市氛围，为提升文化品位、丰富和活跃城乡文化生活、促进精神文明建设起到了积极作用。另外，沈阳市的许多条公交线路的沿线站点附近都设有“爱心候车室”，国家建设部城市建设司对此予以认可和赞扬。他们认为，这是有利于老百姓的大好事，并且将这个大型公益策划活动存入档案。</w:t>
      </w:r>
      <w:r>
        <w:rPr>
          <w:rFonts w:ascii="黑体" w:eastAsia="黑体" w:hAnsi="黑体" w:cs="黑体" w:hint="eastAsia"/>
          <w:sz w:val="24"/>
          <w:szCs w:val="28"/>
        </w:rPr>
        <w:tab/>
      </w:r>
      <w:r>
        <w:rPr>
          <w:rFonts w:ascii="黑体" w:eastAsia="黑体" w:hAnsi="黑体" w:cs="黑体" w:hint="eastAsia"/>
          <w:sz w:val="24"/>
          <w:szCs w:val="28"/>
        </w:rPr>
        <w:t>（1）开展这些活动具有怎样的作用？</w:t>
      </w:r>
      <w:r>
        <w:rPr>
          <w:rFonts w:ascii="黑体" w:eastAsia="黑体" w:hAnsi="黑体" w:cs="黑体" w:hint="eastAsia"/>
          <w:sz w:val="24"/>
          <w:szCs w:val="28"/>
        </w:rPr>
        <w:tab/>
      </w:r>
      <w:r>
        <w:rPr>
          <w:rFonts w:ascii="黑体" w:eastAsia="黑体" w:hAnsi="黑体" w:cs="黑体" w:hint="eastAsia"/>
          <w:sz w:val="24"/>
          <w:szCs w:val="28"/>
        </w:rPr>
        <w:t>（2）我们所要建立的社会主义思想道德体系是怎样的？</w:t>
      </w:r>
    </w:p>
    <w:p>
      <w:pPr>
        <w:pStyle w:val="Normal24"/>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p>
    <w:p>
      <w:pPr>
        <w:pStyle w:val="Normal24"/>
        <w:jc w:val="center"/>
        <w:rPr>
          <w:rFonts w:ascii="宋体" w:hAnsi="宋体" w:cs="宋体" w:hint="eastAsia"/>
          <w:b/>
          <w:color w:val="000000"/>
          <w:sz w:val="32"/>
          <w:szCs w:val="28"/>
        </w:rPr>
        <w:sectPr>
          <w:headerReference w:type="even" r:id="rId33"/>
          <w:headerReference w:type="default" r:id="rId34"/>
          <w:footerReference w:type="even" r:id="rId35"/>
          <w:headerReference w:type="first" r:id="rId36"/>
          <w:footerReference w:type="first" r:id="rId37"/>
          <w:type w:val="nextPage"/>
          <w:pgSz w:w="11906" w:h="16838"/>
          <w:pgMar w:top="720" w:right="720" w:bottom="720" w:left="720" w:header="851" w:footer="992" w:gutter="0"/>
          <w:pgNumType w:start="6"/>
          <w:cols w:num="1" w:space="720"/>
          <w:titlePg w:val="0"/>
          <w:docGrid w:type="lines" w:linePitch="312" w:charSpace="0"/>
        </w:sectPr>
      </w:pPr>
      <w:r>
        <w:rPr>
          <w:rFonts w:ascii="宋体" w:eastAsia="宋体" w:hAnsi="宋体" w:cs="宋体" w:hint="eastAsia"/>
          <w:b/>
          <w:color w:val="000000"/>
          <w:sz w:val="32"/>
          <w:szCs w:val="28"/>
        </w:rPr>
        <w:t>第2卷</w:t>
      </w:r>
    </w:p>
    <w:p>
      <w:pPr>
        <w:pStyle w:val="Normal24"/>
        <w:jc w:val="center"/>
        <w:rPr>
          <w:rFonts w:ascii="宋体" w:hAnsi="宋体" w:cs="宋体" w:hint="eastAsia"/>
          <w:b/>
          <w:color w:val="000000"/>
          <w:sz w:val="32"/>
          <w:szCs w:val="28"/>
        </w:rPr>
      </w:pPr>
    </w:p>
    <w:p>
      <w:pPr>
        <w:pStyle w:val="Normal24"/>
        <w:jc w:val="center"/>
        <w:rPr>
          <w:rFonts w:ascii="宋体" w:hAnsi="宋体" w:cs="宋体" w:hint="eastAsia"/>
          <w:b/>
          <w:color w:val="000000"/>
          <w:sz w:val="32"/>
          <w:szCs w:val="28"/>
        </w:rPr>
      </w:pPr>
    </w:p>
    <w:p>
      <w:pPr>
        <w:pStyle w:val="Normal24"/>
        <w:jc w:val="left"/>
        <w:rPr>
          <w:rFonts w:ascii="宋体" w:hAnsi="宋体" w:cs="宋体" w:hint="eastAsia"/>
          <w:b/>
          <w:color w:val="000000"/>
          <w:sz w:val="28"/>
          <w:szCs w:val="28"/>
        </w:rPr>
      </w:pPr>
      <w:r>
        <w:rPr>
          <w:rFonts w:ascii="宋体" w:eastAsia="宋体" w:hAnsi="宋体" w:cs="宋体" w:hint="eastAsia"/>
          <w:b/>
          <w:color w:val="000000"/>
          <w:sz w:val="28"/>
          <w:szCs w:val="28"/>
        </w:rPr>
        <w:t>一.参考题库(共25题)</w:t>
      </w:r>
    </w:p>
    <w:p>
      <w:pPr>
        <w:pStyle w:val="Normal25"/>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某校化学兴趣小组通过实验，研究出“水火可以相容”：在玻璃杯中盛大半杯水，在水中放入十几颗氯酸钾晶体，再放入几小粒黄磷，接着滴入几滴浓硫酸，这时水中就有火光发生。这说明（）。</w:t>
      </w:r>
      <w:r>
        <w:rPr>
          <w:rFonts w:ascii="黑体" w:eastAsia="黑体" w:hAnsi="黑体" w:cs="黑体" w:hint="eastAsia"/>
          <w:sz w:val="24"/>
          <w:szCs w:val="28"/>
        </w:rPr>
        <w:tab/>
      </w:r>
      <w:r>
        <w:rPr>
          <w:rFonts w:ascii="黑体" w:eastAsia="黑体" w:hAnsi="黑体" w:cs="黑体" w:hint="eastAsia"/>
          <w:sz w:val="24"/>
          <w:szCs w:val="28"/>
        </w:rPr>
        <w:t>①联系并不都是客观的</w:t>
      </w:r>
      <w:r>
        <w:rPr>
          <w:rFonts w:ascii="黑体" w:eastAsia="黑体" w:hAnsi="黑体" w:cs="黑体" w:hint="eastAsia"/>
          <w:sz w:val="24"/>
          <w:szCs w:val="28"/>
        </w:rPr>
        <w:tab/>
      </w:r>
      <w:r>
        <w:rPr>
          <w:rFonts w:ascii="黑体" w:eastAsia="黑体" w:hAnsi="黑体" w:cs="黑体" w:hint="eastAsia"/>
          <w:sz w:val="24"/>
          <w:szCs w:val="28"/>
        </w:rPr>
        <w:t>②实践是认识的唯一来源</w:t>
      </w:r>
      <w:r>
        <w:rPr>
          <w:rFonts w:ascii="黑体" w:eastAsia="黑体" w:hAnsi="黑体" w:cs="黑体" w:hint="eastAsia"/>
          <w:sz w:val="24"/>
          <w:szCs w:val="28"/>
        </w:rPr>
        <w:tab/>
      </w:r>
      <w:r>
        <w:rPr>
          <w:rFonts w:ascii="黑体" w:eastAsia="黑体" w:hAnsi="黑体" w:cs="黑体" w:hint="eastAsia"/>
          <w:sz w:val="24"/>
          <w:szCs w:val="28"/>
        </w:rPr>
        <w:t>③联系具有多样性</w:t>
      </w:r>
      <w:r>
        <w:rPr>
          <w:rFonts w:ascii="黑体" w:eastAsia="黑体" w:hAnsi="黑体" w:cs="黑体" w:hint="eastAsia"/>
          <w:sz w:val="24"/>
          <w:szCs w:val="28"/>
        </w:rPr>
        <w:tab/>
      </w:r>
      <w:r>
        <w:rPr>
          <w:rFonts w:ascii="黑体" w:eastAsia="黑体" w:hAnsi="黑体" w:cs="黑体" w:hint="eastAsia"/>
          <w:sz w:val="24"/>
          <w:szCs w:val="28"/>
        </w:rPr>
        <w:t>④认识是实践的目的和归宿</w:t>
      </w:r>
    </w:p>
    <w:p>
      <w:pPr>
        <w:pStyle w:val="Normal25"/>
        <w:jc w:val="left"/>
        <w:rPr>
          <w:rFonts w:ascii="黑体" w:eastAsia="黑体" w:hAnsi="黑体" w:cs="黑体" w:hint="eastAsia"/>
          <w:sz w:val="24"/>
          <w:szCs w:val="28"/>
        </w:rPr>
      </w:pPr>
      <w:r>
        <w:rPr>
          <w:rFonts w:ascii="黑体" w:eastAsia="黑体" w:hAnsi="黑体" w:cs="黑体" w:hint="eastAsia"/>
          <w:sz w:val="24"/>
          <w:szCs w:val="28"/>
        </w:rPr>
        <w:t>A、③④</w:t>
      </w:r>
    </w:p>
    <w:p>
      <w:pPr>
        <w:pStyle w:val="Normal25"/>
        <w:jc w:val="left"/>
        <w:rPr>
          <w:rFonts w:ascii="黑体" w:eastAsia="黑体" w:hAnsi="黑体" w:cs="黑体" w:hint="eastAsia"/>
          <w:sz w:val="24"/>
          <w:szCs w:val="28"/>
        </w:rPr>
      </w:pPr>
      <w:r>
        <w:rPr>
          <w:rFonts w:ascii="黑体" w:eastAsia="黑体" w:hAnsi="黑体" w:cs="黑体" w:hint="eastAsia"/>
          <w:sz w:val="24"/>
          <w:szCs w:val="28"/>
        </w:rPr>
        <w:t>B、①②</w:t>
      </w:r>
    </w:p>
    <w:p>
      <w:pPr>
        <w:pStyle w:val="Normal25"/>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25"/>
        <w:jc w:val="left"/>
        <w:rPr>
          <w:rFonts w:ascii="黑体" w:eastAsia="黑体" w:hAnsi="黑体" w:cs="黑体" w:hint="eastAsia"/>
          <w:sz w:val="24"/>
          <w:szCs w:val="28"/>
        </w:rPr>
      </w:pPr>
      <w:r>
        <w:rPr>
          <w:rFonts w:ascii="黑体" w:eastAsia="黑体" w:hAnsi="黑体" w:cs="黑体" w:hint="eastAsia"/>
          <w:sz w:val="24"/>
          <w:szCs w:val="28"/>
        </w:rPr>
        <w:t>D、①④</w:t>
      </w:r>
    </w:p>
    <w:p>
      <w:pPr>
        <w:pStyle w:val="Normal25"/>
        <w:jc w:val="left"/>
        <w:rPr>
          <w:rFonts w:ascii="黑体" w:eastAsia="黑体" w:hAnsi="黑体" w:cs="黑体" w:hint="eastAsia"/>
          <w:sz w:val="24"/>
          <w:szCs w:val="28"/>
        </w:rPr>
      </w:pPr>
    </w:p>
    <w:p>
      <w:pPr>
        <w:pStyle w:val="Normal26"/>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下列对新课程指导下思想品德课教学评价的理念理解错误的是（）。</w:t>
      </w:r>
    </w:p>
    <w:p>
      <w:pPr>
        <w:pStyle w:val="Normal26"/>
        <w:jc w:val="left"/>
        <w:rPr>
          <w:rFonts w:ascii="黑体" w:eastAsia="黑体" w:hAnsi="黑体" w:cs="黑体" w:hint="eastAsia"/>
          <w:sz w:val="24"/>
          <w:szCs w:val="28"/>
        </w:rPr>
      </w:pPr>
      <w:r>
        <w:rPr>
          <w:rFonts w:ascii="黑体" w:eastAsia="黑体" w:hAnsi="黑体" w:cs="黑体" w:hint="eastAsia"/>
          <w:sz w:val="24"/>
          <w:szCs w:val="28"/>
        </w:rPr>
        <w:t>A、评价内容综合化</w:t>
      </w:r>
    </w:p>
    <w:p>
      <w:pPr>
        <w:pStyle w:val="Normal26"/>
        <w:jc w:val="left"/>
        <w:rPr>
          <w:rFonts w:ascii="黑体" w:eastAsia="黑体" w:hAnsi="黑体" w:cs="黑体" w:hint="eastAsia"/>
          <w:sz w:val="24"/>
          <w:szCs w:val="28"/>
        </w:rPr>
      </w:pPr>
      <w:r>
        <w:rPr>
          <w:rFonts w:ascii="黑体" w:eastAsia="黑体" w:hAnsi="黑体" w:cs="黑体" w:hint="eastAsia"/>
          <w:sz w:val="24"/>
          <w:szCs w:val="28"/>
        </w:rPr>
        <w:t>B、评价方式多样化</w:t>
      </w:r>
    </w:p>
    <w:p>
      <w:pPr>
        <w:pStyle w:val="Normal26"/>
        <w:jc w:val="left"/>
        <w:rPr>
          <w:rFonts w:ascii="黑体" w:eastAsia="黑体" w:hAnsi="黑体" w:cs="黑体" w:hint="eastAsia"/>
          <w:sz w:val="24"/>
          <w:szCs w:val="28"/>
        </w:rPr>
      </w:pPr>
      <w:r>
        <w:rPr>
          <w:rFonts w:ascii="黑体" w:eastAsia="黑体" w:hAnsi="黑体" w:cs="黑体" w:hint="eastAsia"/>
          <w:sz w:val="24"/>
          <w:szCs w:val="28"/>
        </w:rPr>
        <w:t>C、评价方法专门化</w:t>
      </w:r>
    </w:p>
    <w:p>
      <w:pPr>
        <w:pStyle w:val="Normal26"/>
        <w:jc w:val="left"/>
        <w:rPr>
          <w:rFonts w:ascii="黑体" w:eastAsia="黑体" w:hAnsi="黑体" w:cs="黑体" w:hint="eastAsia"/>
          <w:sz w:val="24"/>
          <w:szCs w:val="28"/>
        </w:rPr>
      </w:pPr>
      <w:r>
        <w:rPr>
          <w:rFonts w:ascii="黑体" w:eastAsia="黑体" w:hAnsi="黑体" w:cs="黑体" w:hint="eastAsia"/>
          <w:sz w:val="24"/>
          <w:szCs w:val="28"/>
        </w:rPr>
        <w:t>D、关注发展过程</w:t>
      </w:r>
    </w:p>
    <w:p>
      <w:pPr>
        <w:pStyle w:val="Normal26"/>
        <w:jc w:val="left"/>
        <w:rPr>
          <w:rFonts w:ascii="黑体" w:eastAsia="黑体" w:hAnsi="黑体" w:cs="黑体" w:hint="eastAsia"/>
          <w:sz w:val="24"/>
          <w:szCs w:val="28"/>
        </w:rPr>
      </w:pPr>
    </w:p>
    <w:p>
      <w:pPr>
        <w:pStyle w:val="Normal27"/>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中欧关系源远流长，双方都曾为人类的文明与进步做出过卓越贡献。近几年，中欧关系是国际关系中的一大亮点。前国务院总理在回答“中欧是同在一条船上还是同在一座桥上”的问题时说，中欧没有根本的利害冲突，我们共同利益广泛，又有合作的需要，在这一点上，我们是同在一条船上。但由于中欧历史、社会、文化传统不同，因此在某些问题上有分歧。从这个意义上说，我们又同在一座桥上，一座沟通友谊、加强磋商、解决分歧的桥上。运用所学《文化生活》的有关知识，分析如何看待中欧文化传统的不同。</w:t>
      </w:r>
    </w:p>
    <w:p>
      <w:pPr>
        <w:pStyle w:val="Normal27"/>
        <w:jc w:val="left"/>
        <w:rPr>
          <w:rFonts w:ascii="黑体" w:eastAsia="黑体" w:hAnsi="黑体" w:cs="黑体" w:hint="eastAsia"/>
          <w:sz w:val="24"/>
          <w:szCs w:val="28"/>
        </w:rPr>
      </w:pPr>
    </w:p>
    <w:p>
      <w:pPr>
        <w:pStyle w:val="Normal28"/>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国家通过金融系统调节货币的供应量，实现宏观经济目标，这属于宏观调控中的（）。</w:t>
      </w:r>
    </w:p>
    <w:p>
      <w:pPr>
        <w:pStyle w:val="Normal28"/>
        <w:jc w:val="left"/>
        <w:rPr>
          <w:rFonts w:ascii="黑体" w:eastAsia="黑体" w:hAnsi="黑体" w:cs="黑体" w:hint="eastAsia"/>
          <w:sz w:val="24"/>
          <w:szCs w:val="28"/>
        </w:rPr>
      </w:pPr>
      <w:r>
        <w:rPr>
          <w:rFonts w:ascii="黑体" w:eastAsia="黑体" w:hAnsi="黑体" w:cs="黑体" w:hint="eastAsia"/>
          <w:sz w:val="24"/>
          <w:szCs w:val="28"/>
        </w:rPr>
        <w:t>A、财政政策</w:t>
      </w:r>
    </w:p>
    <w:p>
      <w:pPr>
        <w:pStyle w:val="Normal28"/>
        <w:jc w:val="left"/>
        <w:rPr>
          <w:rFonts w:ascii="黑体" w:eastAsia="黑体" w:hAnsi="黑体" w:cs="黑体" w:hint="eastAsia"/>
          <w:sz w:val="24"/>
          <w:szCs w:val="28"/>
        </w:rPr>
      </w:pPr>
      <w:r>
        <w:rPr>
          <w:rFonts w:ascii="黑体" w:eastAsia="黑体" w:hAnsi="黑体" w:cs="黑体" w:hint="eastAsia"/>
          <w:sz w:val="24"/>
          <w:szCs w:val="28"/>
        </w:rPr>
        <w:t>B、产业政策</w:t>
      </w:r>
    </w:p>
    <w:p>
      <w:pPr>
        <w:pStyle w:val="Normal28"/>
        <w:jc w:val="left"/>
        <w:rPr>
          <w:rFonts w:ascii="黑体" w:eastAsia="黑体" w:hAnsi="黑体" w:cs="黑体" w:hint="eastAsia"/>
          <w:sz w:val="24"/>
          <w:szCs w:val="28"/>
        </w:rPr>
      </w:pPr>
      <w:r>
        <w:rPr>
          <w:rFonts w:ascii="黑体" w:eastAsia="黑体" w:hAnsi="黑体" w:cs="黑体" w:hint="eastAsia"/>
          <w:sz w:val="24"/>
          <w:szCs w:val="28"/>
        </w:rPr>
        <w:t>C、货币政策</w:t>
      </w:r>
    </w:p>
    <w:p>
      <w:pPr>
        <w:pStyle w:val="Normal28"/>
        <w:jc w:val="left"/>
        <w:rPr>
          <w:rFonts w:ascii="黑体" w:eastAsia="黑体" w:hAnsi="黑体" w:cs="黑体" w:hint="eastAsia"/>
          <w:sz w:val="24"/>
          <w:szCs w:val="28"/>
        </w:rPr>
      </w:pPr>
      <w:r>
        <w:rPr>
          <w:rFonts w:ascii="黑体" w:eastAsia="黑体" w:hAnsi="黑体" w:cs="黑体" w:hint="eastAsia"/>
          <w:sz w:val="24"/>
          <w:szCs w:val="28"/>
        </w:rPr>
        <w:t>D、投资政策</w:t>
      </w:r>
    </w:p>
    <w:p>
      <w:pPr>
        <w:pStyle w:val="Normal28"/>
        <w:jc w:val="left"/>
        <w:rPr>
          <w:rFonts w:ascii="黑体" w:eastAsia="黑体" w:hAnsi="黑体" w:cs="黑体" w:hint="eastAsia"/>
          <w:sz w:val="24"/>
          <w:szCs w:val="28"/>
        </w:rPr>
      </w:pPr>
    </w:p>
    <w:p>
      <w:pPr>
        <w:pStyle w:val="Normal29"/>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两名因感染埃博拉病毒而生命垂危的美国医疗援助人员在服用一种名为ZMapp的药物后病情开始好转，但该药目前尚处于试验阶段，还未进行人体安全测试。对于是否应该对病危感染者使用这一新药，医学界存在较大争议。该争议的出现说明（）①不同的人对同一事物的价值判断会有不同②正确的价值判断离不开对客体的全面认识③人们对新事物的理解和接受需要一个过程④价值判断和价值选择具有社会历史性特征</w:t>
      </w:r>
    </w:p>
    <w:p>
      <w:pPr>
        <w:pStyle w:val="Normal29"/>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29"/>
        <w:jc w:val="left"/>
        <w:rPr>
          <w:rFonts w:ascii="黑体" w:eastAsia="黑体" w:hAnsi="黑体" w:cs="黑体" w:hint="eastAsia"/>
          <w:sz w:val="24"/>
          <w:szCs w:val="28"/>
        </w:rPr>
      </w:pPr>
      <w:r>
        <w:rPr>
          <w:rFonts w:ascii="黑体" w:eastAsia="黑体" w:hAnsi="黑体" w:cs="黑体" w:hint="eastAsia"/>
          <w:sz w:val="24"/>
          <w:szCs w:val="28"/>
        </w:rPr>
        <w:t>B、①③</w:t>
      </w:r>
    </w:p>
    <w:p>
      <w:pPr>
        <w:pStyle w:val="Normal29"/>
        <w:jc w:val="left"/>
        <w:rPr>
          <w:rFonts w:ascii="黑体" w:eastAsia="黑体" w:hAnsi="黑体" w:cs="黑体" w:hint="eastAsia"/>
          <w:sz w:val="24"/>
          <w:szCs w:val="28"/>
        </w:rPr>
      </w:pPr>
      <w:r>
        <w:rPr>
          <w:rFonts w:ascii="黑体" w:eastAsia="黑体" w:hAnsi="黑体" w:cs="黑体" w:hint="eastAsia"/>
          <w:sz w:val="24"/>
          <w:szCs w:val="28"/>
        </w:rPr>
        <w:t>C、②③</w:t>
      </w:r>
    </w:p>
    <w:p>
      <w:pPr>
        <w:pStyle w:val="Normal29"/>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29"/>
        <w:jc w:val="left"/>
        <w:rPr>
          <w:rFonts w:ascii="黑体" w:eastAsia="黑体" w:hAnsi="黑体" w:cs="黑体" w:hint="eastAsia"/>
          <w:sz w:val="24"/>
          <w:szCs w:val="28"/>
        </w:rPr>
      </w:pPr>
    </w:p>
    <w:p>
      <w:pPr>
        <w:pStyle w:val="Normal30"/>
        <w:jc w:val="left"/>
        <w:rPr>
          <w:rFonts w:ascii="黑体" w:eastAsia="黑体" w:hAnsi="黑体" w:cs="黑体" w:hint="eastAsia"/>
          <w:sz w:val="24"/>
          <w:szCs w:val="28"/>
        </w:rPr>
        <w:sectPr>
          <w:headerReference w:type="even" r:id="rId38"/>
          <w:headerReference w:type="default" r:id="rId39"/>
          <w:footerReference w:type="even" r:id="rId40"/>
          <w:headerReference w:type="first" r:id="rId41"/>
          <w:footerReference w:type="first" r:id="rId42"/>
          <w:type w:val="nextPage"/>
          <w:pgSz w:w="11906" w:h="16838"/>
          <w:pgMar w:top="720" w:right="720" w:bottom="720" w:left="720" w:header="851" w:footer="992" w:gutter="0"/>
          <w:pgNumType w:start="7"/>
          <w:cols w:num="1" w:space="720"/>
          <w:titlePg w:val="0"/>
          <w:docGrid w:type="lines" w:linePitch="312" w:charSpace="0"/>
        </w:sectPr>
      </w:pPr>
      <w:r>
        <w:rPr>
          <w:rFonts w:ascii="黑体" w:eastAsia="黑体" w:hAnsi="黑体" w:cs="黑体" w:hint="eastAsia"/>
          <w:sz w:val="24"/>
          <w:szCs w:val="28"/>
        </w:rPr>
        <w:t>6.</w:t>
      </w:r>
      <w:r>
        <w:rPr>
          <w:rFonts w:ascii="黑体" w:eastAsia="黑体" w:hAnsi="黑体" w:cs="黑体" w:hint="eastAsia"/>
          <w:sz w:val="24"/>
          <w:szCs w:val="28"/>
        </w:rPr>
        <w:t>甲承租乙的房间，为了使用方便，乙将房屋产权证书交给了甲保管。甲未经乙的同意，与丙订立买卖合同，并告知了丙租赁房屋的事实，现丙向甲支付了约定的房款，房款与市场价格大体相同。下列说法错误的是（）。</w:t>
      </w:r>
    </w:p>
    <w:p>
      <w:pPr>
        <w:pStyle w:val="Normal30"/>
        <w:jc w:val="left"/>
        <w:rPr>
          <w:rFonts w:ascii="黑体" w:eastAsia="黑体" w:hAnsi="黑体" w:cs="黑体" w:hint="eastAsia"/>
          <w:sz w:val="24"/>
          <w:szCs w:val="28"/>
        </w:rPr>
      </w:pPr>
      <w:r>
        <w:rPr>
          <w:rFonts w:ascii="黑体" w:eastAsia="黑体" w:hAnsi="黑体" w:cs="黑体" w:hint="eastAsia"/>
          <w:sz w:val="24"/>
          <w:szCs w:val="28"/>
        </w:rPr>
        <w:t>A、丙基于善意取得而享有房屋的所有权</w:t>
      </w:r>
    </w:p>
    <w:p>
      <w:pPr>
        <w:pStyle w:val="Normal30"/>
        <w:jc w:val="left"/>
        <w:rPr>
          <w:rFonts w:ascii="黑体" w:eastAsia="黑体" w:hAnsi="黑体" w:cs="黑体" w:hint="eastAsia"/>
          <w:sz w:val="24"/>
          <w:szCs w:val="28"/>
        </w:rPr>
      </w:pPr>
      <w:r>
        <w:rPr>
          <w:rFonts w:ascii="黑体" w:eastAsia="黑体" w:hAnsi="黑体" w:cs="黑体" w:hint="eastAsia"/>
          <w:sz w:val="24"/>
          <w:szCs w:val="28"/>
        </w:rPr>
        <w:t>B、甲的行为属于无权处分</w:t>
      </w:r>
    </w:p>
    <w:p>
      <w:pPr>
        <w:pStyle w:val="Normal30"/>
        <w:jc w:val="left"/>
        <w:rPr>
          <w:rFonts w:ascii="黑体" w:eastAsia="黑体" w:hAnsi="黑体" w:cs="黑体" w:hint="eastAsia"/>
          <w:sz w:val="24"/>
          <w:szCs w:val="28"/>
        </w:rPr>
      </w:pPr>
      <w:r>
        <w:rPr>
          <w:rFonts w:ascii="黑体" w:eastAsia="黑体" w:hAnsi="黑体" w:cs="黑体" w:hint="eastAsia"/>
          <w:sz w:val="24"/>
          <w:szCs w:val="28"/>
        </w:rPr>
        <w:t>C、乙可以要求丙返还房屋</w:t>
      </w:r>
    </w:p>
    <w:p>
      <w:pPr>
        <w:pStyle w:val="Normal30"/>
        <w:jc w:val="left"/>
        <w:rPr>
          <w:rFonts w:ascii="黑体" w:eastAsia="黑体" w:hAnsi="黑体" w:cs="黑体" w:hint="eastAsia"/>
          <w:sz w:val="24"/>
          <w:szCs w:val="28"/>
        </w:rPr>
      </w:pPr>
      <w:r>
        <w:rPr>
          <w:rFonts w:ascii="黑体" w:eastAsia="黑体" w:hAnsi="黑体" w:cs="黑体" w:hint="eastAsia"/>
          <w:sz w:val="24"/>
          <w:szCs w:val="28"/>
        </w:rPr>
        <w:t>D、乙可以解除与甲的租赁合同</w:t>
      </w:r>
    </w:p>
    <w:p>
      <w:pPr>
        <w:pStyle w:val="Normal30"/>
        <w:jc w:val="left"/>
        <w:rPr>
          <w:rFonts w:ascii="黑体" w:eastAsia="黑体" w:hAnsi="黑体" w:cs="黑体" w:hint="eastAsia"/>
          <w:sz w:val="24"/>
          <w:szCs w:val="28"/>
        </w:rPr>
      </w:pPr>
    </w:p>
    <w:p>
      <w:pPr>
        <w:pStyle w:val="Normal31"/>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2014年某市召开了加强行政效能建设、开展治理慵懒散实施效能行动问责动员大会。大会认真贯彻全省深化政务公开、加强政务服务、深入推进机关行政效能建设电视电话会议精神，动员全市各级各部门和广大党员干部迅速行动起来，通过开展治理慵懒散，实施效能问责行动，大力提升机关作风和效能建设水平，进一步优化该市经济发展软环境，为实现该市第十一次党代会提出的各项目标任务提供坚强保证。该市政府的这种做法（）。</w:t>
      </w:r>
    </w:p>
    <w:p>
      <w:pPr>
        <w:pStyle w:val="Normal31"/>
        <w:jc w:val="left"/>
        <w:rPr>
          <w:rFonts w:ascii="黑体" w:eastAsia="黑体" w:hAnsi="黑体" w:cs="黑体" w:hint="eastAsia"/>
          <w:sz w:val="24"/>
          <w:szCs w:val="28"/>
        </w:rPr>
      </w:pPr>
      <w:r>
        <w:rPr>
          <w:rFonts w:ascii="黑体" w:eastAsia="黑体" w:hAnsi="黑体" w:cs="黑体" w:hint="eastAsia"/>
          <w:sz w:val="24"/>
          <w:szCs w:val="28"/>
        </w:rPr>
        <w:t>A、有利于提高政府决策的科学性</w:t>
      </w:r>
    </w:p>
    <w:p>
      <w:pPr>
        <w:pStyle w:val="Normal31"/>
        <w:jc w:val="left"/>
        <w:rPr>
          <w:rFonts w:ascii="黑体" w:eastAsia="黑体" w:hAnsi="黑体" w:cs="黑体" w:hint="eastAsia"/>
          <w:sz w:val="24"/>
          <w:szCs w:val="28"/>
        </w:rPr>
      </w:pPr>
      <w:r>
        <w:rPr>
          <w:rFonts w:ascii="黑体" w:eastAsia="黑体" w:hAnsi="黑体" w:cs="黑体" w:hint="eastAsia"/>
          <w:sz w:val="24"/>
          <w:szCs w:val="28"/>
        </w:rPr>
        <w:t>B、有利于巩固党的执政地位</w:t>
      </w:r>
    </w:p>
    <w:p>
      <w:pPr>
        <w:pStyle w:val="Normal31"/>
        <w:jc w:val="left"/>
        <w:rPr>
          <w:rFonts w:ascii="黑体" w:eastAsia="黑体" w:hAnsi="黑体" w:cs="黑体" w:hint="eastAsia"/>
          <w:sz w:val="24"/>
          <w:szCs w:val="28"/>
        </w:rPr>
      </w:pPr>
      <w:r>
        <w:rPr>
          <w:rFonts w:ascii="黑体" w:eastAsia="黑体" w:hAnsi="黑体" w:cs="黑体" w:hint="eastAsia"/>
          <w:sz w:val="24"/>
          <w:szCs w:val="28"/>
        </w:rPr>
        <w:t>C、有利于广大人民群众直接行使管理国家的权力</w:t>
      </w:r>
    </w:p>
    <w:p>
      <w:pPr>
        <w:pStyle w:val="Normal31"/>
        <w:jc w:val="left"/>
        <w:rPr>
          <w:rFonts w:ascii="黑体" w:eastAsia="黑体" w:hAnsi="黑体" w:cs="黑体" w:hint="eastAsia"/>
          <w:sz w:val="24"/>
          <w:szCs w:val="28"/>
        </w:rPr>
      </w:pPr>
      <w:r>
        <w:rPr>
          <w:rFonts w:ascii="黑体" w:eastAsia="黑体" w:hAnsi="黑体" w:cs="黑体" w:hint="eastAsia"/>
          <w:sz w:val="24"/>
          <w:szCs w:val="28"/>
        </w:rPr>
        <w:t>D、有利于提高政府依法行政的能力</w:t>
      </w:r>
    </w:p>
    <w:p>
      <w:pPr>
        <w:pStyle w:val="Normal31"/>
        <w:jc w:val="left"/>
        <w:rPr>
          <w:rFonts w:ascii="黑体" w:eastAsia="黑体" w:hAnsi="黑体" w:cs="黑体" w:hint="eastAsia"/>
          <w:sz w:val="24"/>
          <w:szCs w:val="28"/>
        </w:rPr>
      </w:pPr>
    </w:p>
    <w:p>
      <w:pPr>
        <w:pStyle w:val="Normal32"/>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陈独秀在《法兰西人与近代文明》一文中指出：“宗教之功，胜残劝善，未尝无益于人群；然其迷信神权，闭塞人智，是所短也。”这句话启示我们①应利用宗教的积极作用为社会主义服务②辩证认识宗教，宗教在社会发展中可以发挥积极的作用③要尊重和保护宗教信仰自由④要加强对宗教的管理和引导（）</w:t>
      </w:r>
    </w:p>
    <w:p>
      <w:pPr>
        <w:pStyle w:val="Normal32"/>
        <w:jc w:val="left"/>
        <w:rPr>
          <w:rFonts w:ascii="黑体" w:eastAsia="黑体" w:hAnsi="黑体" w:cs="黑体" w:hint="eastAsia"/>
          <w:sz w:val="24"/>
          <w:szCs w:val="28"/>
        </w:rPr>
      </w:pPr>
      <w:r>
        <w:rPr>
          <w:rFonts w:ascii="黑体" w:eastAsia="黑体" w:hAnsi="黑体" w:cs="黑体" w:hint="eastAsia"/>
          <w:sz w:val="24"/>
          <w:szCs w:val="28"/>
        </w:rPr>
        <w:t>A、①③</w:t>
      </w:r>
    </w:p>
    <w:p>
      <w:pPr>
        <w:pStyle w:val="Normal32"/>
        <w:jc w:val="left"/>
        <w:rPr>
          <w:rFonts w:ascii="黑体" w:eastAsia="黑体" w:hAnsi="黑体" w:cs="黑体" w:hint="eastAsia"/>
          <w:sz w:val="24"/>
          <w:szCs w:val="28"/>
        </w:rPr>
      </w:pPr>
      <w:r>
        <w:rPr>
          <w:rFonts w:ascii="黑体" w:eastAsia="黑体" w:hAnsi="黑体" w:cs="黑体" w:hint="eastAsia"/>
          <w:sz w:val="24"/>
          <w:szCs w:val="28"/>
        </w:rPr>
        <w:t>B、②④</w:t>
      </w:r>
    </w:p>
    <w:p>
      <w:pPr>
        <w:pStyle w:val="Normal32"/>
        <w:jc w:val="left"/>
        <w:rPr>
          <w:rFonts w:ascii="黑体" w:eastAsia="黑体" w:hAnsi="黑体" w:cs="黑体" w:hint="eastAsia"/>
          <w:sz w:val="24"/>
          <w:szCs w:val="28"/>
        </w:rPr>
      </w:pPr>
      <w:r>
        <w:rPr>
          <w:rFonts w:ascii="黑体" w:eastAsia="黑体" w:hAnsi="黑体" w:cs="黑体" w:hint="eastAsia"/>
          <w:sz w:val="24"/>
          <w:szCs w:val="28"/>
        </w:rPr>
        <w:t>C、①②</w:t>
      </w:r>
    </w:p>
    <w:p>
      <w:pPr>
        <w:pStyle w:val="Normal32"/>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32"/>
        <w:jc w:val="left"/>
        <w:rPr>
          <w:rFonts w:ascii="黑体" w:eastAsia="黑体" w:hAnsi="黑体" w:cs="黑体" w:hint="eastAsia"/>
          <w:sz w:val="24"/>
          <w:szCs w:val="28"/>
        </w:rPr>
      </w:pPr>
    </w:p>
    <w:p>
      <w:pPr>
        <w:pStyle w:val="Normal33"/>
        <w:jc w:val="left"/>
        <w:rPr>
          <w:rFonts w:ascii="黑体" w:eastAsia="黑体" w:hAnsi="黑体" w:cs="黑体" w:hint="eastAsia"/>
          <w:sz w:val="24"/>
          <w:szCs w:val="28"/>
        </w:rPr>
      </w:pPr>
      <w:r>
        <w:rPr>
          <w:rFonts w:ascii="黑体" w:eastAsia="黑体" w:hAnsi="黑体" w:cs="黑体" w:hint="eastAsia"/>
          <w:sz w:val="24"/>
          <w:szCs w:val="28"/>
        </w:rPr>
        <w:t>9.</w:t>
      </w:r>
      <w:r>
        <w:rPr>
          <w:rFonts w:ascii="黑体" w:eastAsia="黑体" w:hAnsi="黑体" w:cs="黑体" w:hint="eastAsia"/>
          <w:sz w:val="24"/>
          <w:szCs w:val="28"/>
        </w:rPr>
        <w:t>所谓的4D打印，比3D打印多了一个“D”也就是时间纬度，人们可以通过软件设定模型和时间，变形材料会在设定的时间内变形为所需的形状。4D打印技术的出现，让人欢欣鼓舞，但因其对材料的更高要求，又让人对其前景感到迷茫。这告诉我们（）①任何事物都包含着优点与缺点②4D打印技术还需要逐步完善③新事物是对旧事物的彻底否定④要用全面的观点认识新事物</w:t>
      </w:r>
    </w:p>
    <w:p>
      <w:pPr>
        <w:pStyle w:val="Normal33"/>
        <w:jc w:val="left"/>
        <w:rPr>
          <w:rFonts w:ascii="黑体" w:eastAsia="黑体" w:hAnsi="黑体" w:cs="黑体" w:hint="eastAsia"/>
          <w:sz w:val="24"/>
          <w:szCs w:val="28"/>
        </w:rPr>
      </w:pPr>
      <w:r>
        <w:rPr>
          <w:rFonts w:ascii="黑体" w:eastAsia="黑体" w:hAnsi="黑体" w:cs="黑体" w:hint="eastAsia"/>
          <w:sz w:val="24"/>
          <w:szCs w:val="28"/>
        </w:rPr>
        <w:t>A、①②</w:t>
      </w:r>
    </w:p>
    <w:p>
      <w:pPr>
        <w:pStyle w:val="Normal33"/>
        <w:jc w:val="left"/>
        <w:rPr>
          <w:rFonts w:ascii="黑体" w:eastAsia="黑体" w:hAnsi="黑体" w:cs="黑体" w:hint="eastAsia"/>
          <w:sz w:val="24"/>
          <w:szCs w:val="28"/>
        </w:rPr>
      </w:pPr>
      <w:r>
        <w:rPr>
          <w:rFonts w:ascii="黑体" w:eastAsia="黑体" w:hAnsi="黑体" w:cs="黑体" w:hint="eastAsia"/>
          <w:sz w:val="24"/>
          <w:szCs w:val="28"/>
        </w:rPr>
        <w:t>B、①④</w:t>
      </w:r>
    </w:p>
    <w:p>
      <w:pPr>
        <w:pStyle w:val="Normal33"/>
        <w:jc w:val="left"/>
        <w:rPr>
          <w:rFonts w:ascii="黑体" w:eastAsia="黑体" w:hAnsi="黑体" w:cs="黑体" w:hint="eastAsia"/>
          <w:sz w:val="24"/>
          <w:szCs w:val="28"/>
        </w:rPr>
      </w:pPr>
      <w:r>
        <w:rPr>
          <w:rFonts w:ascii="黑体" w:eastAsia="黑体" w:hAnsi="黑体" w:cs="黑体" w:hint="eastAsia"/>
          <w:sz w:val="24"/>
          <w:szCs w:val="28"/>
        </w:rPr>
        <w:t>C、②④</w:t>
      </w:r>
    </w:p>
    <w:p>
      <w:pPr>
        <w:pStyle w:val="Normal33"/>
        <w:jc w:val="left"/>
        <w:rPr>
          <w:rFonts w:ascii="黑体" w:eastAsia="黑体" w:hAnsi="黑体" w:cs="黑体" w:hint="eastAsia"/>
          <w:sz w:val="24"/>
          <w:szCs w:val="28"/>
        </w:rPr>
      </w:pPr>
      <w:r>
        <w:rPr>
          <w:rFonts w:ascii="黑体" w:eastAsia="黑体" w:hAnsi="黑体" w:cs="黑体" w:hint="eastAsia"/>
          <w:sz w:val="24"/>
          <w:szCs w:val="28"/>
        </w:rPr>
        <w:t>D、③④</w:t>
      </w:r>
    </w:p>
    <w:p>
      <w:pPr>
        <w:pStyle w:val="Normal33"/>
        <w:jc w:val="left"/>
        <w:rPr>
          <w:rFonts w:ascii="黑体" w:eastAsia="黑体" w:hAnsi="黑体" w:cs="黑体" w:hint="eastAsia"/>
          <w:sz w:val="24"/>
          <w:szCs w:val="28"/>
        </w:rPr>
      </w:pPr>
    </w:p>
    <w:p>
      <w:pPr>
        <w:pStyle w:val="Normal34"/>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七年级上册第二单元《做自立自强的人》第四课《人生当自强》第二框《少年能自强》理想，自强的航标。要成就一番事业，会遇到方方面面的困难和挫折。这些困难和挫折既可能是物质上的，也可能是精神上的；既可能是技术方面的，也可能是人际关系方面的；既可能是外在的，也可能是内在的。没有理想，就没有动力，就会在困难面前放弃努力。有了理想，就有了方向，有了进取的不竭动力。要自强，首先就要树立坚定的理想。为人生的理想执著追求，是自强者的共同特点。真正的强者确立了目标以后，就会不屈不挠地坚持。矢志不移的奋斗，直到成功。战胜自我，自强的关键。每个人都有自己的弱点。有的不爱思考、有的做作业马马虎虎、有的怕吃苦、有的懒惰、有的缺乏耐心等。自强的人不是没有弱点的人，而是勇于并善于战胜自己弱点的人。人最大的敌人不是别人而是自己。能够战胜自己的人，必定能自强。每个人都有自己的潜能和天赋，都能有所作为。许多人碌碌无为，原因是多方面的。其中，意志薄弱，不能克制自己，不愿意抓紧时间学习和工作，不愿意为了长远的利益而牺牲眼前的享乐，是重要的原因之一。自强的人都会面临拦路虎，那就是放任自我。只有战胜它，才能自强，才会进步。扬长避短，自强的捷径。每个人都有自己的长处和短处，要想自强和成功，就要根据自己的长处、天赋、兴趣，知道自己适合做什么，不适合做什么。要发扬自己的长处，避开自己的短处。基于上述内容，请你设计本课的教案。</w:t>
      </w:r>
      <w:r>
        <w:rPr>
          <w:rFonts w:ascii="黑体" w:eastAsia="黑体" w:hAnsi="黑体" w:cs="黑体" w:hint="eastAsia"/>
          <w:sz w:val="24"/>
          <w:szCs w:val="28"/>
        </w:rPr>
        <w:br/>
      </w:r>
      <w:r>
        <w:rPr>
          <w:rFonts w:ascii="黑体" w:eastAsia="黑体" w:hAnsi="黑体" w:cs="黑体" w:hint="eastAsia"/>
          <w:sz w:val="24"/>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3" w:history="1">
        <w:r>
          <w:rPr>
            <w:rFonts w:ascii="SimSun" w:eastAsia="SimSun" w:hAnsi="SimSun" w:cs="SimSun"/>
            <w:b/>
            <w:bCs/>
            <w:color w:val="0000EE"/>
            <w:kern w:val="0"/>
            <w:sz w:val="30"/>
            <w:szCs w:val="30"/>
            <w:u w:val="single" w:color="0000EE"/>
          </w:rPr>
          <w:t>https://d.book118.com/696152103212010040</w:t>
        </w:r>
      </w:hyperlink>
    </w:p>
    <w:p>
      <w:pPr>
        <w:pStyle w:val="Normal34"/>
        <w:jc w:val="left"/>
        <w:rPr>
          <w:rFonts w:ascii="黑体" w:eastAsia="黑体" w:hAnsi="黑体" w:cs="黑体" w:hint="eastAsia"/>
          <w:sz w:val="24"/>
          <w:szCs w:val="28"/>
        </w:rPr>
      </w:pPr>
    </w:p>
    <w:sectPr>
      <w:headerReference w:type="even" r:id="rId44"/>
      <w:headerReference w:type="default" r:id="rId45"/>
      <w:footerReference w:type="even" r:id="rId46"/>
      <w:headerReference w:type="first" r:id="rId47"/>
      <w:footerReference w:type="first" r:id="rId48"/>
      <w:type w:val="nextPage"/>
      <w:pgSz w:w="11906" w:h="16838"/>
      <w:pgMar w:top="720" w:right="720" w:bottom="720" w:left="720" w:header="851" w:footer="992" w:gutter="0"/>
      <w:pgNumType w:start="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312482"/>
    <w:rsid w:val="00324AE3"/>
    <w:rsid w:val="003326E6"/>
    <w:rsid w:val="003B1539"/>
    <w:rsid w:val="003D4D8E"/>
    <w:rsid w:val="003F520C"/>
    <w:rsid w:val="0042574A"/>
    <w:rsid w:val="0044229D"/>
    <w:rsid w:val="004647EE"/>
    <w:rsid w:val="004B57E7"/>
    <w:rsid w:val="004C0772"/>
    <w:rsid w:val="004C290A"/>
    <w:rsid w:val="004F36F1"/>
    <w:rsid w:val="00506A01"/>
    <w:rsid w:val="005073F4"/>
    <w:rsid w:val="00542969"/>
    <w:rsid w:val="0054555E"/>
    <w:rsid w:val="005506DD"/>
    <w:rsid w:val="00553937"/>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06199"/>
    <w:rsid w:val="00C54050"/>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772CE"/>
    <w:rsid w:val="00EB5A28"/>
    <w:rsid w:val="00EE4110"/>
    <w:rsid w:val="00EE4D94"/>
    <w:rsid w:val="00F21074"/>
    <w:rsid w:val="00F210CE"/>
    <w:rsid w:val="00F3535A"/>
    <w:rsid w:val="00F41DA8"/>
    <w:rsid w:val="00F51ECF"/>
    <w:rsid w:val="00F602EB"/>
    <w:rsid w:val="00F72366"/>
    <w:rsid w:val="00F933D4"/>
    <w:rsid w:val="00F96FBA"/>
    <w:rsid w:val="00FA021B"/>
    <w:rsid w:val="0A0F0952"/>
    <w:rsid w:val="2185472E"/>
    <w:rsid w:val="523028E7"/>
    <w:rsid w:val="570957BF"/>
    <w:rsid w:val="7B5C0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
    <w:name w:val="Normal_4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
    <w:name w:val="Normal_4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
    <w:name w:val="Normal_4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
    <w:name w:val="Normal_4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
    <w:name w:val="Normal_4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
    <w:name w:val="Normal_4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
    <w:name w:val="Normal_4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
    <w:name w:val="Normal_4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
    <w:name w:val="Normal_4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
    <w:name w:val="Normal_5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
    <w:name w:val="Normal_5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
    <w:name w:val="Normal_5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
    <w:name w:val="Normal_5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
    <w:name w:val="Normal_5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
    <w:name w:val="Normal_5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
    <w:name w:val="Normal_5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
    <w:name w:val="Normal_5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
    <w:name w:val="Normal_5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
    <w:name w:val="Normal_6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
    <w:name w:val="Normal_6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
    <w:name w:val="Normal_6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
    <w:name w:val="Normal_6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
    <w:name w:val="Normal_6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
    <w:name w:val="Normal_6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
    <w:name w:val="Normal_6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
    <w:name w:val="Normal_6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
    <w:name w:val="Normal_6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
    <w:name w:val="Normal_7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
    <w:name w:val="Normal_7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
    <w:name w:val="Normal_7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
    <w:name w:val="Normal_7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5">
    <w:name w:val="Normal_75"/>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0">
    <w:name w:val="Normal_4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0">
    <w:name w:val="Normal_4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0">
    <w:name w:val="Normal_4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0">
    <w:name w:val="Normal_4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0">
    <w:name w:val="Normal_4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0">
    <w:name w:val="Normal_4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0">
    <w:name w:val="Normal_4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0">
    <w:name w:val="Normal_4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0">
    <w:name w:val="Normal_4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0">
    <w:name w:val="Normal_4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0">
    <w:name w:val="Normal_5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0">
    <w:name w:val="Normal_5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0">
    <w:name w:val="Normal_5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0">
    <w:name w:val="Normal_5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0">
    <w:name w:val="Normal_5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0">
    <w:name w:val="Normal_5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0">
    <w:name w:val="Normal_5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0">
    <w:name w:val="Normal_5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0">
    <w:name w:val="Normal_5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0">
    <w:name w:val="Normal_5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0">
    <w:name w:val="Normal_6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0">
    <w:name w:val="Normal_6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0">
    <w:name w:val="Normal_6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0">
    <w:name w:val="Normal_6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0">
    <w:name w:val="Normal_6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0">
    <w:name w:val="Normal_6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0">
    <w:name w:val="Normal_6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0">
    <w:name w:val="Normal_6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0">
    <w:name w:val="Normal_6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0">
    <w:name w:val="Normal_6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0">
    <w:name w:val="Normal_7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0">
    <w:name w:val="Normal_7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0">
    <w:name w:val="Normal_7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0">
    <w:name w:val="Normal_7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0">
    <w:name w:val="Normal_74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3.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image" Target="media/image1.jpeg"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6.xml" /><Relationship Id="rId22" Type="http://schemas.openxmlformats.org/officeDocument/2006/relationships/image" Target="media/image2.jpeg"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7.xml" /><Relationship Id="rId26" Type="http://schemas.openxmlformats.org/officeDocument/2006/relationships/header" Target="header12.xml" /><Relationship Id="rId27" Type="http://schemas.openxmlformats.org/officeDocument/2006/relationships/footer" Target="footer8.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eader" Target="header15.xml" /><Relationship Id="rId32" Type="http://schemas.openxmlformats.org/officeDocument/2006/relationships/footer" Target="footer10.xml" /><Relationship Id="rId33" Type="http://schemas.openxmlformats.org/officeDocument/2006/relationships/header" Target="header16.xml" /><Relationship Id="rId34" Type="http://schemas.openxmlformats.org/officeDocument/2006/relationships/header" Target="header17.xml" /><Relationship Id="rId35" Type="http://schemas.openxmlformats.org/officeDocument/2006/relationships/footer" Target="footer11.xml" /><Relationship Id="rId36" Type="http://schemas.openxmlformats.org/officeDocument/2006/relationships/header" Target="header18.xml" /><Relationship Id="rId37" Type="http://schemas.openxmlformats.org/officeDocument/2006/relationships/footer" Target="footer12.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footer" Target="footer13.xml" /><Relationship Id="rId41" Type="http://schemas.openxmlformats.org/officeDocument/2006/relationships/header" Target="header21.xml" /><Relationship Id="rId42" Type="http://schemas.openxmlformats.org/officeDocument/2006/relationships/footer" Target="footer14.xml" /><Relationship Id="rId43" Type="http://schemas.openxmlformats.org/officeDocument/2006/relationships/hyperlink" Target="https://d.book118.com/696152103212010040" TargetMode="External" /><Relationship Id="rId44" Type="http://schemas.openxmlformats.org/officeDocument/2006/relationships/header" Target="header22.xml" /><Relationship Id="rId45" Type="http://schemas.openxmlformats.org/officeDocument/2006/relationships/header" Target="header23.xml" /><Relationship Id="rId46" Type="http://schemas.openxmlformats.org/officeDocument/2006/relationships/footer" Target="footer15.xml" /><Relationship Id="rId47" Type="http://schemas.openxmlformats.org/officeDocument/2006/relationships/header" Target="header24.xml" /><Relationship Id="rId48" Type="http://schemas.openxmlformats.org/officeDocument/2006/relationships/footer" Target="footer16.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E3FAD204-A202-4D2B-AB10-D0B8AF833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Words>
  <Characters>16</Characters>
  <Application>Microsoft Office Word</Application>
  <DocSecurity>0</DocSecurity>
  <Lines>1</Lines>
  <Paragraphs>1</Paragraphs>
  <ScaleCrop>false</ScaleCrop>
  <Company>Microsoft</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zxp19</cp:lastModifiedBy>
  <cp:revision>71</cp:revision>
  <dcterms:created xsi:type="dcterms:W3CDTF">2022-04-20T07:15:00Z</dcterms:created>
  <dcterms:modified xsi:type="dcterms:W3CDTF">2023-08-18T21:26:52Z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