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自封袋</w:t>
      </w:r>
      <w:r>
        <w:rPr>
          <w:rFonts w:ascii="宋体" w:eastAsia="宋体" w:hAnsi="宋体" w:cs="宋体" w:hint="eastAsia"/>
          <w:b/>
          <w:sz w:val="60"/>
          <w:lang w:eastAsia="zh-CN"/>
        </w:rPr>
        <w:t>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46" w:history="1">
        <w:r>
          <w:rPr>
            <w:rFonts w:ascii="仿宋" w:eastAsia="仿宋" w:hAnsi="仿宋" w:cs="仿宋" w:hint="eastAsia"/>
            <w:lang w:eastAsia="zh-CN"/>
          </w:rPr>
          <w:t>序言</w:t>
        </w:r>
        <w:r>
          <w:tab/>
        </w:r>
        <w:r>
          <w:fldChar w:fldCharType="begin"/>
        </w:r>
        <w:r>
          <w:instrText xml:space="preserve"> PAGEREF _Toc22046 \h </w:instrText>
        </w:r>
        <w:r>
          <w:fldChar w:fldCharType="separate"/>
        </w:r>
        <w:r>
          <w:t>3</w:t>
        </w:r>
        <w:r>
          <w:fldChar w:fldCharType="end"/>
        </w:r>
      </w:hyperlink>
    </w:p>
    <w:p>
      <w:pPr>
        <w:pStyle w:val="TOC1"/>
        <w:tabs>
          <w:tab w:val="right" w:leader="dot" w:pos="8306"/>
        </w:tabs>
      </w:pPr>
      <w:hyperlink w:anchor="_Toc7996" w:history="1">
        <w:r>
          <w:rPr>
            <w:rFonts w:ascii="仿宋" w:eastAsia="仿宋" w:hAnsi="仿宋" w:cs="仿宋" w:hint="eastAsia"/>
            <w:lang w:eastAsia="zh-CN"/>
          </w:rPr>
          <w:t>一、技术方案</w:t>
        </w:r>
        <w:r>
          <w:tab/>
        </w:r>
        <w:r>
          <w:fldChar w:fldCharType="begin"/>
        </w:r>
        <w:r>
          <w:instrText xml:space="preserve"> PAGEREF _Toc7996 \h </w:instrText>
        </w:r>
        <w:r>
          <w:fldChar w:fldCharType="separate"/>
        </w:r>
        <w:r>
          <w:t>3</w:t>
        </w:r>
        <w:r>
          <w:fldChar w:fldCharType="end"/>
        </w:r>
      </w:hyperlink>
    </w:p>
    <w:p>
      <w:pPr>
        <w:pStyle w:val="TOC2"/>
        <w:tabs>
          <w:tab w:val="right" w:leader="dot" w:pos="8306"/>
        </w:tabs>
      </w:pPr>
      <w:hyperlink w:anchor="_Toc32741" w:history="1">
        <w:r>
          <w:rPr>
            <w:rFonts w:ascii="仿宋" w:eastAsia="仿宋" w:hAnsi="仿宋" w:cs="仿宋" w:hint="eastAsia"/>
            <w:lang w:eastAsia="zh-CN"/>
          </w:rPr>
          <w:t>(一)、企业技术研发分析</w:t>
        </w:r>
        <w:r>
          <w:tab/>
        </w:r>
        <w:r>
          <w:fldChar w:fldCharType="begin"/>
        </w:r>
        <w:r>
          <w:instrText xml:space="preserve"> PAGEREF _Toc32741 \h </w:instrText>
        </w:r>
        <w:r>
          <w:fldChar w:fldCharType="separate"/>
        </w:r>
        <w:r>
          <w:t>3</w:t>
        </w:r>
        <w:r>
          <w:fldChar w:fldCharType="end"/>
        </w:r>
      </w:hyperlink>
    </w:p>
    <w:p>
      <w:pPr>
        <w:pStyle w:val="TOC2"/>
        <w:tabs>
          <w:tab w:val="right" w:leader="dot" w:pos="8306"/>
        </w:tabs>
      </w:pPr>
      <w:hyperlink w:anchor="_Toc18130" w:history="1">
        <w:r>
          <w:rPr>
            <w:rFonts w:ascii="仿宋" w:eastAsia="仿宋" w:hAnsi="仿宋" w:cs="仿宋" w:hint="eastAsia"/>
            <w:lang w:eastAsia="zh-CN"/>
          </w:rPr>
          <w:t>(二)、自封袋项目技术工艺分析</w:t>
        </w:r>
        <w:r>
          <w:tab/>
        </w:r>
        <w:r>
          <w:fldChar w:fldCharType="begin"/>
        </w:r>
        <w:r>
          <w:instrText xml:space="preserve"> PAGEREF _Toc18130 \h </w:instrText>
        </w:r>
        <w:r>
          <w:fldChar w:fldCharType="separate"/>
        </w:r>
        <w:r>
          <w:t>4</w:t>
        </w:r>
        <w:r>
          <w:fldChar w:fldCharType="end"/>
        </w:r>
      </w:hyperlink>
    </w:p>
    <w:p>
      <w:pPr>
        <w:pStyle w:val="TOC2"/>
        <w:tabs>
          <w:tab w:val="right" w:leader="dot" w:pos="8306"/>
        </w:tabs>
      </w:pPr>
      <w:hyperlink w:anchor="_Toc8321" w:history="1">
        <w:r>
          <w:rPr>
            <w:rFonts w:ascii="仿宋" w:eastAsia="仿宋" w:hAnsi="仿宋" w:cs="仿宋" w:hint="eastAsia"/>
            <w:lang w:eastAsia="zh-CN"/>
          </w:rPr>
          <w:t>(三)、自封袋项目技术流程</w:t>
        </w:r>
        <w:r>
          <w:tab/>
        </w:r>
        <w:r>
          <w:fldChar w:fldCharType="begin"/>
        </w:r>
        <w:r>
          <w:instrText xml:space="preserve"> PAGEREF _Toc8321 \h </w:instrText>
        </w:r>
        <w:r>
          <w:fldChar w:fldCharType="separate"/>
        </w:r>
        <w:r>
          <w:t>6</w:t>
        </w:r>
        <w:r>
          <w:fldChar w:fldCharType="end"/>
        </w:r>
      </w:hyperlink>
    </w:p>
    <w:p>
      <w:pPr>
        <w:pStyle w:val="TOC2"/>
        <w:tabs>
          <w:tab w:val="right" w:leader="dot" w:pos="8306"/>
        </w:tabs>
      </w:pPr>
      <w:hyperlink w:anchor="_Toc3200" w:history="1">
        <w:r>
          <w:rPr>
            <w:rFonts w:ascii="仿宋" w:eastAsia="仿宋" w:hAnsi="仿宋" w:cs="仿宋" w:hint="eastAsia"/>
            <w:lang w:eastAsia="zh-CN"/>
          </w:rPr>
          <w:t>(四)、设备选型方案</w:t>
        </w:r>
        <w:r>
          <w:tab/>
        </w:r>
        <w:r>
          <w:fldChar w:fldCharType="begin"/>
        </w:r>
        <w:r>
          <w:instrText xml:space="preserve"> PAGEREF _Toc3200 \h </w:instrText>
        </w:r>
        <w:r>
          <w:fldChar w:fldCharType="separate"/>
        </w:r>
        <w:r>
          <w:t>7</w:t>
        </w:r>
        <w:r>
          <w:fldChar w:fldCharType="end"/>
        </w:r>
      </w:hyperlink>
    </w:p>
    <w:p>
      <w:pPr>
        <w:pStyle w:val="TOC1"/>
        <w:tabs>
          <w:tab w:val="right" w:leader="dot" w:pos="8306"/>
        </w:tabs>
      </w:pPr>
      <w:hyperlink w:anchor="_Toc4107" w:history="1">
        <w:r>
          <w:rPr>
            <w:rFonts w:ascii="仿宋" w:eastAsia="仿宋" w:hAnsi="仿宋" w:cs="仿宋" w:hint="eastAsia"/>
            <w:lang w:eastAsia="zh-CN"/>
          </w:rPr>
          <w:t>二、土建工程方案</w:t>
        </w:r>
        <w:r>
          <w:tab/>
        </w:r>
        <w:r>
          <w:fldChar w:fldCharType="begin"/>
        </w:r>
        <w:r>
          <w:instrText xml:space="preserve"> PAGEREF _Toc4107 \h </w:instrText>
        </w:r>
        <w:r>
          <w:fldChar w:fldCharType="separate"/>
        </w:r>
        <w:r>
          <w:t>9</w:t>
        </w:r>
        <w:r>
          <w:fldChar w:fldCharType="end"/>
        </w:r>
      </w:hyperlink>
    </w:p>
    <w:p>
      <w:pPr>
        <w:pStyle w:val="TOC2"/>
        <w:tabs>
          <w:tab w:val="right" w:leader="dot" w:pos="8306"/>
        </w:tabs>
      </w:pPr>
      <w:hyperlink w:anchor="_Toc22207" w:history="1">
        <w:r>
          <w:rPr>
            <w:rFonts w:ascii="仿宋" w:eastAsia="仿宋" w:hAnsi="仿宋" w:cs="仿宋" w:hint="eastAsia"/>
            <w:lang w:eastAsia="zh-CN"/>
          </w:rPr>
          <w:t>(一)、建筑工程设计原则</w:t>
        </w:r>
        <w:r>
          <w:tab/>
        </w:r>
        <w:r>
          <w:fldChar w:fldCharType="begin"/>
        </w:r>
        <w:r>
          <w:instrText xml:space="preserve"> PAGEREF _Toc22207 \h </w:instrText>
        </w:r>
        <w:r>
          <w:fldChar w:fldCharType="separate"/>
        </w:r>
        <w:r>
          <w:t>9</w:t>
        </w:r>
        <w:r>
          <w:fldChar w:fldCharType="end"/>
        </w:r>
      </w:hyperlink>
    </w:p>
    <w:p>
      <w:pPr>
        <w:pStyle w:val="TOC2"/>
        <w:tabs>
          <w:tab w:val="right" w:leader="dot" w:pos="8306"/>
        </w:tabs>
      </w:pPr>
      <w:hyperlink w:anchor="_Toc22231" w:history="1">
        <w:r>
          <w:rPr>
            <w:rFonts w:ascii="仿宋" w:eastAsia="仿宋" w:hAnsi="仿宋" w:cs="仿宋" w:hint="eastAsia"/>
            <w:lang w:eastAsia="zh-CN"/>
          </w:rPr>
          <w:t>(二)、自封袋项目总平面设计要求</w:t>
        </w:r>
        <w:r>
          <w:tab/>
        </w:r>
        <w:r>
          <w:fldChar w:fldCharType="begin"/>
        </w:r>
        <w:r>
          <w:instrText xml:space="preserve"> PAGEREF _Toc22231 \h </w:instrText>
        </w:r>
        <w:r>
          <w:fldChar w:fldCharType="separate"/>
        </w:r>
        <w:r>
          <w:t>10</w:t>
        </w:r>
        <w:r>
          <w:fldChar w:fldCharType="end"/>
        </w:r>
      </w:hyperlink>
    </w:p>
    <w:p>
      <w:pPr>
        <w:pStyle w:val="TOC2"/>
        <w:tabs>
          <w:tab w:val="right" w:leader="dot" w:pos="8306"/>
        </w:tabs>
      </w:pPr>
      <w:hyperlink w:anchor="_Toc16743" w:history="1">
        <w:r>
          <w:rPr>
            <w:rFonts w:ascii="仿宋" w:eastAsia="仿宋" w:hAnsi="仿宋" w:cs="仿宋" w:hint="eastAsia"/>
            <w:lang w:eastAsia="zh-CN"/>
          </w:rPr>
          <w:t>(三)、土建工程设计年限及安全等级</w:t>
        </w:r>
        <w:r>
          <w:tab/>
        </w:r>
        <w:r>
          <w:fldChar w:fldCharType="begin"/>
        </w:r>
        <w:r>
          <w:instrText xml:space="preserve"> PAGEREF _Toc16743 \h </w:instrText>
        </w:r>
        <w:r>
          <w:fldChar w:fldCharType="separate"/>
        </w:r>
        <w:r>
          <w:t>11</w:t>
        </w:r>
        <w:r>
          <w:fldChar w:fldCharType="end"/>
        </w:r>
      </w:hyperlink>
    </w:p>
    <w:p>
      <w:pPr>
        <w:pStyle w:val="TOC2"/>
        <w:tabs>
          <w:tab w:val="right" w:leader="dot" w:pos="8306"/>
        </w:tabs>
      </w:pPr>
      <w:hyperlink w:anchor="_Toc19171" w:history="1">
        <w:r>
          <w:rPr>
            <w:rFonts w:ascii="仿宋" w:eastAsia="仿宋" w:hAnsi="仿宋" w:cs="仿宋" w:hint="eastAsia"/>
            <w:lang w:eastAsia="zh-CN"/>
          </w:rPr>
          <w:t>(四)、建筑工程设计总体要求</w:t>
        </w:r>
        <w:r>
          <w:tab/>
        </w:r>
        <w:r>
          <w:fldChar w:fldCharType="begin"/>
        </w:r>
        <w:r>
          <w:instrText xml:space="preserve"> PAGEREF _Toc19171 \h </w:instrText>
        </w:r>
        <w:r>
          <w:fldChar w:fldCharType="separate"/>
        </w:r>
        <w:r>
          <w:t>12</w:t>
        </w:r>
        <w:r>
          <w:fldChar w:fldCharType="end"/>
        </w:r>
      </w:hyperlink>
    </w:p>
    <w:p>
      <w:pPr>
        <w:pStyle w:val="TOC2"/>
        <w:tabs>
          <w:tab w:val="right" w:leader="dot" w:pos="8306"/>
        </w:tabs>
      </w:pPr>
      <w:hyperlink w:anchor="_Toc30171" w:history="1">
        <w:r>
          <w:rPr>
            <w:rFonts w:ascii="仿宋" w:eastAsia="仿宋" w:hAnsi="仿宋" w:cs="仿宋" w:hint="eastAsia"/>
            <w:lang w:eastAsia="zh-CN"/>
          </w:rPr>
          <w:t>(五)、土建工程建设指标</w:t>
        </w:r>
        <w:r>
          <w:tab/>
        </w:r>
        <w:r>
          <w:fldChar w:fldCharType="begin"/>
        </w:r>
        <w:r>
          <w:instrText xml:space="preserve"> PAGEREF _Toc30171 \h </w:instrText>
        </w:r>
        <w:r>
          <w:fldChar w:fldCharType="separate"/>
        </w:r>
        <w:r>
          <w:t>14</w:t>
        </w:r>
        <w:r>
          <w:fldChar w:fldCharType="end"/>
        </w:r>
      </w:hyperlink>
    </w:p>
    <w:p>
      <w:pPr>
        <w:pStyle w:val="TOC1"/>
        <w:tabs>
          <w:tab w:val="right" w:leader="dot" w:pos="8306"/>
        </w:tabs>
      </w:pPr>
      <w:hyperlink w:anchor="_Toc30174" w:history="1">
        <w:r>
          <w:rPr>
            <w:rFonts w:ascii="仿宋" w:eastAsia="仿宋" w:hAnsi="仿宋" w:cs="仿宋" w:hint="eastAsia"/>
            <w:lang w:eastAsia="zh-CN"/>
          </w:rPr>
          <w:t>三、制度建设与员工手册</w:t>
        </w:r>
        <w:r>
          <w:tab/>
        </w:r>
        <w:r>
          <w:fldChar w:fldCharType="begin"/>
        </w:r>
        <w:r>
          <w:instrText xml:space="preserve"> PAGEREF _Toc30174 \h </w:instrText>
        </w:r>
        <w:r>
          <w:fldChar w:fldCharType="separate"/>
        </w:r>
        <w:r>
          <w:t>15</w:t>
        </w:r>
        <w:r>
          <w:fldChar w:fldCharType="end"/>
        </w:r>
      </w:hyperlink>
    </w:p>
    <w:p>
      <w:pPr>
        <w:pStyle w:val="TOC2"/>
        <w:tabs>
          <w:tab w:val="right" w:leader="dot" w:pos="8306"/>
        </w:tabs>
      </w:pPr>
      <w:hyperlink w:anchor="_Toc11649" w:history="1">
        <w:r>
          <w:rPr>
            <w:rFonts w:ascii="仿宋" w:eastAsia="仿宋" w:hAnsi="仿宋" w:cs="仿宋" w:hint="eastAsia"/>
            <w:lang w:eastAsia="zh-CN"/>
          </w:rPr>
          <w:t>(一)、公司制度体系规划</w:t>
        </w:r>
        <w:r>
          <w:tab/>
        </w:r>
        <w:r>
          <w:fldChar w:fldCharType="begin"/>
        </w:r>
        <w:r>
          <w:instrText xml:space="preserve"> PAGEREF _Toc11649 \h </w:instrText>
        </w:r>
        <w:r>
          <w:fldChar w:fldCharType="separate"/>
        </w:r>
        <w:r>
          <w:t>15</w:t>
        </w:r>
        <w:r>
          <w:fldChar w:fldCharType="end"/>
        </w:r>
      </w:hyperlink>
    </w:p>
    <w:p>
      <w:pPr>
        <w:pStyle w:val="TOC2"/>
        <w:tabs>
          <w:tab w:val="right" w:leader="dot" w:pos="8306"/>
        </w:tabs>
      </w:pPr>
      <w:hyperlink w:anchor="_Toc28740" w:history="1">
        <w:r>
          <w:rPr>
            <w:rFonts w:ascii="仿宋" w:eastAsia="仿宋" w:hAnsi="仿宋" w:cs="仿宋" w:hint="eastAsia"/>
            <w:lang w:eastAsia="zh-CN"/>
          </w:rPr>
          <w:t>(二)、员工手册编制与更新</w:t>
        </w:r>
        <w:r>
          <w:tab/>
        </w:r>
        <w:r>
          <w:fldChar w:fldCharType="begin"/>
        </w:r>
        <w:r>
          <w:instrText xml:space="preserve"> PAGEREF _Toc28740 \h </w:instrText>
        </w:r>
        <w:r>
          <w:fldChar w:fldCharType="separate"/>
        </w:r>
        <w:r>
          <w:t>16</w:t>
        </w:r>
        <w:r>
          <w:fldChar w:fldCharType="end"/>
        </w:r>
      </w:hyperlink>
    </w:p>
    <w:p>
      <w:pPr>
        <w:pStyle w:val="TOC2"/>
        <w:tabs>
          <w:tab w:val="right" w:leader="dot" w:pos="8306"/>
        </w:tabs>
      </w:pPr>
      <w:hyperlink w:anchor="_Toc30955" w:history="1">
        <w:r>
          <w:rPr>
            <w:rFonts w:ascii="仿宋" w:eastAsia="仿宋" w:hAnsi="仿宋" w:cs="仿宋" w:hint="eastAsia"/>
            <w:lang w:eastAsia="zh-CN"/>
          </w:rPr>
          <w:t>(三)、制度宣导与培训</w:t>
        </w:r>
        <w:r>
          <w:tab/>
        </w:r>
        <w:r>
          <w:fldChar w:fldCharType="begin"/>
        </w:r>
        <w:r>
          <w:instrText xml:space="preserve"> PAGEREF _Toc30955 \h </w:instrText>
        </w:r>
        <w:r>
          <w:fldChar w:fldCharType="separate"/>
        </w:r>
        <w:r>
          <w:t>18</w:t>
        </w:r>
        <w:r>
          <w:fldChar w:fldCharType="end"/>
        </w:r>
      </w:hyperlink>
    </w:p>
    <w:p>
      <w:pPr>
        <w:pStyle w:val="TOC2"/>
        <w:tabs>
          <w:tab w:val="right" w:leader="dot" w:pos="8306"/>
        </w:tabs>
      </w:pPr>
      <w:hyperlink w:anchor="_Toc599" w:history="1">
        <w:r>
          <w:rPr>
            <w:rFonts w:ascii="仿宋" w:eastAsia="仿宋" w:hAnsi="仿宋" w:cs="仿宋" w:hint="eastAsia"/>
            <w:lang w:eastAsia="zh-CN"/>
          </w:rPr>
          <w:t>(四)、制度执行与监督</w:t>
        </w:r>
        <w:r>
          <w:tab/>
        </w:r>
        <w:r>
          <w:fldChar w:fldCharType="begin"/>
        </w:r>
        <w:r>
          <w:instrText xml:space="preserve"> PAGEREF _Toc599 \h </w:instrText>
        </w:r>
        <w:r>
          <w:fldChar w:fldCharType="separate"/>
        </w:r>
        <w:r>
          <w:t>20</w:t>
        </w:r>
        <w:r>
          <w:fldChar w:fldCharType="end"/>
        </w:r>
      </w:hyperlink>
    </w:p>
    <w:p>
      <w:pPr>
        <w:pStyle w:val="TOC2"/>
        <w:tabs>
          <w:tab w:val="right" w:leader="dot" w:pos="8306"/>
        </w:tabs>
      </w:pPr>
      <w:hyperlink w:anchor="_Toc31072" w:history="1">
        <w:r>
          <w:rPr>
            <w:rFonts w:ascii="仿宋" w:eastAsia="仿宋" w:hAnsi="仿宋" w:cs="仿宋" w:hint="eastAsia"/>
            <w:lang w:eastAsia="zh-CN"/>
          </w:rPr>
          <w:t>(五)、制度评估与改进</w:t>
        </w:r>
        <w:r>
          <w:tab/>
        </w:r>
        <w:r>
          <w:fldChar w:fldCharType="begin"/>
        </w:r>
        <w:r>
          <w:instrText xml:space="preserve"> PAGEREF _Toc31072 \h </w:instrText>
        </w:r>
        <w:r>
          <w:fldChar w:fldCharType="separate"/>
        </w:r>
        <w:r>
          <w:t>21</w:t>
        </w:r>
        <w:r>
          <w:fldChar w:fldCharType="end"/>
        </w:r>
      </w:hyperlink>
    </w:p>
    <w:p>
      <w:pPr>
        <w:pStyle w:val="TOC1"/>
        <w:tabs>
          <w:tab w:val="right" w:leader="dot" w:pos="8306"/>
        </w:tabs>
      </w:pPr>
      <w:hyperlink w:anchor="_Toc8714" w:history="1">
        <w:r>
          <w:rPr>
            <w:rFonts w:ascii="仿宋" w:eastAsia="仿宋" w:hAnsi="仿宋" w:cs="仿宋" w:hint="eastAsia"/>
            <w:lang w:eastAsia="zh-CN"/>
          </w:rPr>
          <w:t>四、自封袋项目建设背景及必要性分析</w:t>
        </w:r>
        <w:r>
          <w:tab/>
        </w:r>
        <w:r>
          <w:fldChar w:fldCharType="begin"/>
        </w:r>
        <w:r>
          <w:instrText xml:space="preserve"> PAGEREF _Toc8714 \h </w:instrText>
        </w:r>
        <w:r>
          <w:fldChar w:fldCharType="separate"/>
        </w:r>
        <w:r>
          <w:t>22</w:t>
        </w:r>
        <w:r>
          <w:fldChar w:fldCharType="end"/>
        </w:r>
      </w:hyperlink>
    </w:p>
    <w:p>
      <w:pPr>
        <w:pStyle w:val="TOC2"/>
        <w:tabs>
          <w:tab w:val="right" w:leader="dot" w:pos="8306"/>
        </w:tabs>
      </w:pPr>
      <w:hyperlink w:anchor="_Toc26541" w:history="1">
        <w:r>
          <w:rPr>
            <w:rFonts w:ascii="仿宋" w:eastAsia="仿宋" w:hAnsi="仿宋" w:cs="仿宋" w:hint="eastAsia"/>
            <w:lang w:eastAsia="zh-CN"/>
          </w:rPr>
          <w:t>(一)、行业背景分析</w:t>
        </w:r>
        <w:r>
          <w:tab/>
        </w:r>
        <w:r>
          <w:fldChar w:fldCharType="begin"/>
        </w:r>
        <w:r>
          <w:instrText xml:space="preserve"> PAGEREF _Toc26541 \h </w:instrText>
        </w:r>
        <w:r>
          <w:fldChar w:fldCharType="separate"/>
        </w:r>
        <w:r>
          <w:t>22</w:t>
        </w:r>
        <w:r>
          <w:fldChar w:fldCharType="end"/>
        </w:r>
      </w:hyperlink>
    </w:p>
    <w:p>
      <w:pPr>
        <w:pStyle w:val="TOC2"/>
        <w:tabs>
          <w:tab w:val="right" w:leader="dot" w:pos="8306"/>
        </w:tabs>
      </w:pPr>
      <w:hyperlink w:anchor="_Toc23828" w:history="1">
        <w:r>
          <w:rPr>
            <w:rFonts w:ascii="仿宋" w:eastAsia="仿宋" w:hAnsi="仿宋" w:cs="仿宋" w:hint="eastAsia"/>
            <w:lang w:eastAsia="zh-CN"/>
          </w:rPr>
          <w:t>(二)、产业发展分析</w:t>
        </w:r>
        <w:r>
          <w:tab/>
        </w:r>
        <w:r>
          <w:fldChar w:fldCharType="begin"/>
        </w:r>
        <w:r>
          <w:instrText xml:space="preserve"> PAGEREF _Toc23828 \h </w:instrText>
        </w:r>
        <w:r>
          <w:fldChar w:fldCharType="separate"/>
        </w:r>
        <w:r>
          <w:t>23</w:t>
        </w:r>
        <w:r>
          <w:fldChar w:fldCharType="end"/>
        </w:r>
      </w:hyperlink>
    </w:p>
    <w:p>
      <w:pPr>
        <w:pStyle w:val="TOC1"/>
        <w:tabs>
          <w:tab w:val="right" w:leader="dot" w:pos="8306"/>
        </w:tabs>
      </w:pPr>
      <w:hyperlink w:anchor="_Toc23130" w:history="1">
        <w:r>
          <w:rPr>
            <w:rFonts w:ascii="仿宋" w:eastAsia="仿宋" w:hAnsi="仿宋" w:cs="仿宋" w:hint="eastAsia"/>
            <w:lang w:eastAsia="zh-CN"/>
          </w:rPr>
          <w:t>五、自封袋项目选址说明</w:t>
        </w:r>
        <w:r>
          <w:tab/>
        </w:r>
        <w:r>
          <w:fldChar w:fldCharType="begin"/>
        </w:r>
        <w:r>
          <w:instrText xml:space="preserve"> PAGEREF _Toc23130 \h </w:instrText>
        </w:r>
        <w:r>
          <w:fldChar w:fldCharType="separate"/>
        </w:r>
        <w:r>
          <w:t>25</w:t>
        </w:r>
        <w:r>
          <w:fldChar w:fldCharType="end"/>
        </w:r>
      </w:hyperlink>
    </w:p>
    <w:p>
      <w:pPr>
        <w:pStyle w:val="TOC2"/>
        <w:tabs>
          <w:tab w:val="right" w:leader="dot" w:pos="8306"/>
        </w:tabs>
      </w:pPr>
      <w:hyperlink w:anchor="_Toc30917" w:history="1">
        <w:r>
          <w:rPr>
            <w:rFonts w:ascii="仿宋" w:eastAsia="仿宋" w:hAnsi="仿宋" w:cs="仿宋" w:hint="eastAsia"/>
            <w:lang w:eastAsia="zh-CN"/>
          </w:rPr>
          <w:t>(一)、自封袋项目选址原则</w:t>
        </w:r>
        <w:r>
          <w:tab/>
        </w:r>
        <w:r>
          <w:fldChar w:fldCharType="begin"/>
        </w:r>
        <w:r>
          <w:instrText xml:space="preserve"> PAGEREF _Toc30917 \h </w:instrText>
        </w:r>
        <w:r>
          <w:fldChar w:fldCharType="separate"/>
        </w:r>
        <w:r>
          <w:t>25</w:t>
        </w:r>
        <w:r>
          <w:fldChar w:fldCharType="end"/>
        </w:r>
      </w:hyperlink>
    </w:p>
    <w:p>
      <w:pPr>
        <w:pStyle w:val="TOC2"/>
        <w:tabs>
          <w:tab w:val="right" w:leader="dot" w:pos="8306"/>
        </w:tabs>
      </w:pPr>
      <w:hyperlink w:anchor="_Toc3774" w:history="1">
        <w:r>
          <w:rPr>
            <w:rFonts w:ascii="仿宋" w:eastAsia="仿宋" w:hAnsi="仿宋" w:cs="仿宋" w:hint="eastAsia"/>
            <w:lang w:eastAsia="zh-CN"/>
          </w:rPr>
          <w:t>(二)、自封袋项目选址</w:t>
        </w:r>
        <w:r>
          <w:tab/>
        </w:r>
        <w:r>
          <w:fldChar w:fldCharType="begin"/>
        </w:r>
        <w:r>
          <w:instrText xml:space="preserve"> PAGEREF _Toc3774 \h </w:instrText>
        </w:r>
        <w:r>
          <w:fldChar w:fldCharType="separate"/>
        </w:r>
        <w:r>
          <w:t>26</w:t>
        </w:r>
        <w:r>
          <w:fldChar w:fldCharType="end"/>
        </w:r>
      </w:hyperlink>
    </w:p>
    <w:p>
      <w:pPr>
        <w:pStyle w:val="TOC2"/>
        <w:tabs>
          <w:tab w:val="right" w:leader="dot" w:pos="8306"/>
        </w:tabs>
      </w:pPr>
      <w:hyperlink w:anchor="_Toc7507" w:history="1">
        <w:r>
          <w:rPr>
            <w:rFonts w:ascii="仿宋" w:eastAsia="仿宋" w:hAnsi="仿宋" w:cs="仿宋" w:hint="eastAsia"/>
            <w:lang w:eastAsia="zh-CN"/>
          </w:rPr>
          <w:t>(三)、建设条件分析</w:t>
        </w:r>
        <w:r>
          <w:tab/>
        </w:r>
        <w:r>
          <w:fldChar w:fldCharType="begin"/>
        </w:r>
        <w:r>
          <w:instrText xml:space="preserve"> PAGEREF _Toc7507 \h </w:instrText>
        </w:r>
        <w:r>
          <w:fldChar w:fldCharType="separate"/>
        </w:r>
        <w:r>
          <w:t>27</w:t>
        </w:r>
        <w:r>
          <w:fldChar w:fldCharType="end"/>
        </w:r>
      </w:hyperlink>
    </w:p>
    <w:p>
      <w:pPr>
        <w:pStyle w:val="TOC2"/>
        <w:tabs>
          <w:tab w:val="right" w:leader="dot" w:pos="8306"/>
        </w:tabs>
      </w:pPr>
      <w:hyperlink w:anchor="_Toc21386" w:history="1">
        <w:r>
          <w:rPr>
            <w:rFonts w:ascii="仿宋" w:eastAsia="仿宋" w:hAnsi="仿宋" w:cs="仿宋" w:hint="eastAsia"/>
            <w:lang w:eastAsia="zh-CN"/>
          </w:rPr>
          <w:t>(四)、用地控制指标</w:t>
        </w:r>
        <w:r>
          <w:tab/>
        </w:r>
        <w:r>
          <w:fldChar w:fldCharType="begin"/>
        </w:r>
        <w:r>
          <w:instrText xml:space="preserve"> PAGEREF _Toc21386 \h </w:instrText>
        </w:r>
        <w:r>
          <w:fldChar w:fldCharType="separate"/>
        </w:r>
        <w:r>
          <w:t>29</w:t>
        </w:r>
        <w:r>
          <w:fldChar w:fldCharType="end"/>
        </w:r>
      </w:hyperlink>
    </w:p>
    <w:p>
      <w:pPr>
        <w:pStyle w:val="TOC2"/>
        <w:tabs>
          <w:tab w:val="right" w:leader="dot" w:pos="8306"/>
        </w:tabs>
      </w:pPr>
      <w:hyperlink w:anchor="_Toc20659" w:history="1">
        <w:r>
          <w:rPr>
            <w:rFonts w:ascii="仿宋" w:eastAsia="仿宋" w:hAnsi="仿宋" w:cs="仿宋" w:hint="eastAsia"/>
            <w:lang w:eastAsia="zh-CN"/>
          </w:rPr>
          <w:t>(五)、地总体要求</w:t>
        </w:r>
        <w:r>
          <w:tab/>
        </w:r>
        <w:r>
          <w:fldChar w:fldCharType="begin"/>
        </w:r>
        <w:r>
          <w:instrText xml:space="preserve"> PAGEREF _Toc20659 \h </w:instrText>
        </w:r>
        <w:r>
          <w:fldChar w:fldCharType="separate"/>
        </w:r>
        <w:r>
          <w:t>30</w:t>
        </w:r>
        <w:r>
          <w:fldChar w:fldCharType="end"/>
        </w:r>
      </w:hyperlink>
    </w:p>
    <w:p>
      <w:pPr>
        <w:pStyle w:val="TOC2"/>
        <w:tabs>
          <w:tab w:val="right" w:leader="dot" w:pos="8306"/>
        </w:tabs>
      </w:pPr>
      <w:hyperlink w:anchor="_Toc26811" w:history="1">
        <w:r>
          <w:rPr>
            <w:rFonts w:ascii="仿宋" w:eastAsia="仿宋" w:hAnsi="仿宋" w:cs="仿宋" w:hint="eastAsia"/>
            <w:lang w:eastAsia="zh-CN"/>
          </w:rPr>
          <w:t>(六)、节约用地措施</w:t>
        </w:r>
        <w:r>
          <w:tab/>
        </w:r>
        <w:r>
          <w:fldChar w:fldCharType="begin"/>
        </w:r>
        <w:r>
          <w:instrText xml:space="preserve"> PAGEREF _Toc26811 \h </w:instrText>
        </w:r>
        <w:r>
          <w:fldChar w:fldCharType="separate"/>
        </w:r>
        <w:r>
          <w:t>31</w:t>
        </w:r>
        <w:r>
          <w:fldChar w:fldCharType="end"/>
        </w:r>
      </w:hyperlink>
    </w:p>
    <w:p>
      <w:pPr>
        <w:pStyle w:val="TOC2"/>
        <w:tabs>
          <w:tab w:val="right" w:leader="dot" w:pos="8306"/>
        </w:tabs>
      </w:pPr>
      <w:hyperlink w:anchor="_Toc25930" w:history="1">
        <w:r>
          <w:rPr>
            <w:rFonts w:ascii="仿宋" w:eastAsia="仿宋" w:hAnsi="仿宋" w:cs="仿宋" w:hint="eastAsia"/>
            <w:lang w:eastAsia="zh-CN"/>
          </w:rPr>
          <w:t>(七)、总图布置方案</w:t>
        </w:r>
        <w:r>
          <w:tab/>
        </w:r>
        <w:r>
          <w:fldChar w:fldCharType="begin"/>
        </w:r>
        <w:r>
          <w:instrText xml:space="preserve"> PAGEREF _Toc25930 \h </w:instrText>
        </w:r>
        <w:r>
          <w:fldChar w:fldCharType="separate"/>
        </w:r>
        <w:r>
          <w:t>32</w:t>
        </w:r>
        <w:r>
          <w:fldChar w:fldCharType="end"/>
        </w:r>
      </w:hyperlink>
    </w:p>
    <w:p>
      <w:pPr>
        <w:pStyle w:val="TOC2"/>
        <w:tabs>
          <w:tab w:val="right" w:leader="dot" w:pos="8306"/>
        </w:tabs>
      </w:pPr>
      <w:hyperlink w:anchor="_Toc2072" w:history="1">
        <w:r>
          <w:rPr>
            <w:rFonts w:ascii="仿宋" w:eastAsia="仿宋" w:hAnsi="仿宋" w:cs="仿宋" w:hint="eastAsia"/>
            <w:lang w:eastAsia="zh-CN"/>
          </w:rPr>
          <w:t>(八)、选址综合评价</w:t>
        </w:r>
        <w:r>
          <w:tab/>
        </w:r>
        <w:r>
          <w:fldChar w:fldCharType="begin"/>
        </w:r>
        <w:r>
          <w:instrText xml:space="preserve"> PAGEREF _Toc2072 \h </w:instrText>
        </w:r>
        <w:r>
          <w:fldChar w:fldCharType="separate"/>
        </w:r>
        <w:r>
          <w:t>34</w:t>
        </w:r>
        <w:r>
          <w:fldChar w:fldCharType="end"/>
        </w:r>
      </w:hyperlink>
    </w:p>
    <w:p>
      <w:pPr>
        <w:pStyle w:val="TOC1"/>
        <w:tabs>
          <w:tab w:val="right" w:leader="dot" w:pos="8306"/>
        </w:tabs>
      </w:pPr>
      <w:hyperlink w:anchor="_Toc25324" w:history="1">
        <w:r>
          <w:rPr>
            <w:rFonts w:ascii="仿宋" w:eastAsia="仿宋" w:hAnsi="仿宋" w:cs="仿宋" w:hint="eastAsia"/>
            <w:lang w:eastAsia="zh-CN"/>
          </w:rPr>
          <w:t>六、市场营销策略</w:t>
        </w:r>
        <w:r>
          <w:tab/>
        </w:r>
        <w:r>
          <w:fldChar w:fldCharType="begin"/>
        </w:r>
        <w:r>
          <w:instrText xml:space="preserve"> PAGEREF _Toc25324 \h </w:instrText>
        </w:r>
        <w:r>
          <w:fldChar w:fldCharType="separate"/>
        </w:r>
        <w:r>
          <w:t>36</w:t>
        </w:r>
        <w:r>
          <w:fldChar w:fldCharType="end"/>
        </w:r>
      </w:hyperlink>
    </w:p>
    <w:p>
      <w:pPr>
        <w:pStyle w:val="TOC2"/>
        <w:tabs>
          <w:tab w:val="right" w:leader="dot" w:pos="8306"/>
        </w:tabs>
      </w:pPr>
      <w:hyperlink w:anchor="_Toc8870" w:history="1">
        <w:r>
          <w:rPr>
            <w:rFonts w:ascii="仿宋" w:eastAsia="仿宋" w:hAnsi="仿宋" w:cs="仿宋" w:hint="eastAsia"/>
            <w:lang w:eastAsia="zh-CN"/>
          </w:rPr>
          <w:t>(一)、目标市场分析</w:t>
        </w:r>
        <w:r>
          <w:tab/>
        </w:r>
        <w:r>
          <w:fldChar w:fldCharType="begin"/>
        </w:r>
        <w:r>
          <w:instrText xml:space="preserve"> PAGEREF _Toc8870 \h </w:instrText>
        </w:r>
        <w:r>
          <w:fldChar w:fldCharType="separate"/>
        </w:r>
        <w:r>
          <w:t>36</w:t>
        </w:r>
        <w:r>
          <w:fldChar w:fldCharType="end"/>
        </w:r>
      </w:hyperlink>
    </w:p>
    <w:p>
      <w:pPr>
        <w:pStyle w:val="TOC2"/>
        <w:tabs>
          <w:tab w:val="right" w:leader="dot" w:pos="8306"/>
        </w:tabs>
      </w:pPr>
      <w:hyperlink w:anchor="_Toc25859" w:history="1">
        <w:r>
          <w:rPr>
            <w:rFonts w:ascii="仿宋" w:eastAsia="仿宋" w:hAnsi="仿宋" w:cs="仿宋" w:hint="eastAsia"/>
            <w:lang w:eastAsia="zh-CN"/>
          </w:rPr>
          <w:t>(二)、市场定位</w:t>
        </w:r>
        <w:r>
          <w:tab/>
        </w:r>
        <w:r>
          <w:fldChar w:fldCharType="begin"/>
        </w:r>
        <w:r>
          <w:instrText xml:space="preserve"> PAGEREF _Toc25859 \h </w:instrText>
        </w:r>
        <w:r>
          <w:fldChar w:fldCharType="separate"/>
        </w:r>
        <w:r>
          <w:t>37</w:t>
        </w:r>
        <w:r>
          <w:fldChar w:fldCharType="end"/>
        </w:r>
      </w:hyperlink>
    </w:p>
    <w:p>
      <w:pPr>
        <w:pStyle w:val="TOC2"/>
        <w:tabs>
          <w:tab w:val="right" w:leader="dot" w:pos="8306"/>
        </w:tabs>
      </w:pPr>
      <w:hyperlink w:anchor="_Toc698" w:history="1">
        <w:r>
          <w:rPr>
            <w:rFonts w:ascii="仿宋" w:eastAsia="仿宋" w:hAnsi="仿宋" w:cs="仿宋" w:hint="eastAsia"/>
            <w:lang w:eastAsia="zh-CN"/>
          </w:rPr>
          <w:t>(三)、产品定价策略</w:t>
        </w:r>
        <w:r>
          <w:tab/>
        </w:r>
        <w:r>
          <w:fldChar w:fldCharType="begin"/>
        </w:r>
        <w:r>
          <w:instrText xml:space="preserve"> PAGEREF _Toc698 \h </w:instrText>
        </w:r>
        <w:r>
          <w:fldChar w:fldCharType="separate"/>
        </w:r>
        <w:r>
          <w:t>37</w:t>
        </w:r>
        <w:r>
          <w:fldChar w:fldCharType="end"/>
        </w:r>
      </w:hyperlink>
    </w:p>
    <w:p>
      <w:pPr>
        <w:pStyle w:val="TOC2"/>
        <w:tabs>
          <w:tab w:val="right" w:leader="dot" w:pos="8306"/>
        </w:tabs>
      </w:pPr>
      <w:hyperlink w:anchor="_Toc32477" w:history="1">
        <w:r>
          <w:rPr>
            <w:rFonts w:ascii="仿宋" w:eastAsia="仿宋" w:hAnsi="仿宋" w:cs="仿宋" w:hint="eastAsia"/>
            <w:lang w:eastAsia="zh-CN"/>
          </w:rPr>
          <w:t>(四)、渠道与分销策略</w:t>
        </w:r>
        <w:r>
          <w:tab/>
        </w:r>
        <w:r>
          <w:fldChar w:fldCharType="begin"/>
        </w:r>
        <w:r>
          <w:instrText xml:space="preserve"> PAGEREF _Toc32477 \h </w:instrText>
        </w:r>
        <w:r>
          <w:fldChar w:fldCharType="separate"/>
        </w:r>
        <w:r>
          <w:t>38</w:t>
        </w:r>
        <w:r>
          <w:fldChar w:fldCharType="end"/>
        </w:r>
      </w:hyperlink>
    </w:p>
    <w:p>
      <w:pPr>
        <w:pStyle w:val="TOC2"/>
        <w:tabs>
          <w:tab w:val="right" w:leader="dot" w:pos="8306"/>
        </w:tabs>
      </w:pPr>
      <w:hyperlink w:anchor="_Toc16268" w:history="1">
        <w:r>
          <w:rPr>
            <w:rFonts w:ascii="仿宋" w:eastAsia="仿宋" w:hAnsi="仿宋" w:cs="仿宋" w:hint="eastAsia"/>
            <w:lang w:eastAsia="zh-CN"/>
          </w:rPr>
          <w:t>(五)、促销与广告策略</w:t>
        </w:r>
        <w:r>
          <w:tab/>
        </w:r>
        <w:r>
          <w:fldChar w:fldCharType="begin"/>
        </w:r>
        <w:r>
          <w:instrText xml:space="preserve"> PAGEREF _Toc16268 \h </w:instrText>
        </w:r>
        <w:r>
          <w:fldChar w:fldCharType="separate"/>
        </w:r>
        <w:r>
          <w:t>38</w:t>
        </w:r>
        <w:r>
          <w:fldChar w:fldCharType="end"/>
        </w:r>
      </w:hyperlink>
    </w:p>
    <w:p>
      <w:pPr>
        <w:pStyle w:val="TOC2"/>
        <w:tabs>
          <w:tab w:val="right" w:leader="dot" w:pos="8306"/>
        </w:tabs>
      </w:pPr>
      <w:hyperlink w:anchor="_Toc32618" w:history="1">
        <w:r>
          <w:rPr>
            <w:rFonts w:ascii="仿宋" w:eastAsia="仿宋" w:hAnsi="仿宋" w:cs="仿宋" w:hint="eastAsia"/>
            <w:lang w:eastAsia="zh-CN"/>
          </w:rPr>
          <w:t>(六)、售后服务策略</w:t>
        </w:r>
        <w:r>
          <w:tab/>
        </w:r>
        <w:r>
          <w:fldChar w:fldCharType="begin"/>
        </w:r>
        <w:r>
          <w:instrText xml:space="preserve"> PAGEREF _Toc32618 \h </w:instrText>
        </w:r>
        <w:r>
          <w:fldChar w:fldCharType="separate"/>
        </w:r>
        <w:r>
          <w:t>38</w:t>
        </w:r>
        <w:r>
          <w:fldChar w:fldCharType="end"/>
        </w:r>
      </w:hyperlink>
    </w:p>
    <w:p>
      <w:pPr>
        <w:pStyle w:val="TOC1"/>
        <w:tabs>
          <w:tab w:val="right" w:leader="dot" w:pos="8306"/>
        </w:tabs>
      </w:pPr>
      <w:hyperlink w:anchor="_Toc5755" w:history="1">
        <w:r>
          <w:rPr>
            <w:rFonts w:ascii="仿宋" w:eastAsia="仿宋" w:hAnsi="仿宋" w:cs="仿宋" w:hint="eastAsia"/>
            <w:lang w:eastAsia="zh-CN"/>
          </w:rPr>
          <w:t>七、进度计划</w:t>
        </w:r>
        <w:r>
          <w:tab/>
        </w:r>
        <w:r>
          <w:fldChar w:fldCharType="begin"/>
        </w:r>
        <w:r>
          <w:instrText xml:space="preserve"> PAGEREF _Toc5755 \h </w:instrText>
        </w:r>
        <w:r>
          <w:fldChar w:fldCharType="separate"/>
        </w:r>
        <w:r>
          <w:t>39</w:t>
        </w:r>
        <w:r>
          <w:fldChar w:fldCharType="end"/>
        </w:r>
      </w:hyperlink>
    </w:p>
    <w:p>
      <w:pPr>
        <w:pStyle w:val="TOC2"/>
        <w:tabs>
          <w:tab w:val="right" w:leader="dot" w:pos="8306"/>
        </w:tabs>
      </w:pPr>
      <w:hyperlink w:anchor="_Toc30711" w:history="1">
        <w:r>
          <w:rPr>
            <w:rFonts w:ascii="仿宋" w:eastAsia="仿宋" w:hAnsi="仿宋" w:cs="仿宋" w:hint="eastAsia"/>
            <w:lang w:eastAsia="zh-CN"/>
          </w:rPr>
          <w:t>(一)、自封袋项目进度安排</w:t>
        </w:r>
        <w:r>
          <w:tab/>
        </w:r>
        <w:r>
          <w:fldChar w:fldCharType="begin"/>
        </w:r>
        <w:r>
          <w:instrText xml:space="preserve"> PAGEREF _Toc30711 \h </w:instrText>
        </w:r>
        <w:r>
          <w:fldChar w:fldCharType="separate"/>
        </w:r>
        <w:r>
          <w:t>39</w:t>
        </w:r>
        <w:r>
          <w:fldChar w:fldCharType="end"/>
        </w:r>
      </w:hyperlink>
    </w:p>
    <w:p>
      <w:pPr>
        <w:pStyle w:val="TOC2"/>
        <w:tabs>
          <w:tab w:val="right" w:leader="dot" w:pos="8306"/>
        </w:tabs>
      </w:pPr>
      <w:hyperlink w:anchor="_Toc8037" w:history="1">
        <w:r>
          <w:rPr>
            <w:rFonts w:ascii="仿宋" w:eastAsia="仿宋" w:hAnsi="仿宋" w:cs="仿宋" w:hint="eastAsia"/>
            <w:lang w:eastAsia="zh-CN"/>
          </w:rPr>
          <w:t>(二)、自封袋项目实施保障措施</w:t>
        </w:r>
        <w:r>
          <w:tab/>
        </w:r>
        <w:r>
          <w:fldChar w:fldCharType="begin"/>
        </w:r>
        <w:r>
          <w:instrText xml:space="preserve"> PAGEREF _Toc8037 \h </w:instrText>
        </w:r>
        <w:r>
          <w:fldChar w:fldCharType="separate"/>
        </w:r>
        <w:r>
          <w:t>40</w:t>
        </w:r>
        <w:r>
          <w:fldChar w:fldCharType="end"/>
        </w:r>
      </w:hyperlink>
    </w:p>
    <w:p>
      <w:pPr>
        <w:pStyle w:val="TOC1"/>
        <w:tabs>
          <w:tab w:val="right" w:leader="dot" w:pos="8306"/>
        </w:tabs>
      </w:pPr>
      <w:hyperlink w:anchor="_Toc17829" w:history="1">
        <w:r>
          <w:rPr>
            <w:rFonts w:ascii="仿宋" w:eastAsia="仿宋" w:hAnsi="仿宋" w:cs="仿宋" w:hint="eastAsia"/>
            <w:lang w:eastAsia="zh-CN"/>
          </w:rPr>
          <w:t>八、组织架构分析</w:t>
        </w:r>
        <w:r>
          <w:tab/>
        </w:r>
        <w:r>
          <w:fldChar w:fldCharType="begin"/>
        </w:r>
        <w:r>
          <w:instrText xml:space="preserve"> PAGEREF _Toc17829 \h </w:instrText>
        </w:r>
        <w:r>
          <w:fldChar w:fldCharType="separate"/>
        </w:r>
        <w:r>
          <w:t>41</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15548" w:history="1">
        <w:r>
          <w:rPr>
            <w:rFonts w:ascii="仿宋" w:eastAsia="仿宋" w:hAnsi="仿宋" w:cs="仿宋" w:hint="eastAsia"/>
            <w:lang w:eastAsia="zh-CN"/>
          </w:rPr>
          <w:t>(一)、人力资源配置</w:t>
        </w:r>
        <w:r>
          <w:tab/>
        </w:r>
        <w:r>
          <w:fldChar w:fldCharType="begin"/>
        </w:r>
        <w:r>
          <w:instrText xml:space="preserve"> PAGEREF _Toc15548 \h </w:instrText>
        </w:r>
        <w:r>
          <w:fldChar w:fldCharType="separate"/>
        </w:r>
        <w:r>
          <w:t>41</w:t>
        </w:r>
        <w:r>
          <w:fldChar w:fldCharType="end"/>
        </w:r>
      </w:hyperlink>
    </w:p>
    <w:p>
      <w:pPr>
        <w:pStyle w:val="TOC2"/>
        <w:tabs>
          <w:tab w:val="right" w:leader="dot" w:pos="8306"/>
        </w:tabs>
      </w:pPr>
      <w:hyperlink w:anchor="_Toc7080" w:history="1">
        <w:r>
          <w:rPr>
            <w:rFonts w:ascii="仿宋" w:eastAsia="仿宋" w:hAnsi="仿宋" w:cs="仿宋" w:hint="eastAsia"/>
            <w:lang w:eastAsia="zh-CN"/>
          </w:rPr>
          <w:t>(二)、员工技能培训</w:t>
        </w:r>
        <w:r>
          <w:tab/>
        </w:r>
        <w:r>
          <w:fldChar w:fldCharType="begin"/>
        </w:r>
        <w:r>
          <w:instrText xml:space="preserve"> PAGEREF _Toc7080 \h </w:instrText>
        </w:r>
        <w:r>
          <w:fldChar w:fldCharType="separate"/>
        </w:r>
        <w:r>
          <w:t>42</w:t>
        </w:r>
        <w:r>
          <w:fldChar w:fldCharType="end"/>
        </w:r>
      </w:hyperlink>
    </w:p>
    <w:p>
      <w:pPr>
        <w:pStyle w:val="TOC1"/>
        <w:tabs>
          <w:tab w:val="right" w:leader="dot" w:pos="8306"/>
        </w:tabs>
      </w:pPr>
      <w:hyperlink w:anchor="_Toc27964" w:history="1">
        <w:r>
          <w:rPr>
            <w:rFonts w:ascii="仿宋" w:eastAsia="仿宋" w:hAnsi="仿宋" w:cs="仿宋" w:hint="eastAsia"/>
            <w:lang w:eastAsia="zh-CN"/>
          </w:rPr>
          <w:t>九、社会责任与可持续发展</w:t>
        </w:r>
        <w:r>
          <w:tab/>
        </w:r>
        <w:r>
          <w:fldChar w:fldCharType="begin"/>
        </w:r>
        <w:r>
          <w:instrText xml:space="preserve"> PAGEREF _Toc27964 \h </w:instrText>
        </w:r>
        <w:r>
          <w:fldChar w:fldCharType="separate"/>
        </w:r>
        <w:r>
          <w:t>43</w:t>
        </w:r>
        <w:r>
          <w:fldChar w:fldCharType="end"/>
        </w:r>
      </w:hyperlink>
    </w:p>
    <w:p>
      <w:pPr>
        <w:pStyle w:val="TOC2"/>
        <w:tabs>
          <w:tab w:val="right" w:leader="dot" w:pos="8306"/>
        </w:tabs>
      </w:pPr>
      <w:hyperlink w:anchor="_Toc15523" w:history="1">
        <w:r>
          <w:rPr>
            <w:rFonts w:ascii="仿宋" w:eastAsia="仿宋" w:hAnsi="仿宋" w:cs="仿宋" w:hint="eastAsia"/>
            <w:lang w:eastAsia="zh-CN"/>
          </w:rPr>
          <w:t>(一)、企业社会责任理念</w:t>
        </w:r>
        <w:r>
          <w:tab/>
        </w:r>
        <w:r>
          <w:fldChar w:fldCharType="begin"/>
        </w:r>
        <w:r>
          <w:instrText xml:space="preserve"> PAGEREF _Toc15523 \h </w:instrText>
        </w:r>
        <w:r>
          <w:fldChar w:fldCharType="separate"/>
        </w:r>
        <w:r>
          <w:t>43</w:t>
        </w:r>
        <w:r>
          <w:fldChar w:fldCharType="end"/>
        </w:r>
      </w:hyperlink>
    </w:p>
    <w:p>
      <w:pPr>
        <w:pStyle w:val="TOC2"/>
        <w:tabs>
          <w:tab w:val="right" w:leader="dot" w:pos="8306"/>
        </w:tabs>
      </w:pPr>
      <w:hyperlink w:anchor="_Toc5240" w:history="1">
        <w:r>
          <w:rPr>
            <w:rFonts w:ascii="仿宋" w:eastAsia="仿宋" w:hAnsi="仿宋" w:cs="仿宋" w:hint="eastAsia"/>
            <w:lang w:eastAsia="zh-CN"/>
          </w:rPr>
          <w:t>(二)、社会责任自封袋项目与计划</w:t>
        </w:r>
        <w:r>
          <w:tab/>
        </w:r>
        <w:r>
          <w:fldChar w:fldCharType="begin"/>
        </w:r>
        <w:r>
          <w:instrText xml:space="preserve"> PAGEREF _Toc5240 \h </w:instrText>
        </w:r>
        <w:r>
          <w:fldChar w:fldCharType="separate"/>
        </w:r>
        <w:r>
          <w:t>44</w:t>
        </w:r>
        <w:r>
          <w:fldChar w:fldCharType="end"/>
        </w:r>
      </w:hyperlink>
    </w:p>
    <w:p>
      <w:pPr>
        <w:pStyle w:val="TOC2"/>
        <w:tabs>
          <w:tab w:val="right" w:leader="dot" w:pos="8306"/>
        </w:tabs>
      </w:pPr>
      <w:hyperlink w:anchor="_Toc17291" w:history="1">
        <w:r>
          <w:rPr>
            <w:rFonts w:ascii="仿宋" w:eastAsia="仿宋" w:hAnsi="仿宋" w:cs="仿宋" w:hint="eastAsia"/>
            <w:lang w:eastAsia="zh-CN"/>
          </w:rPr>
          <w:t>(三)、可持续发展战略</w:t>
        </w:r>
        <w:r>
          <w:tab/>
        </w:r>
        <w:r>
          <w:fldChar w:fldCharType="begin"/>
        </w:r>
        <w:r>
          <w:instrText xml:space="preserve"> PAGEREF _Toc17291 \h </w:instrText>
        </w:r>
        <w:r>
          <w:fldChar w:fldCharType="separate"/>
        </w:r>
        <w:r>
          <w:t>44</w:t>
        </w:r>
        <w:r>
          <w:fldChar w:fldCharType="end"/>
        </w:r>
      </w:hyperlink>
    </w:p>
    <w:p>
      <w:pPr>
        <w:pStyle w:val="TOC2"/>
        <w:tabs>
          <w:tab w:val="right" w:leader="dot" w:pos="8306"/>
        </w:tabs>
      </w:pPr>
      <w:hyperlink w:anchor="_Toc14480" w:history="1">
        <w:r>
          <w:rPr>
            <w:rFonts w:ascii="仿宋" w:eastAsia="仿宋" w:hAnsi="仿宋" w:cs="仿宋" w:hint="eastAsia"/>
            <w:lang w:eastAsia="zh-CN"/>
          </w:rPr>
          <w:t>(四)、节能减排与环保措施</w:t>
        </w:r>
        <w:r>
          <w:tab/>
        </w:r>
        <w:r>
          <w:fldChar w:fldCharType="begin"/>
        </w:r>
        <w:r>
          <w:instrText xml:space="preserve"> PAGEREF _Toc14480 \h </w:instrText>
        </w:r>
        <w:r>
          <w:fldChar w:fldCharType="separate"/>
        </w:r>
        <w:r>
          <w:t>45</w:t>
        </w:r>
        <w:r>
          <w:fldChar w:fldCharType="end"/>
        </w:r>
      </w:hyperlink>
    </w:p>
    <w:p>
      <w:pPr>
        <w:pStyle w:val="TOC2"/>
        <w:tabs>
          <w:tab w:val="right" w:leader="dot" w:pos="8306"/>
        </w:tabs>
      </w:pPr>
      <w:hyperlink w:anchor="_Toc8440" w:history="1">
        <w:r>
          <w:rPr>
            <w:rFonts w:ascii="仿宋" w:eastAsia="仿宋" w:hAnsi="仿宋" w:cs="仿宋" w:hint="eastAsia"/>
            <w:lang w:eastAsia="zh-CN"/>
          </w:rPr>
          <w:t>(五)、社会公益与慈善活动</w:t>
        </w:r>
        <w:r>
          <w:tab/>
        </w:r>
        <w:r>
          <w:fldChar w:fldCharType="begin"/>
        </w:r>
        <w:r>
          <w:instrText xml:space="preserve"> PAGEREF _Toc8440 \h </w:instrText>
        </w:r>
        <w:r>
          <w:fldChar w:fldCharType="separate"/>
        </w:r>
        <w:r>
          <w:t>45</w:t>
        </w:r>
        <w:r>
          <w:fldChar w:fldCharType="end"/>
        </w:r>
      </w:hyperlink>
    </w:p>
    <w:p>
      <w:pPr>
        <w:pStyle w:val="TOC1"/>
        <w:tabs>
          <w:tab w:val="right" w:leader="dot" w:pos="8306"/>
        </w:tabs>
      </w:pPr>
      <w:hyperlink w:anchor="_Toc26316" w:history="1">
        <w:r>
          <w:rPr>
            <w:rFonts w:ascii="仿宋" w:eastAsia="仿宋" w:hAnsi="仿宋" w:cs="仿宋" w:hint="eastAsia"/>
            <w:lang w:eastAsia="zh-CN"/>
          </w:rPr>
          <w:t>十、质量管理与持续改进</w:t>
        </w:r>
        <w:r>
          <w:tab/>
        </w:r>
        <w:r>
          <w:fldChar w:fldCharType="begin"/>
        </w:r>
        <w:r>
          <w:instrText xml:space="preserve"> PAGEREF _Toc26316 \h </w:instrText>
        </w:r>
        <w:r>
          <w:fldChar w:fldCharType="separate"/>
        </w:r>
        <w:r>
          <w:t>46</w:t>
        </w:r>
        <w:r>
          <w:fldChar w:fldCharType="end"/>
        </w:r>
      </w:hyperlink>
    </w:p>
    <w:p>
      <w:pPr>
        <w:pStyle w:val="TOC2"/>
        <w:tabs>
          <w:tab w:val="right" w:leader="dot" w:pos="8306"/>
        </w:tabs>
      </w:pPr>
      <w:hyperlink w:anchor="_Toc22492" w:history="1">
        <w:r>
          <w:rPr>
            <w:rFonts w:ascii="仿宋" w:eastAsia="仿宋" w:hAnsi="仿宋" w:cs="仿宋" w:hint="eastAsia"/>
            <w:lang w:eastAsia="zh-CN"/>
          </w:rPr>
          <w:t>(一)、质量管理体系建设</w:t>
        </w:r>
        <w:r>
          <w:tab/>
        </w:r>
        <w:r>
          <w:fldChar w:fldCharType="begin"/>
        </w:r>
        <w:r>
          <w:instrText xml:space="preserve"> PAGEREF _Toc22492 \h </w:instrText>
        </w:r>
        <w:r>
          <w:fldChar w:fldCharType="separate"/>
        </w:r>
        <w:r>
          <w:t>46</w:t>
        </w:r>
        <w:r>
          <w:fldChar w:fldCharType="end"/>
        </w:r>
      </w:hyperlink>
    </w:p>
    <w:p>
      <w:pPr>
        <w:pStyle w:val="TOC2"/>
        <w:tabs>
          <w:tab w:val="right" w:leader="dot" w:pos="8306"/>
        </w:tabs>
      </w:pPr>
      <w:hyperlink w:anchor="_Toc15865" w:history="1">
        <w:r>
          <w:rPr>
            <w:rFonts w:ascii="仿宋" w:eastAsia="仿宋" w:hAnsi="仿宋" w:cs="仿宋" w:hint="eastAsia"/>
            <w:lang w:eastAsia="zh-CN"/>
          </w:rPr>
          <w:t>(二)、生产过程控制</w:t>
        </w:r>
        <w:r>
          <w:tab/>
        </w:r>
        <w:r>
          <w:fldChar w:fldCharType="begin"/>
        </w:r>
        <w:r>
          <w:instrText xml:space="preserve"> PAGEREF _Toc15865 \h </w:instrText>
        </w:r>
        <w:r>
          <w:fldChar w:fldCharType="separate"/>
        </w:r>
        <w:r>
          <w:t>47</w:t>
        </w:r>
        <w:r>
          <w:fldChar w:fldCharType="end"/>
        </w:r>
      </w:hyperlink>
    </w:p>
    <w:p>
      <w:pPr>
        <w:pStyle w:val="TOC2"/>
        <w:tabs>
          <w:tab w:val="right" w:leader="dot" w:pos="8306"/>
        </w:tabs>
      </w:pPr>
      <w:hyperlink w:anchor="_Toc7400" w:history="1">
        <w:r>
          <w:rPr>
            <w:rFonts w:ascii="仿宋" w:eastAsia="仿宋" w:hAnsi="仿宋" w:cs="仿宋" w:hint="eastAsia"/>
            <w:lang w:eastAsia="zh-CN"/>
          </w:rPr>
          <w:t>(三)、产品质量检验与测试</w:t>
        </w:r>
        <w:r>
          <w:tab/>
        </w:r>
        <w:r>
          <w:fldChar w:fldCharType="begin"/>
        </w:r>
        <w:r>
          <w:instrText xml:space="preserve"> PAGEREF _Toc7400 \h </w:instrText>
        </w:r>
        <w:r>
          <w:fldChar w:fldCharType="separate"/>
        </w:r>
        <w:r>
          <w:t>48</w:t>
        </w:r>
        <w:r>
          <w:fldChar w:fldCharType="end"/>
        </w:r>
      </w:hyperlink>
    </w:p>
    <w:p>
      <w:pPr>
        <w:pStyle w:val="TOC2"/>
        <w:tabs>
          <w:tab w:val="right" w:leader="dot" w:pos="8306"/>
        </w:tabs>
      </w:pPr>
      <w:hyperlink w:anchor="_Toc21686" w:history="1">
        <w:r>
          <w:rPr>
            <w:rFonts w:ascii="仿宋" w:eastAsia="仿宋" w:hAnsi="仿宋" w:cs="仿宋" w:hint="eastAsia"/>
            <w:lang w:eastAsia="zh-CN"/>
          </w:rPr>
          <w:t>(四)、用户反馈与质量改进</w:t>
        </w:r>
        <w:r>
          <w:tab/>
        </w:r>
        <w:r>
          <w:fldChar w:fldCharType="begin"/>
        </w:r>
        <w:r>
          <w:instrText xml:space="preserve"> PAGEREF _Toc21686 \h </w:instrText>
        </w:r>
        <w:r>
          <w:fldChar w:fldCharType="separate"/>
        </w:r>
        <w:r>
          <w:t>49</w:t>
        </w:r>
        <w:r>
          <w:fldChar w:fldCharType="end"/>
        </w:r>
      </w:hyperlink>
    </w:p>
    <w:p>
      <w:pPr>
        <w:pStyle w:val="TOC2"/>
        <w:tabs>
          <w:tab w:val="right" w:leader="dot" w:pos="8306"/>
        </w:tabs>
      </w:pPr>
      <w:hyperlink w:anchor="_Toc22062" w:history="1">
        <w:r>
          <w:rPr>
            <w:rFonts w:ascii="仿宋" w:eastAsia="仿宋" w:hAnsi="仿宋" w:cs="仿宋" w:hint="eastAsia"/>
            <w:lang w:eastAsia="zh-CN"/>
          </w:rPr>
          <w:t>(五)、质量认证与标准化</w:t>
        </w:r>
        <w:r>
          <w:tab/>
        </w:r>
        <w:r>
          <w:fldChar w:fldCharType="begin"/>
        </w:r>
        <w:r>
          <w:instrText xml:space="preserve"> PAGEREF _Toc22062 \h </w:instrText>
        </w:r>
        <w:r>
          <w:fldChar w:fldCharType="separate"/>
        </w:r>
        <w:r>
          <w:t>50</w:t>
        </w:r>
        <w:r>
          <w:fldChar w:fldCharType="end"/>
        </w:r>
      </w:hyperlink>
    </w:p>
    <w:p>
      <w:pPr>
        <w:pStyle w:val="TOC1"/>
        <w:tabs>
          <w:tab w:val="right" w:leader="dot" w:pos="8306"/>
        </w:tabs>
      </w:pPr>
      <w:hyperlink w:anchor="_Toc8975" w:history="1">
        <w:r>
          <w:rPr>
            <w:rFonts w:ascii="仿宋" w:eastAsia="仿宋" w:hAnsi="仿宋" w:cs="仿宋" w:hint="eastAsia"/>
            <w:lang w:eastAsia="zh-CN"/>
          </w:rPr>
          <w:t>十一、团队建设与领导力发展</w:t>
        </w:r>
        <w:r>
          <w:tab/>
        </w:r>
        <w:r>
          <w:fldChar w:fldCharType="begin"/>
        </w:r>
        <w:r>
          <w:instrText xml:space="preserve"> PAGEREF _Toc8975 \h </w:instrText>
        </w:r>
        <w:r>
          <w:fldChar w:fldCharType="separate"/>
        </w:r>
        <w:r>
          <w:t>52</w:t>
        </w:r>
        <w:r>
          <w:fldChar w:fldCharType="end"/>
        </w:r>
      </w:hyperlink>
    </w:p>
    <w:p>
      <w:pPr>
        <w:pStyle w:val="TOC2"/>
        <w:tabs>
          <w:tab w:val="right" w:leader="dot" w:pos="8306"/>
        </w:tabs>
      </w:pPr>
      <w:hyperlink w:anchor="_Toc9409" w:history="1">
        <w:r>
          <w:rPr>
            <w:rFonts w:ascii="仿宋" w:eastAsia="仿宋" w:hAnsi="仿宋" w:cs="仿宋" w:hint="eastAsia"/>
            <w:lang w:eastAsia="zh-CN"/>
          </w:rPr>
          <w:t>(一)、高效团队建设原则</w:t>
        </w:r>
        <w:r>
          <w:tab/>
        </w:r>
        <w:r>
          <w:fldChar w:fldCharType="begin"/>
        </w:r>
        <w:r>
          <w:instrText xml:space="preserve"> PAGEREF _Toc9409 \h </w:instrText>
        </w:r>
        <w:r>
          <w:fldChar w:fldCharType="separate"/>
        </w:r>
        <w:r>
          <w:t>52</w:t>
        </w:r>
        <w:r>
          <w:fldChar w:fldCharType="end"/>
        </w:r>
      </w:hyperlink>
    </w:p>
    <w:p>
      <w:pPr>
        <w:pStyle w:val="TOC2"/>
        <w:tabs>
          <w:tab w:val="right" w:leader="dot" w:pos="8306"/>
        </w:tabs>
      </w:pPr>
      <w:hyperlink w:anchor="_Toc4637" w:history="1">
        <w:r>
          <w:rPr>
            <w:rFonts w:ascii="仿宋" w:eastAsia="仿宋" w:hAnsi="仿宋" w:cs="仿宋" w:hint="eastAsia"/>
            <w:lang w:eastAsia="zh-CN"/>
          </w:rPr>
          <w:t>(二)、团队文化与价值观塑造</w:t>
        </w:r>
        <w:r>
          <w:tab/>
        </w:r>
        <w:r>
          <w:fldChar w:fldCharType="begin"/>
        </w:r>
        <w:r>
          <w:instrText xml:space="preserve"> PAGEREF _Toc4637 \h </w:instrText>
        </w:r>
        <w:r>
          <w:fldChar w:fldCharType="separate"/>
        </w:r>
        <w:r>
          <w:t>53</w:t>
        </w:r>
        <w:r>
          <w:fldChar w:fldCharType="end"/>
        </w:r>
      </w:hyperlink>
    </w:p>
    <w:p>
      <w:pPr>
        <w:pStyle w:val="TOC2"/>
        <w:tabs>
          <w:tab w:val="right" w:leader="dot" w:pos="8306"/>
        </w:tabs>
      </w:pPr>
      <w:hyperlink w:anchor="_Toc12384" w:history="1">
        <w:r>
          <w:rPr>
            <w:rFonts w:ascii="仿宋" w:eastAsia="仿宋" w:hAnsi="仿宋" w:cs="仿宋" w:hint="eastAsia"/>
            <w:lang w:eastAsia="zh-CN"/>
          </w:rPr>
          <w:t>(三)、领导力发展计划</w:t>
        </w:r>
        <w:r>
          <w:tab/>
        </w:r>
        <w:r>
          <w:fldChar w:fldCharType="begin"/>
        </w:r>
        <w:r>
          <w:instrText xml:space="preserve"> PAGEREF _Toc12384 \h </w:instrText>
        </w:r>
        <w:r>
          <w:fldChar w:fldCharType="separate"/>
        </w:r>
        <w:r>
          <w:t>55</w:t>
        </w:r>
        <w:r>
          <w:fldChar w:fldCharType="end"/>
        </w:r>
      </w:hyperlink>
    </w:p>
    <w:p>
      <w:pPr>
        <w:pStyle w:val="TOC2"/>
        <w:tabs>
          <w:tab w:val="right" w:leader="dot" w:pos="8306"/>
        </w:tabs>
      </w:pPr>
      <w:hyperlink w:anchor="_Toc10631" w:history="1">
        <w:r>
          <w:rPr>
            <w:rFonts w:ascii="仿宋" w:eastAsia="仿宋" w:hAnsi="仿宋" w:cs="仿宋" w:hint="eastAsia"/>
            <w:lang w:eastAsia="zh-CN"/>
          </w:rPr>
          <w:t>(四)、团队沟通与协作机制</w:t>
        </w:r>
        <w:r>
          <w:tab/>
        </w:r>
        <w:r>
          <w:fldChar w:fldCharType="begin"/>
        </w:r>
        <w:r>
          <w:instrText xml:space="preserve"> PAGEREF _Toc10631 \h </w:instrText>
        </w:r>
        <w:r>
          <w:fldChar w:fldCharType="separate"/>
        </w:r>
        <w:r>
          <w:t>56</w:t>
        </w:r>
        <w:r>
          <w:fldChar w:fldCharType="end"/>
        </w:r>
      </w:hyperlink>
    </w:p>
    <w:p>
      <w:pPr>
        <w:pStyle w:val="TOC2"/>
        <w:tabs>
          <w:tab w:val="right" w:leader="dot" w:pos="8306"/>
        </w:tabs>
      </w:pPr>
      <w:hyperlink w:anchor="_Toc28015" w:history="1">
        <w:r>
          <w:rPr>
            <w:rFonts w:ascii="仿宋" w:eastAsia="仿宋" w:hAnsi="仿宋" w:cs="仿宋" w:hint="eastAsia"/>
            <w:lang w:eastAsia="zh-CN"/>
          </w:rPr>
          <w:t>(五)、领导力在变革中的作用</w:t>
        </w:r>
        <w:r>
          <w:tab/>
        </w:r>
        <w:r>
          <w:fldChar w:fldCharType="begin"/>
        </w:r>
        <w:r>
          <w:instrText xml:space="preserve"> PAGEREF _Toc28015 \h </w:instrText>
        </w:r>
        <w:r>
          <w:fldChar w:fldCharType="separate"/>
        </w:r>
        <w:r>
          <w:t>57</w:t>
        </w:r>
        <w:r>
          <w:fldChar w:fldCharType="end"/>
        </w:r>
      </w:hyperlink>
    </w:p>
    <w:p>
      <w:pPr>
        <w:pStyle w:val="TOC1"/>
        <w:tabs>
          <w:tab w:val="right" w:leader="dot" w:pos="8306"/>
        </w:tabs>
      </w:pPr>
      <w:hyperlink w:anchor="_Toc21009" w:history="1">
        <w:r>
          <w:rPr>
            <w:rFonts w:ascii="仿宋" w:eastAsia="仿宋" w:hAnsi="仿宋" w:cs="仿宋" w:hint="eastAsia"/>
            <w:lang w:eastAsia="zh-CN"/>
          </w:rPr>
          <w:t>十二、公司治理与法律合规</w:t>
        </w:r>
        <w:r>
          <w:tab/>
        </w:r>
        <w:r>
          <w:fldChar w:fldCharType="begin"/>
        </w:r>
        <w:r>
          <w:instrText xml:space="preserve"> PAGEREF _Toc21009 \h </w:instrText>
        </w:r>
        <w:r>
          <w:fldChar w:fldCharType="separate"/>
        </w:r>
        <w:r>
          <w:t>58</w:t>
        </w:r>
        <w:r>
          <w:fldChar w:fldCharType="end"/>
        </w:r>
      </w:hyperlink>
    </w:p>
    <w:p>
      <w:pPr>
        <w:pStyle w:val="TOC2"/>
        <w:tabs>
          <w:tab w:val="right" w:leader="dot" w:pos="8306"/>
        </w:tabs>
      </w:pPr>
      <w:hyperlink w:anchor="_Toc6093" w:history="1">
        <w:r>
          <w:rPr>
            <w:rFonts w:ascii="仿宋" w:eastAsia="仿宋" w:hAnsi="仿宋" w:cs="仿宋" w:hint="eastAsia"/>
            <w:lang w:eastAsia="zh-CN"/>
          </w:rPr>
          <w:t>(一)、公司治理结构</w:t>
        </w:r>
        <w:r>
          <w:tab/>
        </w:r>
        <w:r>
          <w:fldChar w:fldCharType="begin"/>
        </w:r>
        <w:r>
          <w:instrText xml:space="preserve"> PAGEREF _Toc6093 \h </w:instrText>
        </w:r>
        <w:r>
          <w:fldChar w:fldCharType="separate"/>
        </w:r>
        <w:r>
          <w:t>58</w:t>
        </w:r>
        <w:r>
          <w:fldChar w:fldCharType="end"/>
        </w:r>
      </w:hyperlink>
    </w:p>
    <w:p>
      <w:pPr>
        <w:pStyle w:val="TOC2"/>
        <w:tabs>
          <w:tab w:val="right" w:leader="dot" w:pos="8306"/>
        </w:tabs>
      </w:pPr>
      <w:hyperlink w:anchor="_Toc7583" w:history="1">
        <w:r>
          <w:rPr>
            <w:rFonts w:ascii="仿宋" w:eastAsia="仿宋" w:hAnsi="仿宋" w:cs="仿宋" w:hint="eastAsia"/>
            <w:lang w:eastAsia="zh-CN"/>
          </w:rPr>
          <w:t>(二)、董事会运作与决策</w:t>
        </w:r>
        <w:r>
          <w:tab/>
        </w:r>
        <w:r>
          <w:fldChar w:fldCharType="begin"/>
        </w:r>
        <w:r>
          <w:instrText xml:space="preserve"> PAGEREF _Toc7583 \h </w:instrText>
        </w:r>
        <w:r>
          <w:fldChar w:fldCharType="separate"/>
        </w:r>
        <w:r>
          <w:t>60</w:t>
        </w:r>
        <w:r>
          <w:fldChar w:fldCharType="end"/>
        </w:r>
      </w:hyperlink>
    </w:p>
    <w:p>
      <w:pPr>
        <w:pStyle w:val="TOC2"/>
        <w:tabs>
          <w:tab w:val="right" w:leader="dot" w:pos="8306"/>
        </w:tabs>
      </w:pPr>
      <w:hyperlink w:anchor="_Toc12618" w:history="1">
        <w:r>
          <w:rPr>
            <w:rFonts w:ascii="仿宋" w:eastAsia="仿宋" w:hAnsi="仿宋" w:cs="仿宋" w:hint="eastAsia"/>
            <w:lang w:eastAsia="zh-CN"/>
          </w:rPr>
          <w:t>(三)、内部控制与审计</w:t>
        </w:r>
        <w:r>
          <w:tab/>
        </w:r>
        <w:r>
          <w:fldChar w:fldCharType="begin"/>
        </w:r>
        <w:r>
          <w:instrText xml:space="preserve"> PAGEREF _Toc12618 \h </w:instrText>
        </w:r>
        <w:r>
          <w:fldChar w:fldCharType="separate"/>
        </w:r>
        <w:r>
          <w:t>61</w:t>
        </w:r>
        <w:r>
          <w:fldChar w:fldCharType="end"/>
        </w:r>
      </w:hyperlink>
    </w:p>
    <w:p>
      <w:pPr>
        <w:pStyle w:val="TOC2"/>
        <w:tabs>
          <w:tab w:val="right" w:leader="dot" w:pos="8306"/>
        </w:tabs>
      </w:pPr>
      <w:hyperlink w:anchor="_Toc18517" w:history="1">
        <w:r>
          <w:rPr>
            <w:rFonts w:ascii="仿宋" w:eastAsia="仿宋" w:hAnsi="仿宋" w:cs="仿宋" w:hint="eastAsia"/>
            <w:lang w:eastAsia="zh-CN"/>
          </w:rPr>
          <w:t>(四)、法律法规合规体系</w:t>
        </w:r>
        <w:r>
          <w:tab/>
        </w:r>
        <w:r>
          <w:fldChar w:fldCharType="begin"/>
        </w:r>
        <w:r>
          <w:instrText xml:space="preserve"> PAGEREF _Toc18517 \h </w:instrText>
        </w:r>
        <w:r>
          <w:fldChar w:fldCharType="separate"/>
        </w:r>
        <w:r>
          <w:t>62</w:t>
        </w:r>
        <w:r>
          <w:fldChar w:fldCharType="end"/>
        </w:r>
      </w:hyperlink>
    </w:p>
    <w:p>
      <w:pPr>
        <w:pStyle w:val="TOC2"/>
        <w:tabs>
          <w:tab w:val="right" w:leader="dot" w:pos="8306"/>
        </w:tabs>
      </w:pPr>
      <w:hyperlink w:anchor="_Toc2243" w:history="1">
        <w:r>
          <w:rPr>
            <w:rFonts w:ascii="仿宋" w:eastAsia="仿宋" w:hAnsi="仿宋" w:cs="仿宋" w:hint="eastAsia"/>
            <w:lang w:eastAsia="zh-CN"/>
          </w:rPr>
          <w:t>(五)、企业社会责任与道德经营</w:t>
        </w:r>
        <w:r>
          <w:tab/>
        </w:r>
        <w:r>
          <w:fldChar w:fldCharType="begin"/>
        </w:r>
        <w:r>
          <w:instrText xml:space="preserve"> PAGEREF _Toc2243 \h </w:instrText>
        </w:r>
        <w:r>
          <w:fldChar w:fldCharType="separate"/>
        </w:r>
        <w:r>
          <w:t>64</w:t>
        </w:r>
        <w:r>
          <w:fldChar w:fldCharType="end"/>
        </w:r>
      </w:hyperlink>
    </w:p>
    <w:p>
      <w:pPr>
        <w:pStyle w:val="TOC1"/>
        <w:tabs>
          <w:tab w:val="right" w:leader="dot" w:pos="8306"/>
        </w:tabs>
      </w:pPr>
      <w:hyperlink w:anchor="_Toc957" w:history="1">
        <w:r>
          <w:rPr>
            <w:rFonts w:ascii="仿宋" w:eastAsia="仿宋" w:hAnsi="仿宋" w:cs="仿宋" w:hint="eastAsia"/>
            <w:lang w:eastAsia="zh-CN"/>
          </w:rPr>
          <w:t>十三、人力资源管理</w:t>
        </w:r>
        <w:r>
          <w:tab/>
        </w:r>
        <w:r>
          <w:fldChar w:fldCharType="begin"/>
        </w:r>
        <w:r>
          <w:instrText xml:space="preserve"> PAGEREF _Toc957 \h </w:instrText>
        </w:r>
        <w:r>
          <w:fldChar w:fldCharType="separate"/>
        </w:r>
        <w:r>
          <w:t>65</w:t>
        </w:r>
        <w:r>
          <w:fldChar w:fldCharType="end"/>
        </w:r>
      </w:hyperlink>
    </w:p>
    <w:p>
      <w:pPr>
        <w:pStyle w:val="TOC2"/>
        <w:tabs>
          <w:tab w:val="right" w:leader="dot" w:pos="8306"/>
        </w:tabs>
      </w:pPr>
      <w:hyperlink w:anchor="_Toc14130" w:history="1">
        <w:r>
          <w:rPr>
            <w:rFonts w:ascii="仿宋" w:eastAsia="仿宋" w:hAnsi="仿宋" w:cs="仿宋" w:hint="eastAsia"/>
            <w:lang w:eastAsia="zh-CN"/>
          </w:rPr>
          <w:t>(一)、人力资源战略规划</w:t>
        </w:r>
        <w:r>
          <w:tab/>
        </w:r>
        <w:r>
          <w:fldChar w:fldCharType="begin"/>
        </w:r>
        <w:r>
          <w:instrText xml:space="preserve"> PAGEREF _Toc14130 \h </w:instrText>
        </w:r>
        <w:r>
          <w:fldChar w:fldCharType="separate"/>
        </w:r>
        <w:r>
          <w:t>65</w:t>
        </w:r>
        <w:r>
          <w:fldChar w:fldCharType="end"/>
        </w:r>
      </w:hyperlink>
    </w:p>
    <w:p>
      <w:pPr>
        <w:pStyle w:val="TOC2"/>
        <w:tabs>
          <w:tab w:val="right" w:leader="dot" w:pos="8306"/>
        </w:tabs>
      </w:pPr>
      <w:hyperlink w:anchor="_Toc25626" w:history="1">
        <w:r>
          <w:rPr>
            <w:rFonts w:ascii="仿宋" w:eastAsia="仿宋" w:hAnsi="仿宋" w:cs="仿宋" w:hint="eastAsia"/>
            <w:lang w:eastAsia="zh-CN"/>
          </w:rPr>
          <w:t>(二)、人员招聘与选拔</w:t>
        </w:r>
        <w:r>
          <w:tab/>
        </w:r>
        <w:r>
          <w:fldChar w:fldCharType="begin"/>
        </w:r>
        <w:r>
          <w:instrText xml:space="preserve"> PAGEREF _Toc25626 \h </w:instrText>
        </w:r>
        <w:r>
          <w:fldChar w:fldCharType="separate"/>
        </w:r>
        <w:r>
          <w:t>67</w:t>
        </w:r>
        <w:r>
          <w:fldChar w:fldCharType="end"/>
        </w:r>
      </w:hyperlink>
    </w:p>
    <w:p>
      <w:pPr>
        <w:pStyle w:val="TOC2"/>
        <w:tabs>
          <w:tab w:val="right" w:leader="dot" w:pos="8306"/>
        </w:tabs>
      </w:pPr>
      <w:hyperlink w:anchor="_Toc10807" w:history="1">
        <w:r>
          <w:rPr>
            <w:rFonts w:ascii="仿宋" w:eastAsia="仿宋" w:hAnsi="仿宋" w:cs="仿宋" w:hint="eastAsia"/>
            <w:lang w:eastAsia="zh-CN"/>
          </w:rPr>
          <w:t>(三)、员工培训与发展</w:t>
        </w:r>
        <w:r>
          <w:tab/>
        </w:r>
        <w:r>
          <w:fldChar w:fldCharType="begin"/>
        </w:r>
        <w:r>
          <w:instrText xml:space="preserve"> PAGEREF _Toc10807 \h </w:instrText>
        </w:r>
        <w:r>
          <w:fldChar w:fldCharType="separate"/>
        </w:r>
        <w:r>
          <w:t>68</w:t>
        </w:r>
        <w:r>
          <w:fldChar w:fldCharType="end"/>
        </w:r>
      </w:hyperlink>
    </w:p>
    <w:p>
      <w:pPr>
        <w:pStyle w:val="TOC2"/>
        <w:tabs>
          <w:tab w:val="right" w:leader="dot" w:pos="8306"/>
        </w:tabs>
      </w:pPr>
      <w:hyperlink w:anchor="_Toc18770" w:history="1">
        <w:r>
          <w:rPr>
            <w:rFonts w:ascii="仿宋" w:eastAsia="仿宋" w:hAnsi="仿宋" w:cs="仿宋" w:hint="eastAsia"/>
            <w:lang w:eastAsia="zh-CN"/>
          </w:rPr>
          <w:t>(四)、绩效管理与激励</w:t>
        </w:r>
        <w:r>
          <w:tab/>
        </w:r>
        <w:r>
          <w:fldChar w:fldCharType="begin"/>
        </w:r>
        <w:r>
          <w:instrText xml:space="preserve"> PAGEREF _Toc18770 \h </w:instrText>
        </w:r>
        <w:r>
          <w:fldChar w:fldCharType="separate"/>
        </w:r>
        <w:r>
          <w:t>69</w:t>
        </w:r>
        <w:r>
          <w:fldChar w:fldCharType="end"/>
        </w:r>
      </w:hyperlink>
    </w:p>
    <w:p>
      <w:pPr>
        <w:pStyle w:val="TOC2"/>
        <w:tabs>
          <w:tab w:val="right" w:leader="dot" w:pos="8306"/>
        </w:tabs>
      </w:pPr>
      <w:hyperlink w:anchor="_Toc20446" w:history="1">
        <w:r>
          <w:rPr>
            <w:rFonts w:ascii="仿宋" w:eastAsia="仿宋" w:hAnsi="仿宋" w:cs="仿宋" w:hint="eastAsia"/>
            <w:lang w:eastAsia="zh-CN"/>
          </w:rPr>
          <w:t>(五)、职业规划与晋升</w:t>
        </w:r>
        <w:r>
          <w:tab/>
        </w:r>
        <w:r>
          <w:fldChar w:fldCharType="begin"/>
        </w:r>
        <w:r>
          <w:instrText xml:space="preserve"> PAGEREF _Toc20446 \h </w:instrText>
        </w:r>
        <w:r>
          <w:fldChar w:fldCharType="separate"/>
        </w:r>
        <w:r>
          <w:t>70</w:t>
        </w:r>
        <w:r>
          <w:fldChar w:fldCharType="end"/>
        </w:r>
      </w:hyperlink>
    </w:p>
    <w:p>
      <w:pPr>
        <w:pStyle w:val="TOC2"/>
        <w:tabs>
          <w:tab w:val="right" w:leader="dot" w:pos="8306"/>
        </w:tabs>
      </w:pPr>
      <w:hyperlink w:anchor="_Toc10254" w:history="1">
        <w:r>
          <w:rPr>
            <w:rFonts w:ascii="仿宋" w:eastAsia="仿宋" w:hAnsi="仿宋" w:cs="仿宋" w:hint="eastAsia"/>
            <w:lang w:eastAsia="zh-CN"/>
          </w:rPr>
          <w:t>(六)、员工关系与团队建设</w:t>
        </w:r>
        <w:r>
          <w:tab/>
        </w:r>
        <w:r>
          <w:fldChar w:fldCharType="begin"/>
        </w:r>
        <w:r>
          <w:instrText xml:space="preserve"> PAGEREF _Toc10254 \h </w:instrText>
        </w:r>
        <w:r>
          <w:fldChar w:fldCharType="separate"/>
        </w:r>
        <w:r>
          <w:t>71</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项目商业计划书</w:t>
      </w:r>
      <w:r>
        <w:rPr>
          <w:rFonts w:ascii="仿宋" w:eastAsia="仿宋" w:hAnsi="仿宋" w:cs="仿宋" w:hint="eastAsia"/>
          <w:sz w:val="28"/>
          <w:lang w:eastAsia="zh-CN"/>
        </w:rPr>
        <w:t>旨在全面介绍和规划一个创新性的自封袋项目，以满足需求。该方案的目的是为了提供自封袋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7996"/>
      <w:r>
        <w:rPr>
          <w:rFonts w:ascii="仿宋" w:eastAsia="仿宋" w:hAnsi="仿宋" w:cs="仿宋" w:hint="eastAsia"/>
          <w:sz w:val="28"/>
          <w:lang w:eastAsia="zh-CN"/>
        </w:rPr>
        <w:t>一、技术方案</w:t>
      </w:r>
      <w:bookmarkEnd w:id="2"/>
    </w:p>
    <w:p>
      <w:pPr>
        <w:pStyle w:val="Heading2"/>
        <w:rPr>
          <w:rFonts w:ascii="仿宋" w:eastAsia="仿宋" w:hAnsi="仿宋" w:cs="仿宋" w:hint="eastAsia"/>
          <w:lang w:eastAsia="zh-CN"/>
        </w:rPr>
      </w:pPr>
      <w:bookmarkStart w:id="3" w:name="_Toc32741"/>
      <w:r>
        <w:rPr>
          <w:rFonts w:ascii="仿宋" w:eastAsia="仿宋" w:hAnsi="仿宋" w:cs="仿宋" w:hint="eastAsia"/>
          <w:lang w:eastAsia="zh-CN"/>
        </w:rPr>
        <w:t>(一)、企业技术研发分析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在新产品开发领域，我们将贯彻市场占有率最大化和核心业务跨越式发展的战略，以技术创新、市场营销、人才培养和品牌建设为核心，全面推进企业技术研发的管理和实践。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市场营销战略</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在新产品推向市场时，我们将注重品牌建设，打造具有良好口碑和品牌影响力的产品。通过品牌战略的持续实施，我们的产品将更好地满足消费者需求，提升品牌在市场中的竞争力。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通过全面协调技术创新、市场营销、人才和品牌等方面的战略，我们致力于构建一个能够持续进行科技创新的企业体系，推动企业技术研发工作在高效、有序、创新的环境中蓬勃发展。</w:t>
      </w:r>
    </w:p>
    <w:p>
      <w:pPr>
        <w:pStyle w:val="Heading2"/>
        <w:ind w:firstLine="560" w:firstLineChars="200"/>
        <w:rPr>
          <w:rFonts w:ascii="仿宋" w:eastAsia="仿宋" w:hAnsi="仿宋" w:cs="仿宋" w:hint="eastAsia"/>
          <w:sz w:val="28"/>
          <w:lang w:eastAsia="zh-CN"/>
        </w:rPr>
      </w:pPr>
      <w:bookmarkStart w:id="4" w:name="_Toc18130"/>
      <w:r>
        <w:rPr>
          <w:rFonts w:ascii="仿宋" w:eastAsia="仿宋" w:hAnsi="仿宋" w:cs="仿宋" w:hint="eastAsia"/>
          <w:sz w:val="28"/>
          <w:lang w:eastAsia="zh-CN"/>
        </w:rPr>
        <w:t>(二)、自封袋项目技术工艺分析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在选择生产技术方案时，我们遵循以下原则，以确保技术先进、经济合理、资源综合利用：</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技术先进可行： 采用先进的集散型控制系统，由计算机统一控制整个生产线的各工艺参数，以提高产品质量稳定性，同时降低物料消耗。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经济上合理有利： 在工艺设备的配置上，依据节能原则选择新型节能设备，优先考虑环境保护型设备，以满足产品方案的要求。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综合利用资源： 严格按行业规范组织生产经营活动，有效控制产品质量，提供优质产品和服务。保障工艺流程能够满足自封袋项目产品要求，加强员工技术培训，严格按照工艺流程技术要求进行操作，提高产品合格率。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高起点、优质量、专业化、经济规模： 采用新技术、新工艺和高效率专用设备，使用高质量的原辅材料，稳定和提高产品质量，制造高附加值的产品，不断提高企业市场竞争力。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三同时原则： 自封袋项目建设贯彻“三同时”的原则，注重环境保护、职业安全卫生、消防及节能等各项措施的落实。</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工艺技术来源及特点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自封袋项目拟采用国内成熟的生产工艺，生产技术由生产技术人员和研发技术人员共同制定。所采用的技术具有能耗低、高质量、高环保性的特点，所生产的产品已经在国内外市场获得认可。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技术保障措施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自封袋项目的技术保障措施从设计、施工、试运行到投产、销售等各个环节，都聘请专家进行专门指导，以确保自封袋项目在技术开发和生产技术应用上达到现代化生产水平。这种综合的技术支持将确保自封袋项目的可持续发展和高效运营。</w:t>
      </w:r>
    </w:p>
    <w:p>
      <w:pPr>
        <w:pStyle w:val="Heading2"/>
        <w:ind w:firstLine="560" w:firstLineChars="200"/>
        <w:rPr>
          <w:rFonts w:ascii="仿宋" w:eastAsia="仿宋" w:hAnsi="仿宋" w:cs="仿宋" w:hint="eastAsia"/>
          <w:sz w:val="28"/>
          <w:lang w:eastAsia="zh-CN"/>
        </w:rPr>
      </w:pPr>
      <w:bookmarkStart w:id="5" w:name="_Toc8321"/>
      <w:r>
        <w:rPr>
          <w:rFonts w:ascii="仿宋" w:eastAsia="仿宋" w:hAnsi="仿宋" w:cs="仿宋" w:hint="eastAsia"/>
          <w:sz w:val="28"/>
          <w:lang w:eastAsia="zh-CN"/>
        </w:rPr>
        <w:t>(三)、自封袋项目技术流程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产品研发阶段: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进行市场调研，明确市场需求。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制定产品规划和技术验证计划。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基于研发成果，设计生产工艺。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确保工艺流程高效、稳定。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根据工艺设计，选择先进可靠的生产设备。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试制阶段: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进行小规模试制，验证工艺和设备可行性。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调整和优化流程。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在试制成功后，进行正式批量生产。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确保生产过程的稳定性。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建立完善的质量控制体系。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通过质量检测、过程监控确保产品符合标准。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产品交付: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进行产品包装和入库。</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确保产品完好无损，满足客户需求。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售后服务: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提供售后服务，解决客户使用过程中的问题。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建立客户满意度体系。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在自封袋项目运营中，进行技术持续改进。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通过技术评估、市场反馈优化技术流程。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数据分析与反馈: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运用数据分析工具监测和分析自封袋项目各环节数据。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通过数据反馈及时调整和改进技术流程。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以上技术流程环环相扣，共同构建了高效、稳定的自封袋项目技术实施框架，确保自封袋项目顺利推进。</w:t>
      </w:r>
    </w:p>
    <w:p>
      <w:pPr>
        <w:pStyle w:val="Heading2"/>
        <w:ind w:firstLine="560" w:firstLineChars="200"/>
        <w:rPr>
          <w:rFonts w:ascii="仿宋" w:eastAsia="仿宋" w:hAnsi="仿宋" w:cs="仿宋" w:hint="eastAsia"/>
          <w:sz w:val="28"/>
          <w:lang w:eastAsia="zh-CN"/>
        </w:rPr>
      </w:pPr>
      <w:bookmarkStart w:id="6" w:name="_Toc3200"/>
      <w:r>
        <w:rPr>
          <w:rFonts w:ascii="仿宋" w:eastAsia="仿宋" w:hAnsi="仿宋" w:cs="仿宋" w:hint="eastAsia"/>
          <w:sz w:val="28"/>
          <w:lang w:eastAsia="zh-CN"/>
        </w:rPr>
        <w:t>(四)、设备选型方案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技术要求明确: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确保选用的设备能够满足自封袋项目的技术要求，例如：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设备应具备先进的自动控制系统，以确保生产过程的精准控制。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考虑设备是否支持工艺流程中所需的特殊功能，如温度、压力等参数的准确控制。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设备功能匹配: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确保所选设备与自封袋项目工艺流程相匹配，例如：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确认设备的生产能力是否符合自封袋项目的产能需求。</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检查设备是否能够适应不同产品规格和生产要求。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先进性与可靠性: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选择具备现代化技术和可靠性的设备，例如：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优先考虑采用具有智能化控制系统的设备。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确保设备的故障率低，可靠性高，以减少生产中的停机时间。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能效与节能考虑: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优先选择能效高且符合节能要求的设备，例如：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考虑设备是否具备节能功能，如能源回收系统。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选择能效高的设备以降低生产成本和环境影响。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进行详细的成本效益分析，例如：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考虑设备的购置、运营和维护成本。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比较不同供应商的报价和售后服务，确保选择成本效益最优的方案。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6. 厂家信誉与服务: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选择具有良好信誉和提供及时售后服务的设备厂家，例如：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查阅厂家的客户评价和历史业绩。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确认设备厂家是否提供培训、定期维护和紧急维修服务。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设备技术支持: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确保设备供应商能够提供必要的技术支持，例如：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确认供应商是否提供培训计划，以提升员工的操作技能。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确保设备技术支持团队能够及时解决技术难题和提供远程支持。</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 合规性和标准符合:</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确保选用的设备符合国家和行业的相关标准，例如：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检查设备是否获得必要的认证和资质。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确认设备是否符合安全、环保和质量标准。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9. 可拓展性与适应性: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选择具有良好可拓展性和适应性的设备，例如：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确认设备是否支持未来的产能扩展。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考虑设备是否能够适应市场和技术的快速变化。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进行全面的风险评估，例如：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评估供应商的稳定性和可靠性。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考虑设备供应链的风险，确保供应链的稳定性。</w:t>
      </w:r>
    </w:p>
    <w:p>
      <w:pPr>
        <w:pStyle w:val="Heading1"/>
        <w:ind w:firstLine="560" w:firstLineChars="200"/>
        <w:rPr>
          <w:rFonts w:ascii="仿宋" w:eastAsia="仿宋" w:hAnsi="仿宋" w:cs="仿宋" w:hint="eastAsia"/>
          <w:sz w:val="28"/>
          <w:lang w:eastAsia="zh-CN"/>
        </w:rPr>
      </w:pPr>
      <w:bookmarkStart w:id="7" w:name="_Toc4107"/>
      <w:r>
        <w:rPr>
          <w:rFonts w:ascii="仿宋" w:eastAsia="仿宋" w:hAnsi="仿宋" w:cs="仿宋" w:hint="eastAsia"/>
          <w:sz w:val="28"/>
          <w:lang w:eastAsia="zh-CN"/>
        </w:rPr>
        <w:t>二、土建工程方案</w:t>
      </w:r>
      <w:bookmarkEnd w:id="7"/>
    </w:p>
    <w:p>
      <w:pPr>
        <w:pStyle w:val="Heading2"/>
        <w:rPr>
          <w:rFonts w:ascii="仿宋" w:eastAsia="仿宋" w:hAnsi="仿宋" w:cs="仿宋" w:hint="eastAsia"/>
          <w:lang w:eastAsia="zh-CN"/>
        </w:rPr>
      </w:pPr>
      <w:bookmarkStart w:id="8" w:name="_Toc22207"/>
      <w:r>
        <w:rPr>
          <w:rFonts w:ascii="仿宋" w:eastAsia="仿宋" w:hAnsi="仿宋" w:cs="仿宋" w:hint="eastAsia"/>
          <w:lang w:eastAsia="zh-CN"/>
        </w:rPr>
        <w:t>(一)、建筑工程设计原则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在自封袋项目的建筑工程设计过程中，我们将遵循以下基本设计原则，以确保自封袋项目的可持续发展和建筑结构的安全性：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设计中将引入环保材料、绿色施工技术，以减少对环境的负面影响。优选可再生能源和高效能源利用方式，致力于打造绿色、低碳的建筑。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结构设计将符合国家和地方建筑结构设计规范，以确保建筑物在正常使用和可能发生的极端情况下的安全性。同时，注重材料的耐久性和抗腐蚀性，延长建筑的使用寿命。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文化和地域性：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在设计中将融入当地文化和地域特色，使建筑更好地融入周边环境。尊重当地的建筑传统和风格，同时融入现代设计元素，形成独特的建筑风貌。</w:t>
      </w:r>
    </w:p>
    <w:p>
      <w:pPr>
        <w:pStyle w:val="Heading2"/>
        <w:ind w:firstLine="560" w:firstLineChars="200"/>
        <w:rPr>
          <w:rFonts w:ascii="仿宋" w:eastAsia="仿宋" w:hAnsi="仿宋" w:cs="仿宋" w:hint="eastAsia"/>
          <w:sz w:val="28"/>
          <w:lang w:eastAsia="zh-CN"/>
        </w:rPr>
      </w:pPr>
      <w:bookmarkStart w:id="9" w:name="_Toc22231"/>
      <w:r>
        <w:rPr>
          <w:rFonts w:ascii="仿宋" w:eastAsia="仿宋" w:hAnsi="仿宋" w:cs="仿宋" w:hint="eastAsia"/>
          <w:sz w:val="28"/>
          <w:lang w:eastAsia="zh-CN"/>
        </w:rPr>
        <w:t>(二)、自封袋项目总平面设计要求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自封袋项目总平面设计将充分考虑以下要求，以确保整体设计满足工程的需要并符合相关规范：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功能分区明确：</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根据建筑的实际用途和功能，划分合理的功能分区。确保不同功能区域之间的联系紧密，以提高整体工作效率。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通风和采光：</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通过科学合理的空间布局，保证建筑内部通风良好、采光充足。合理设置窗户和通风口，优化空气流通，提高室内环境质量。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交通流线优化：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考虑员工和访客的交通流线，设置合适的通道和楼梯，确保人员流动的便捷性。在紧急情况下，设有安全疏散通道和设施。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在总平面设计中，将考虑绿化带和景观区域，营造舒适的工作环境。合理利用空地，增加绿植和休闲区，提升员工的工作满意度。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车辆和物流通道：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为确保物流的顺畅，设置合适的车辆通道和卸货区域。根据需要，考虑货车和员工车辆的停车和通行。</w:t>
      </w:r>
    </w:p>
    <w:p>
      <w:pPr>
        <w:pStyle w:val="Heading2"/>
        <w:ind w:firstLine="560" w:firstLineChars="200"/>
        <w:rPr>
          <w:rFonts w:ascii="仿宋" w:eastAsia="仿宋" w:hAnsi="仿宋" w:cs="仿宋" w:hint="eastAsia"/>
          <w:sz w:val="28"/>
          <w:lang w:eastAsia="zh-CN"/>
        </w:rPr>
      </w:pPr>
      <w:bookmarkStart w:id="10" w:name="_Toc16743"/>
      <w:r>
        <w:rPr>
          <w:rFonts w:ascii="仿宋" w:eastAsia="仿宋" w:hAnsi="仿宋" w:cs="仿宋" w:hint="eastAsia"/>
          <w:sz w:val="28"/>
          <w:lang w:eastAsia="zh-CN"/>
        </w:rPr>
        <w:t>(三)、土建工程设计年限及安全等级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将根据国家相关标准和规范制定。通常，我们将综合考虑建筑用途、结构类型以及所处环境等因素，制定合理的设计年限。该设计年限旨在保障建筑在一定时期内保持结构完整、稳定，适应自封袋项目的实际使用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https://d.book118.com/696201230131010045</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F02CD"/>
    <w:rsid w:val="19AF02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9620123013101004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2024-01-14T01:30:00Z</dcterms:created>
  <dcterms:modified xsi:type="dcterms:W3CDTF">2024-01-14T01:31:31Z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250523D7A33A452BA2BDD8ECAA0E254F_11</vt:lpwstr>
  </property>
  <property fmtid="{D5CDD505-2E9C-101B-9397-08002B2CF9AE}" pid="3" name="KSOProductBuildVer">
    <vt:lpwstr>2052-12.1.0.16120</vt:lpwstr>
  </property>
</Properties>
</file>