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塑料加工机械项目规划设计方案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547" w:history="1">
        <w:r>
          <w:rPr>
            <w:rFonts w:ascii="仿宋" w:eastAsia="仿宋" w:hAnsi="仿宋" w:cs="仿宋" w:hint="eastAsia"/>
            <w:lang w:eastAsia="zh-CN"/>
          </w:rPr>
          <w:t>概论</w:t>
        </w:r>
        <w:r>
          <w:tab/>
        </w:r>
        <w:r>
          <w:fldChar w:fldCharType="begin"/>
        </w:r>
        <w:r>
          <w:instrText xml:space="preserve"> PAGEREF _Toc22547 \h </w:instrText>
        </w:r>
        <w:r>
          <w:fldChar w:fldCharType="separate"/>
        </w:r>
        <w:r>
          <w:t>3</w:t>
        </w:r>
        <w:r>
          <w:fldChar w:fldCharType="end"/>
        </w:r>
      </w:hyperlink>
    </w:p>
    <w:p>
      <w:pPr>
        <w:pStyle w:val="TOC1"/>
        <w:tabs>
          <w:tab w:val="right" w:leader="dot" w:pos="8306"/>
        </w:tabs>
      </w:pPr>
      <w:hyperlink w:anchor="_Toc2105" w:history="1">
        <w:r>
          <w:rPr>
            <w:rFonts w:ascii="仿宋" w:eastAsia="仿宋" w:hAnsi="仿宋" w:cs="仿宋" w:hint="eastAsia"/>
            <w:lang w:eastAsia="zh-CN"/>
          </w:rPr>
          <w:t>一、市场分析、调研</w:t>
        </w:r>
        <w:r>
          <w:tab/>
        </w:r>
        <w:r>
          <w:fldChar w:fldCharType="begin"/>
        </w:r>
        <w:r>
          <w:instrText xml:space="preserve"> PAGEREF _Toc2105 \h </w:instrText>
        </w:r>
        <w:r>
          <w:fldChar w:fldCharType="separate"/>
        </w:r>
        <w:r>
          <w:t>3</w:t>
        </w:r>
        <w:r>
          <w:fldChar w:fldCharType="end"/>
        </w:r>
      </w:hyperlink>
    </w:p>
    <w:p>
      <w:pPr>
        <w:pStyle w:val="TOC2"/>
        <w:tabs>
          <w:tab w:val="right" w:leader="dot" w:pos="8306"/>
        </w:tabs>
      </w:pPr>
      <w:hyperlink w:anchor="_Toc21380" w:history="1">
        <w:r>
          <w:rPr>
            <w:rFonts w:ascii="仿宋" w:eastAsia="仿宋" w:hAnsi="仿宋" w:cs="仿宋" w:hint="eastAsia"/>
            <w:lang w:eastAsia="zh-CN"/>
          </w:rPr>
          <w:t>(一)、塑料加工机械行业分析</w:t>
        </w:r>
        <w:r>
          <w:tab/>
        </w:r>
        <w:r>
          <w:fldChar w:fldCharType="begin"/>
        </w:r>
        <w:r>
          <w:instrText xml:space="preserve"> PAGEREF _Toc21380 \h </w:instrText>
        </w:r>
        <w:r>
          <w:fldChar w:fldCharType="separate"/>
        </w:r>
        <w:r>
          <w:t>3</w:t>
        </w:r>
        <w:r>
          <w:fldChar w:fldCharType="end"/>
        </w:r>
      </w:hyperlink>
    </w:p>
    <w:p>
      <w:pPr>
        <w:pStyle w:val="TOC2"/>
        <w:tabs>
          <w:tab w:val="right" w:leader="dot" w:pos="8306"/>
        </w:tabs>
      </w:pPr>
      <w:hyperlink w:anchor="_Toc20120" w:history="1">
        <w:r>
          <w:rPr>
            <w:rFonts w:ascii="仿宋" w:eastAsia="仿宋" w:hAnsi="仿宋" w:cs="仿宋" w:hint="eastAsia"/>
            <w:lang w:eastAsia="zh-CN"/>
          </w:rPr>
          <w:t>(二)、塑料加工机械市场分析预测</w:t>
        </w:r>
        <w:r>
          <w:tab/>
        </w:r>
        <w:r>
          <w:fldChar w:fldCharType="begin"/>
        </w:r>
        <w:r>
          <w:instrText xml:space="preserve"> PAGEREF _Toc20120 \h </w:instrText>
        </w:r>
        <w:r>
          <w:fldChar w:fldCharType="separate"/>
        </w:r>
        <w:r>
          <w:t>4</w:t>
        </w:r>
        <w:r>
          <w:fldChar w:fldCharType="end"/>
        </w:r>
      </w:hyperlink>
    </w:p>
    <w:p>
      <w:pPr>
        <w:pStyle w:val="TOC1"/>
        <w:tabs>
          <w:tab w:val="right" w:leader="dot" w:pos="8306"/>
        </w:tabs>
      </w:pPr>
      <w:hyperlink w:anchor="_Toc13806" w:history="1">
        <w:r>
          <w:rPr>
            <w:rFonts w:ascii="仿宋" w:eastAsia="仿宋" w:hAnsi="仿宋" w:cs="仿宋" w:hint="eastAsia"/>
            <w:lang w:eastAsia="zh-CN"/>
          </w:rPr>
          <w:t>二、塑料加工机械项目可持续发展</w:t>
        </w:r>
        <w:r>
          <w:tab/>
        </w:r>
        <w:r>
          <w:fldChar w:fldCharType="begin"/>
        </w:r>
        <w:r>
          <w:instrText xml:space="preserve"> PAGEREF _Toc13806 \h </w:instrText>
        </w:r>
        <w:r>
          <w:fldChar w:fldCharType="separate"/>
        </w:r>
        <w:r>
          <w:t>5</w:t>
        </w:r>
        <w:r>
          <w:fldChar w:fldCharType="end"/>
        </w:r>
      </w:hyperlink>
    </w:p>
    <w:p>
      <w:pPr>
        <w:pStyle w:val="TOC2"/>
        <w:tabs>
          <w:tab w:val="right" w:leader="dot" w:pos="8306"/>
        </w:tabs>
      </w:pPr>
      <w:hyperlink w:anchor="_Toc26603" w:history="1">
        <w:r>
          <w:rPr>
            <w:rFonts w:ascii="仿宋" w:eastAsia="仿宋" w:hAnsi="仿宋" w:cs="仿宋" w:hint="eastAsia"/>
            <w:lang w:eastAsia="zh-CN"/>
          </w:rPr>
          <w:t>(一)、可持续战略与实践</w:t>
        </w:r>
        <w:r>
          <w:tab/>
        </w:r>
        <w:r>
          <w:fldChar w:fldCharType="begin"/>
        </w:r>
        <w:r>
          <w:instrText xml:space="preserve"> PAGEREF _Toc26603 \h </w:instrText>
        </w:r>
        <w:r>
          <w:fldChar w:fldCharType="separate"/>
        </w:r>
        <w:r>
          <w:t>5</w:t>
        </w:r>
        <w:r>
          <w:fldChar w:fldCharType="end"/>
        </w:r>
      </w:hyperlink>
    </w:p>
    <w:p>
      <w:pPr>
        <w:pStyle w:val="TOC2"/>
        <w:tabs>
          <w:tab w:val="right" w:leader="dot" w:pos="8306"/>
        </w:tabs>
      </w:pPr>
      <w:hyperlink w:anchor="_Toc1257" w:history="1">
        <w:r>
          <w:rPr>
            <w:rFonts w:ascii="仿宋" w:eastAsia="仿宋" w:hAnsi="仿宋" w:cs="仿宋" w:hint="eastAsia"/>
            <w:lang w:eastAsia="zh-CN"/>
          </w:rPr>
          <w:t>(二)、环保与社会责任</w:t>
        </w:r>
        <w:r>
          <w:tab/>
        </w:r>
        <w:r>
          <w:fldChar w:fldCharType="begin"/>
        </w:r>
        <w:r>
          <w:instrText xml:space="preserve"> PAGEREF _Toc1257 \h </w:instrText>
        </w:r>
        <w:r>
          <w:fldChar w:fldCharType="separate"/>
        </w:r>
        <w:r>
          <w:t>5</w:t>
        </w:r>
        <w:r>
          <w:fldChar w:fldCharType="end"/>
        </w:r>
      </w:hyperlink>
    </w:p>
    <w:p>
      <w:pPr>
        <w:pStyle w:val="TOC1"/>
        <w:tabs>
          <w:tab w:val="right" w:leader="dot" w:pos="8306"/>
        </w:tabs>
      </w:pPr>
      <w:hyperlink w:anchor="_Toc5181" w:history="1">
        <w:r>
          <w:rPr>
            <w:rFonts w:ascii="仿宋" w:eastAsia="仿宋" w:hAnsi="仿宋" w:cs="仿宋" w:hint="eastAsia"/>
            <w:lang w:eastAsia="zh-CN"/>
          </w:rPr>
          <w:t>三、工艺说明</w:t>
        </w:r>
        <w:r>
          <w:tab/>
        </w:r>
        <w:r>
          <w:fldChar w:fldCharType="begin"/>
        </w:r>
        <w:r>
          <w:instrText xml:space="preserve"> PAGEREF _Toc5181 \h </w:instrText>
        </w:r>
        <w:r>
          <w:fldChar w:fldCharType="separate"/>
        </w:r>
        <w:r>
          <w:t>6</w:t>
        </w:r>
        <w:r>
          <w:fldChar w:fldCharType="end"/>
        </w:r>
      </w:hyperlink>
    </w:p>
    <w:p>
      <w:pPr>
        <w:pStyle w:val="TOC2"/>
        <w:tabs>
          <w:tab w:val="right" w:leader="dot" w:pos="8306"/>
        </w:tabs>
      </w:pPr>
      <w:hyperlink w:anchor="_Toc30153" w:history="1">
        <w:r>
          <w:rPr>
            <w:rFonts w:ascii="仿宋" w:eastAsia="仿宋" w:hAnsi="仿宋" w:cs="仿宋" w:hint="eastAsia"/>
            <w:lang w:eastAsia="zh-CN"/>
          </w:rPr>
          <w:t>(一)、技术管理特点</w:t>
        </w:r>
        <w:r>
          <w:tab/>
        </w:r>
        <w:r>
          <w:fldChar w:fldCharType="begin"/>
        </w:r>
        <w:r>
          <w:instrText xml:space="preserve"> PAGEREF _Toc30153 \h </w:instrText>
        </w:r>
        <w:r>
          <w:fldChar w:fldCharType="separate"/>
        </w:r>
        <w:r>
          <w:t>6</w:t>
        </w:r>
        <w:r>
          <w:fldChar w:fldCharType="end"/>
        </w:r>
      </w:hyperlink>
    </w:p>
    <w:p>
      <w:pPr>
        <w:pStyle w:val="TOC2"/>
        <w:tabs>
          <w:tab w:val="right" w:leader="dot" w:pos="8306"/>
        </w:tabs>
      </w:pPr>
      <w:hyperlink w:anchor="_Toc6977" w:history="1">
        <w:r>
          <w:rPr>
            <w:rFonts w:ascii="仿宋" w:eastAsia="仿宋" w:hAnsi="仿宋" w:cs="仿宋" w:hint="eastAsia"/>
            <w:lang w:eastAsia="zh-CN"/>
          </w:rPr>
          <w:t>(二)、塑料加工机械项目工艺技术设计方案</w:t>
        </w:r>
        <w:r>
          <w:tab/>
        </w:r>
        <w:r>
          <w:fldChar w:fldCharType="begin"/>
        </w:r>
        <w:r>
          <w:instrText xml:space="preserve"> PAGEREF _Toc6977 \h </w:instrText>
        </w:r>
        <w:r>
          <w:fldChar w:fldCharType="separate"/>
        </w:r>
        <w:r>
          <w:t>7</w:t>
        </w:r>
        <w:r>
          <w:fldChar w:fldCharType="end"/>
        </w:r>
      </w:hyperlink>
    </w:p>
    <w:p>
      <w:pPr>
        <w:pStyle w:val="TOC2"/>
        <w:tabs>
          <w:tab w:val="right" w:leader="dot" w:pos="8306"/>
        </w:tabs>
      </w:pPr>
      <w:hyperlink w:anchor="_Toc8817" w:history="1">
        <w:r>
          <w:rPr>
            <w:rFonts w:ascii="仿宋" w:eastAsia="仿宋" w:hAnsi="仿宋" w:cs="仿宋" w:hint="eastAsia"/>
            <w:lang w:eastAsia="zh-CN"/>
          </w:rPr>
          <w:t>(三)、设备选型方案</w:t>
        </w:r>
        <w:r>
          <w:tab/>
        </w:r>
        <w:r>
          <w:fldChar w:fldCharType="begin"/>
        </w:r>
        <w:r>
          <w:instrText xml:space="preserve"> PAGEREF _Toc8817 \h </w:instrText>
        </w:r>
        <w:r>
          <w:fldChar w:fldCharType="separate"/>
        </w:r>
        <w:r>
          <w:t>9</w:t>
        </w:r>
        <w:r>
          <w:fldChar w:fldCharType="end"/>
        </w:r>
      </w:hyperlink>
    </w:p>
    <w:p>
      <w:pPr>
        <w:pStyle w:val="TOC1"/>
        <w:tabs>
          <w:tab w:val="right" w:leader="dot" w:pos="8306"/>
        </w:tabs>
      </w:pPr>
      <w:hyperlink w:anchor="_Toc25668" w:history="1">
        <w:r>
          <w:rPr>
            <w:rFonts w:ascii="仿宋" w:eastAsia="仿宋" w:hAnsi="仿宋" w:cs="仿宋" w:hint="eastAsia"/>
            <w:lang w:eastAsia="zh-CN"/>
          </w:rPr>
          <w:t>四、产品规划分析</w:t>
        </w:r>
        <w:r>
          <w:tab/>
        </w:r>
        <w:r>
          <w:fldChar w:fldCharType="begin"/>
        </w:r>
        <w:r>
          <w:instrText xml:space="preserve"> PAGEREF _Toc25668 \h </w:instrText>
        </w:r>
        <w:r>
          <w:fldChar w:fldCharType="separate"/>
        </w:r>
        <w:r>
          <w:t>10</w:t>
        </w:r>
        <w:r>
          <w:fldChar w:fldCharType="end"/>
        </w:r>
      </w:hyperlink>
    </w:p>
    <w:p>
      <w:pPr>
        <w:pStyle w:val="TOC2"/>
        <w:tabs>
          <w:tab w:val="right" w:leader="dot" w:pos="8306"/>
        </w:tabs>
      </w:pPr>
      <w:hyperlink w:anchor="_Toc7699" w:history="1">
        <w:r>
          <w:rPr>
            <w:rFonts w:ascii="仿宋" w:eastAsia="仿宋" w:hAnsi="仿宋" w:cs="仿宋" w:hint="eastAsia"/>
            <w:lang w:eastAsia="zh-CN"/>
          </w:rPr>
          <w:t>(一)、产品规划</w:t>
        </w:r>
        <w:r>
          <w:tab/>
        </w:r>
        <w:r>
          <w:fldChar w:fldCharType="begin"/>
        </w:r>
        <w:r>
          <w:instrText xml:space="preserve"> PAGEREF _Toc7699 \h </w:instrText>
        </w:r>
        <w:r>
          <w:fldChar w:fldCharType="separate"/>
        </w:r>
        <w:r>
          <w:t>10</w:t>
        </w:r>
        <w:r>
          <w:fldChar w:fldCharType="end"/>
        </w:r>
      </w:hyperlink>
    </w:p>
    <w:p>
      <w:pPr>
        <w:pStyle w:val="TOC2"/>
        <w:tabs>
          <w:tab w:val="right" w:leader="dot" w:pos="8306"/>
        </w:tabs>
      </w:pPr>
      <w:hyperlink w:anchor="_Toc8829" w:history="1">
        <w:r>
          <w:rPr>
            <w:rFonts w:ascii="仿宋" w:eastAsia="仿宋" w:hAnsi="仿宋" w:cs="仿宋" w:hint="eastAsia"/>
            <w:lang w:eastAsia="zh-CN"/>
          </w:rPr>
          <w:t>(二)、建设规模</w:t>
        </w:r>
        <w:r>
          <w:tab/>
        </w:r>
        <w:r>
          <w:fldChar w:fldCharType="begin"/>
        </w:r>
        <w:r>
          <w:instrText xml:space="preserve"> PAGEREF _Toc8829 \h </w:instrText>
        </w:r>
        <w:r>
          <w:fldChar w:fldCharType="separate"/>
        </w:r>
        <w:r>
          <w:t>11</w:t>
        </w:r>
        <w:r>
          <w:fldChar w:fldCharType="end"/>
        </w:r>
      </w:hyperlink>
    </w:p>
    <w:p>
      <w:pPr>
        <w:pStyle w:val="TOC1"/>
        <w:tabs>
          <w:tab w:val="right" w:leader="dot" w:pos="8306"/>
        </w:tabs>
      </w:pPr>
      <w:hyperlink w:anchor="_Toc12457" w:history="1">
        <w:r>
          <w:rPr>
            <w:rFonts w:ascii="仿宋" w:eastAsia="仿宋" w:hAnsi="仿宋" w:cs="仿宋" w:hint="eastAsia"/>
            <w:lang w:eastAsia="zh-CN"/>
          </w:rPr>
          <w:t>五、塑料加工机械项目概论</w:t>
        </w:r>
        <w:r>
          <w:tab/>
        </w:r>
        <w:r>
          <w:fldChar w:fldCharType="begin"/>
        </w:r>
        <w:r>
          <w:instrText xml:space="preserve"> PAGEREF _Toc12457 \h </w:instrText>
        </w:r>
        <w:r>
          <w:fldChar w:fldCharType="separate"/>
        </w:r>
        <w:r>
          <w:t>12</w:t>
        </w:r>
        <w:r>
          <w:fldChar w:fldCharType="end"/>
        </w:r>
      </w:hyperlink>
    </w:p>
    <w:p>
      <w:pPr>
        <w:pStyle w:val="TOC2"/>
        <w:tabs>
          <w:tab w:val="right" w:leader="dot" w:pos="8306"/>
        </w:tabs>
      </w:pPr>
      <w:hyperlink w:anchor="_Toc24856" w:history="1">
        <w:r>
          <w:rPr>
            <w:rFonts w:ascii="仿宋" w:eastAsia="仿宋" w:hAnsi="仿宋" w:cs="仿宋" w:hint="eastAsia"/>
            <w:lang w:eastAsia="zh-CN"/>
          </w:rPr>
          <w:t>(一)、塑料加工机械项目概况</w:t>
        </w:r>
        <w:r>
          <w:tab/>
        </w:r>
        <w:r>
          <w:fldChar w:fldCharType="begin"/>
        </w:r>
        <w:r>
          <w:instrText xml:space="preserve"> PAGEREF _Toc24856 \h </w:instrText>
        </w:r>
        <w:r>
          <w:fldChar w:fldCharType="separate"/>
        </w:r>
        <w:r>
          <w:t>12</w:t>
        </w:r>
        <w:r>
          <w:fldChar w:fldCharType="end"/>
        </w:r>
      </w:hyperlink>
    </w:p>
    <w:p>
      <w:pPr>
        <w:pStyle w:val="TOC2"/>
        <w:tabs>
          <w:tab w:val="right" w:leader="dot" w:pos="8306"/>
        </w:tabs>
      </w:pPr>
      <w:hyperlink w:anchor="_Toc30561" w:history="1">
        <w:r>
          <w:rPr>
            <w:rFonts w:ascii="仿宋" w:eastAsia="仿宋" w:hAnsi="仿宋" w:cs="仿宋" w:hint="eastAsia"/>
            <w:lang w:eastAsia="zh-CN"/>
          </w:rPr>
          <w:t>(二)、塑料加工机械项目目标</w:t>
        </w:r>
        <w:r>
          <w:tab/>
        </w:r>
        <w:r>
          <w:fldChar w:fldCharType="begin"/>
        </w:r>
        <w:r>
          <w:instrText xml:space="preserve"> PAGEREF _Toc30561 \h </w:instrText>
        </w:r>
        <w:r>
          <w:fldChar w:fldCharType="separate"/>
        </w:r>
        <w:r>
          <w:t>14</w:t>
        </w:r>
        <w:r>
          <w:fldChar w:fldCharType="end"/>
        </w:r>
      </w:hyperlink>
    </w:p>
    <w:p>
      <w:pPr>
        <w:pStyle w:val="TOC2"/>
        <w:tabs>
          <w:tab w:val="right" w:leader="dot" w:pos="8306"/>
        </w:tabs>
      </w:pPr>
      <w:hyperlink w:anchor="_Toc21622" w:history="1">
        <w:r>
          <w:rPr>
            <w:rFonts w:ascii="仿宋" w:eastAsia="仿宋" w:hAnsi="仿宋" w:cs="仿宋" w:hint="eastAsia"/>
            <w:lang w:eastAsia="zh-CN"/>
          </w:rPr>
          <w:t>(三)、塑料加工机械项目提出的理由</w:t>
        </w:r>
        <w:r>
          <w:tab/>
        </w:r>
        <w:r>
          <w:fldChar w:fldCharType="begin"/>
        </w:r>
        <w:r>
          <w:instrText xml:space="preserve"> PAGEREF _Toc21622 \h </w:instrText>
        </w:r>
        <w:r>
          <w:fldChar w:fldCharType="separate"/>
        </w:r>
        <w:r>
          <w:t>15</w:t>
        </w:r>
        <w:r>
          <w:fldChar w:fldCharType="end"/>
        </w:r>
      </w:hyperlink>
    </w:p>
    <w:p>
      <w:pPr>
        <w:pStyle w:val="TOC2"/>
        <w:tabs>
          <w:tab w:val="right" w:leader="dot" w:pos="8306"/>
        </w:tabs>
      </w:pPr>
      <w:hyperlink w:anchor="_Toc22875" w:history="1">
        <w:r>
          <w:rPr>
            <w:rFonts w:ascii="仿宋" w:eastAsia="仿宋" w:hAnsi="仿宋" w:cs="仿宋" w:hint="eastAsia"/>
            <w:lang w:eastAsia="zh-CN"/>
          </w:rPr>
          <w:t>(四)、塑料加工机械项目意义</w:t>
        </w:r>
        <w:r>
          <w:tab/>
        </w:r>
        <w:r>
          <w:fldChar w:fldCharType="begin"/>
        </w:r>
        <w:r>
          <w:instrText xml:space="preserve"> PAGEREF _Toc22875 \h </w:instrText>
        </w:r>
        <w:r>
          <w:fldChar w:fldCharType="separate"/>
        </w:r>
        <w:r>
          <w:t>17</w:t>
        </w:r>
        <w:r>
          <w:fldChar w:fldCharType="end"/>
        </w:r>
      </w:hyperlink>
    </w:p>
    <w:p>
      <w:pPr>
        <w:pStyle w:val="TOC2"/>
        <w:tabs>
          <w:tab w:val="right" w:leader="dot" w:pos="8306"/>
        </w:tabs>
      </w:pPr>
      <w:hyperlink w:anchor="_Toc17004" w:history="1">
        <w:r>
          <w:rPr>
            <w:rFonts w:ascii="仿宋" w:eastAsia="仿宋" w:hAnsi="仿宋" w:cs="仿宋" w:hint="eastAsia"/>
            <w:lang w:eastAsia="zh-CN"/>
          </w:rPr>
          <w:t>(五)、塑料加工机械项目背景</w:t>
        </w:r>
        <w:r>
          <w:tab/>
        </w:r>
        <w:r>
          <w:fldChar w:fldCharType="begin"/>
        </w:r>
        <w:r>
          <w:instrText xml:space="preserve"> PAGEREF _Toc17004 \h </w:instrText>
        </w:r>
        <w:r>
          <w:fldChar w:fldCharType="separate"/>
        </w:r>
        <w:r>
          <w:t>18</w:t>
        </w:r>
        <w:r>
          <w:fldChar w:fldCharType="end"/>
        </w:r>
      </w:hyperlink>
    </w:p>
    <w:p>
      <w:pPr>
        <w:pStyle w:val="TOC1"/>
        <w:tabs>
          <w:tab w:val="right" w:leader="dot" w:pos="8306"/>
        </w:tabs>
      </w:pPr>
      <w:hyperlink w:anchor="_Toc31595" w:history="1">
        <w:r>
          <w:rPr>
            <w:rFonts w:ascii="仿宋" w:eastAsia="仿宋" w:hAnsi="仿宋" w:cs="仿宋" w:hint="eastAsia"/>
            <w:lang w:eastAsia="zh-CN"/>
          </w:rPr>
          <w:t>六、塑料加工机械项目绩效评估</w:t>
        </w:r>
        <w:r>
          <w:tab/>
        </w:r>
        <w:r>
          <w:fldChar w:fldCharType="begin"/>
        </w:r>
        <w:r>
          <w:instrText xml:space="preserve"> PAGEREF _Toc31595 \h </w:instrText>
        </w:r>
        <w:r>
          <w:fldChar w:fldCharType="separate"/>
        </w:r>
        <w:r>
          <w:t>19</w:t>
        </w:r>
        <w:r>
          <w:fldChar w:fldCharType="end"/>
        </w:r>
      </w:hyperlink>
    </w:p>
    <w:p>
      <w:pPr>
        <w:pStyle w:val="TOC2"/>
        <w:tabs>
          <w:tab w:val="right" w:leader="dot" w:pos="8306"/>
        </w:tabs>
      </w:pPr>
      <w:hyperlink w:anchor="_Toc8590" w:history="1">
        <w:r>
          <w:rPr>
            <w:rFonts w:ascii="仿宋" w:eastAsia="仿宋" w:hAnsi="仿宋" w:cs="仿宋" w:hint="eastAsia"/>
            <w:lang w:eastAsia="zh-CN"/>
          </w:rPr>
          <w:t>(一)、绩效评估指标</w:t>
        </w:r>
        <w:r>
          <w:tab/>
        </w:r>
        <w:r>
          <w:fldChar w:fldCharType="begin"/>
        </w:r>
        <w:r>
          <w:instrText xml:space="preserve"> PAGEREF _Toc8590 \h </w:instrText>
        </w:r>
        <w:r>
          <w:fldChar w:fldCharType="separate"/>
        </w:r>
        <w:r>
          <w:t>19</w:t>
        </w:r>
        <w:r>
          <w:fldChar w:fldCharType="end"/>
        </w:r>
      </w:hyperlink>
    </w:p>
    <w:p>
      <w:pPr>
        <w:pStyle w:val="TOC2"/>
        <w:tabs>
          <w:tab w:val="right" w:leader="dot" w:pos="8306"/>
        </w:tabs>
      </w:pPr>
      <w:hyperlink w:anchor="_Toc29363" w:history="1">
        <w:r>
          <w:rPr>
            <w:rFonts w:ascii="仿宋" w:eastAsia="仿宋" w:hAnsi="仿宋" w:cs="仿宋" w:hint="eastAsia"/>
            <w:lang w:eastAsia="zh-CN"/>
          </w:rPr>
          <w:t>(二)、绩效评估方法</w:t>
        </w:r>
        <w:r>
          <w:tab/>
        </w:r>
        <w:r>
          <w:fldChar w:fldCharType="begin"/>
        </w:r>
        <w:r>
          <w:instrText xml:space="preserve"> PAGEREF _Toc29363 \h </w:instrText>
        </w:r>
        <w:r>
          <w:fldChar w:fldCharType="separate"/>
        </w:r>
        <w:r>
          <w:t>20</w:t>
        </w:r>
        <w:r>
          <w:fldChar w:fldCharType="end"/>
        </w:r>
      </w:hyperlink>
    </w:p>
    <w:p>
      <w:pPr>
        <w:pStyle w:val="TOC2"/>
        <w:tabs>
          <w:tab w:val="right" w:leader="dot" w:pos="8306"/>
        </w:tabs>
      </w:pPr>
      <w:hyperlink w:anchor="_Toc20427" w:history="1">
        <w:r>
          <w:rPr>
            <w:rFonts w:ascii="仿宋" w:eastAsia="仿宋" w:hAnsi="仿宋" w:cs="仿宋" w:hint="eastAsia"/>
            <w:lang w:eastAsia="zh-CN"/>
          </w:rPr>
          <w:t>(三)、绩效评估周期</w:t>
        </w:r>
        <w:r>
          <w:tab/>
        </w:r>
        <w:r>
          <w:fldChar w:fldCharType="begin"/>
        </w:r>
        <w:r>
          <w:instrText xml:space="preserve"> PAGEREF _Toc20427 \h </w:instrText>
        </w:r>
        <w:r>
          <w:fldChar w:fldCharType="separate"/>
        </w:r>
        <w:r>
          <w:t>21</w:t>
        </w:r>
        <w:r>
          <w:fldChar w:fldCharType="end"/>
        </w:r>
      </w:hyperlink>
    </w:p>
    <w:p>
      <w:pPr>
        <w:pStyle w:val="TOC1"/>
        <w:tabs>
          <w:tab w:val="right" w:leader="dot" w:pos="8306"/>
        </w:tabs>
      </w:pPr>
      <w:hyperlink w:anchor="_Toc13655" w:history="1">
        <w:r>
          <w:rPr>
            <w:rFonts w:ascii="仿宋" w:eastAsia="仿宋" w:hAnsi="仿宋" w:cs="仿宋" w:hint="eastAsia"/>
            <w:lang w:eastAsia="zh-CN"/>
          </w:rPr>
          <w:t>七、塑料加工机械项目创新与研发</w:t>
        </w:r>
        <w:r>
          <w:tab/>
        </w:r>
        <w:r>
          <w:fldChar w:fldCharType="begin"/>
        </w:r>
        <w:r>
          <w:instrText xml:space="preserve"> PAGEREF _Toc13655 \h </w:instrText>
        </w:r>
        <w:r>
          <w:fldChar w:fldCharType="separate"/>
        </w:r>
        <w:r>
          <w:t>22</w:t>
        </w:r>
        <w:r>
          <w:fldChar w:fldCharType="end"/>
        </w:r>
      </w:hyperlink>
    </w:p>
    <w:p>
      <w:pPr>
        <w:pStyle w:val="TOC2"/>
        <w:tabs>
          <w:tab w:val="right" w:leader="dot" w:pos="8306"/>
        </w:tabs>
      </w:pPr>
      <w:hyperlink w:anchor="_Toc739" w:history="1">
        <w:r>
          <w:rPr>
            <w:rFonts w:ascii="仿宋" w:eastAsia="仿宋" w:hAnsi="仿宋" w:cs="仿宋" w:hint="eastAsia"/>
            <w:lang w:eastAsia="zh-CN"/>
          </w:rPr>
          <w:t>(一)、创新策略与方向</w:t>
        </w:r>
        <w:r>
          <w:tab/>
        </w:r>
        <w:r>
          <w:fldChar w:fldCharType="begin"/>
        </w:r>
        <w:r>
          <w:instrText xml:space="preserve"> PAGEREF _Toc739 \h </w:instrText>
        </w:r>
        <w:r>
          <w:fldChar w:fldCharType="separate"/>
        </w:r>
        <w:r>
          <w:t>22</w:t>
        </w:r>
        <w:r>
          <w:fldChar w:fldCharType="end"/>
        </w:r>
      </w:hyperlink>
    </w:p>
    <w:p>
      <w:pPr>
        <w:pStyle w:val="TOC2"/>
        <w:tabs>
          <w:tab w:val="right" w:leader="dot" w:pos="8306"/>
        </w:tabs>
      </w:pPr>
      <w:hyperlink w:anchor="_Toc416" w:history="1">
        <w:r>
          <w:rPr>
            <w:rFonts w:ascii="仿宋" w:eastAsia="仿宋" w:hAnsi="仿宋" w:cs="仿宋" w:hint="eastAsia"/>
            <w:lang w:eastAsia="zh-CN"/>
          </w:rPr>
          <w:t>(二)、研发规划与投入</w:t>
        </w:r>
        <w:r>
          <w:tab/>
        </w:r>
        <w:r>
          <w:fldChar w:fldCharType="begin"/>
        </w:r>
        <w:r>
          <w:instrText xml:space="preserve"> PAGEREF _Toc416 \h </w:instrText>
        </w:r>
        <w:r>
          <w:fldChar w:fldCharType="separate"/>
        </w:r>
        <w:r>
          <w:t>23</w:t>
        </w:r>
        <w:r>
          <w:fldChar w:fldCharType="end"/>
        </w:r>
      </w:hyperlink>
    </w:p>
    <w:p>
      <w:pPr>
        <w:pStyle w:val="TOC1"/>
        <w:tabs>
          <w:tab w:val="right" w:leader="dot" w:pos="8306"/>
        </w:tabs>
      </w:pPr>
      <w:hyperlink w:anchor="_Toc26999" w:history="1">
        <w:r>
          <w:rPr>
            <w:rFonts w:ascii="仿宋" w:eastAsia="仿宋" w:hAnsi="仿宋" w:cs="仿宋" w:hint="eastAsia"/>
            <w:lang w:eastAsia="zh-CN"/>
          </w:rPr>
          <w:t>八、塑料加工机械项目社会影响</w:t>
        </w:r>
        <w:r>
          <w:tab/>
        </w:r>
        <w:r>
          <w:fldChar w:fldCharType="begin"/>
        </w:r>
        <w:r>
          <w:instrText xml:space="preserve"> PAGEREF _Toc26999 \h </w:instrText>
        </w:r>
        <w:r>
          <w:fldChar w:fldCharType="separate"/>
        </w:r>
        <w:r>
          <w:t>25</w:t>
        </w:r>
        <w:r>
          <w:fldChar w:fldCharType="end"/>
        </w:r>
      </w:hyperlink>
    </w:p>
    <w:p>
      <w:pPr>
        <w:pStyle w:val="TOC2"/>
        <w:tabs>
          <w:tab w:val="right" w:leader="dot" w:pos="8306"/>
        </w:tabs>
      </w:pPr>
      <w:hyperlink w:anchor="_Toc30523" w:history="1">
        <w:r>
          <w:rPr>
            <w:rFonts w:ascii="仿宋" w:eastAsia="仿宋" w:hAnsi="仿宋" w:cs="仿宋" w:hint="eastAsia"/>
            <w:lang w:eastAsia="zh-CN"/>
          </w:rPr>
          <w:t>(一)、社会责任与义务</w:t>
        </w:r>
        <w:r>
          <w:tab/>
        </w:r>
        <w:r>
          <w:fldChar w:fldCharType="begin"/>
        </w:r>
        <w:r>
          <w:instrText xml:space="preserve"> PAGEREF _Toc30523 \h </w:instrText>
        </w:r>
        <w:r>
          <w:fldChar w:fldCharType="separate"/>
        </w:r>
        <w:r>
          <w:t>25</w:t>
        </w:r>
        <w:r>
          <w:fldChar w:fldCharType="end"/>
        </w:r>
      </w:hyperlink>
    </w:p>
    <w:p>
      <w:pPr>
        <w:pStyle w:val="TOC2"/>
        <w:tabs>
          <w:tab w:val="right" w:leader="dot" w:pos="8306"/>
        </w:tabs>
      </w:pPr>
      <w:hyperlink w:anchor="_Toc27082" w:history="1">
        <w:r>
          <w:rPr>
            <w:rFonts w:ascii="仿宋" w:eastAsia="仿宋" w:hAnsi="仿宋" w:cs="仿宋" w:hint="eastAsia"/>
            <w:lang w:eastAsia="zh-CN"/>
          </w:rPr>
          <w:t>(二)、社会参与与沟通</w:t>
        </w:r>
        <w:r>
          <w:tab/>
        </w:r>
        <w:r>
          <w:fldChar w:fldCharType="begin"/>
        </w:r>
        <w:r>
          <w:instrText xml:space="preserve"> PAGEREF _Toc27082 \h </w:instrText>
        </w:r>
        <w:r>
          <w:fldChar w:fldCharType="separate"/>
        </w:r>
        <w:r>
          <w:t>26</w:t>
        </w:r>
        <w:r>
          <w:fldChar w:fldCharType="end"/>
        </w:r>
      </w:hyperlink>
    </w:p>
    <w:p>
      <w:pPr>
        <w:pStyle w:val="TOC1"/>
        <w:tabs>
          <w:tab w:val="right" w:leader="dot" w:pos="8306"/>
        </w:tabs>
      </w:pPr>
      <w:hyperlink w:anchor="_Toc15229" w:history="1">
        <w:r>
          <w:rPr>
            <w:rFonts w:ascii="仿宋" w:eastAsia="仿宋" w:hAnsi="仿宋" w:cs="仿宋" w:hint="eastAsia"/>
            <w:lang w:eastAsia="zh-CN"/>
          </w:rPr>
          <w:t>九、塑料加工机械项目投资规划</w:t>
        </w:r>
        <w:r>
          <w:tab/>
        </w:r>
        <w:r>
          <w:fldChar w:fldCharType="begin"/>
        </w:r>
        <w:r>
          <w:instrText xml:space="preserve"> PAGEREF _Toc15229 \h </w:instrText>
        </w:r>
        <w:r>
          <w:fldChar w:fldCharType="separate"/>
        </w:r>
        <w:r>
          <w:t>27</w:t>
        </w:r>
        <w:r>
          <w:fldChar w:fldCharType="end"/>
        </w:r>
      </w:hyperlink>
    </w:p>
    <w:p>
      <w:pPr>
        <w:pStyle w:val="TOC2"/>
        <w:tabs>
          <w:tab w:val="right" w:leader="dot" w:pos="8306"/>
        </w:tabs>
      </w:pPr>
      <w:hyperlink w:anchor="_Toc4976" w:history="1">
        <w:r>
          <w:rPr>
            <w:rFonts w:ascii="仿宋" w:eastAsia="仿宋" w:hAnsi="仿宋" w:cs="仿宋" w:hint="eastAsia"/>
            <w:lang w:eastAsia="zh-CN"/>
          </w:rPr>
          <w:t>(一)、塑料加工机械项目总投资估算</w:t>
        </w:r>
        <w:r>
          <w:tab/>
        </w:r>
        <w:r>
          <w:fldChar w:fldCharType="begin"/>
        </w:r>
        <w:r>
          <w:instrText xml:space="preserve"> PAGEREF _Toc4976 \h </w:instrText>
        </w:r>
        <w:r>
          <w:fldChar w:fldCharType="separate"/>
        </w:r>
        <w:r>
          <w:t>27</w:t>
        </w:r>
        <w:r>
          <w:fldChar w:fldCharType="end"/>
        </w:r>
      </w:hyperlink>
    </w:p>
    <w:p>
      <w:pPr>
        <w:pStyle w:val="TOC2"/>
        <w:tabs>
          <w:tab w:val="right" w:leader="dot" w:pos="8306"/>
        </w:tabs>
      </w:pPr>
      <w:hyperlink w:anchor="_Toc2269" w:history="1">
        <w:r>
          <w:rPr>
            <w:rFonts w:ascii="仿宋" w:eastAsia="仿宋" w:hAnsi="仿宋" w:cs="仿宋" w:hint="eastAsia"/>
            <w:lang w:eastAsia="zh-CN"/>
          </w:rPr>
          <w:t>(二)、资金筹措</w:t>
        </w:r>
        <w:r>
          <w:tab/>
        </w:r>
        <w:r>
          <w:fldChar w:fldCharType="begin"/>
        </w:r>
        <w:r>
          <w:instrText xml:space="preserve"> PAGEREF _Toc2269 \h </w:instrText>
        </w:r>
        <w:r>
          <w:fldChar w:fldCharType="separate"/>
        </w:r>
        <w:r>
          <w:t>28</w:t>
        </w:r>
        <w:r>
          <w:fldChar w:fldCharType="end"/>
        </w:r>
      </w:hyperlink>
    </w:p>
    <w:p>
      <w:pPr>
        <w:pStyle w:val="TOC1"/>
        <w:tabs>
          <w:tab w:val="right" w:leader="dot" w:pos="8306"/>
        </w:tabs>
      </w:pPr>
      <w:hyperlink w:anchor="_Toc17273" w:history="1">
        <w:r>
          <w:rPr>
            <w:rFonts w:ascii="仿宋" w:eastAsia="仿宋" w:hAnsi="仿宋" w:cs="仿宋" w:hint="eastAsia"/>
            <w:lang w:eastAsia="zh-CN"/>
          </w:rPr>
          <w:t>十、塑料加工机械项目财务管理</w:t>
        </w:r>
        <w:r>
          <w:tab/>
        </w:r>
        <w:r>
          <w:fldChar w:fldCharType="begin"/>
        </w:r>
        <w:r>
          <w:instrText xml:space="preserve"> PAGEREF _Toc17273 \h </w:instrText>
        </w:r>
        <w:r>
          <w:fldChar w:fldCharType="separate"/>
        </w:r>
        <w:r>
          <w:t>29</w:t>
        </w:r>
        <w:r>
          <w:fldChar w:fldCharType="end"/>
        </w:r>
      </w:hyperlink>
    </w:p>
    <w:p>
      <w:pPr>
        <w:pStyle w:val="TOC2"/>
        <w:tabs>
          <w:tab w:val="right" w:leader="dot" w:pos="8306"/>
        </w:tabs>
      </w:pPr>
      <w:hyperlink w:anchor="_Toc19185" w:history="1">
        <w:r>
          <w:rPr>
            <w:rFonts w:ascii="仿宋" w:eastAsia="仿宋" w:hAnsi="仿宋" w:cs="仿宋" w:hint="eastAsia"/>
            <w:lang w:eastAsia="zh-CN"/>
          </w:rPr>
          <w:t>(一)、资金需求大</w:t>
        </w:r>
        <w:r>
          <w:tab/>
        </w:r>
        <w:r>
          <w:fldChar w:fldCharType="begin"/>
        </w:r>
        <w:r>
          <w:instrText xml:space="preserve"> PAGEREF _Toc19185 \h </w:instrText>
        </w:r>
        <w:r>
          <w:fldChar w:fldCharType="separate"/>
        </w:r>
        <w:r>
          <w:t>29</w:t>
        </w:r>
        <w:r>
          <w:fldChar w:fldCharType="end"/>
        </w:r>
      </w:hyperlink>
    </w:p>
    <w:p>
      <w:pPr>
        <w:pStyle w:val="TOC2"/>
        <w:tabs>
          <w:tab w:val="right" w:leader="dot" w:pos="8306"/>
        </w:tabs>
      </w:pPr>
      <w:hyperlink w:anchor="_Toc14035" w:history="1">
        <w:r>
          <w:rPr>
            <w:rFonts w:ascii="仿宋" w:eastAsia="仿宋" w:hAnsi="仿宋" w:cs="仿宋" w:hint="eastAsia"/>
            <w:lang w:eastAsia="zh-CN"/>
          </w:rPr>
          <w:t>(二)、研发周期长</w:t>
        </w:r>
        <w:r>
          <w:tab/>
        </w:r>
        <w:r>
          <w:fldChar w:fldCharType="begin"/>
        </w:r>
        <w:r>
          <w:instrText xml:space="preserve"> PAGEREF _Toc14035 \h </w:instrText>
        </w:r>
        <w:r>
          <w:fldChar w:fldCharType="separate"/>
        </w:r>
        <w:r>
          <w:t>30</w:t>
        </w:r>
        <w:r>
          <w:fldChar w:fldCharType="end"/>
        </w:r>
      </w:hyperlink>
    </w:p>
    <w:p>
      <w:pPr>
        <w:pStyle w:val="TOC2"/>
        <w:tabs>
          <w:tab w:val="right" w:leader="dot" w:pos="8306"/>
        </w:tabs>
      </w:pPr>
      <w:hyperlink w:anchor="_Toc13245" w:history="1">
        <w:r>
          <w:rPr>
            <w:rFonts w:ascii="仿宋" w:eastAsia="仿宋" w:hAnsi="仿宋" w:cs="仿宋" w:hint="eastAsia"/>
            <w:lang w:eastAsia="zh-CN"/>
          </w:rPr>
          <w:t>(三)、市场风险大</w:t>
        </w:r>
        <w:r>
          <w:tab/>
        </w:r>
        <w:r>
          <w:fldChar w:fldCharType="begin"/>
        </w:r>
        <w:r>
          <w:instrText xml:space="preserve"> PAGEREF _Toc13245 \h </w:instrText>
        </w:r>
        <w:r>
          <w:fldChar w:fldCharType="separate"/>
        </w:r>
        <w:r>
          <w:t>31</w:t>
        </w:r>
        <w:r>
          <w:fldChar w:fldCharType="end"/>
        </w:r>
      </w:hyperlink>
    </w:p>
    <w:p>
      <w:pPr>
        <w:pStyle w:val="TOC2"/>
        <w:tabs>
          <w:tab w:val="right" w:leader="dot" w:pos="8306"/>
        </w:tabs>
      </w:pPr>
      <w:hyperlink w:anchor="_Toc25859" w:history="1">
        <w:r>
          <w:rPr>
            <w:rFonts w:ascii="仿宋" w:eastAsia="仿宋" w:hAnsi="仿宋" w:cs="仿宋" w:hint="eastAsia"/>
            <w:lang w:eastAsia="zh-CN"/>
          </w:rPr>
          <w:t>(四)、利润率高</w:t>
        </w:r>
        <w:r>
          <w:tab/>
        </w:r>
        <w:r>
          <w:fldChar w:fldCharType="begin"/>
        </w:r>
        <w:r>
          <w:instrText xml:space="preserve"> PAGEREF _Toc25859 \h </w:instrText>
        </w:r>
        <w:r>
          <w:fldChar w:fldCharType="separate"/>
        </w:r>
        <w:r>
          <w:t>34</w:t>
        </w:r>
        <w:r>
          <w:fldChar w:fldCharType="end"/>
        </w:r>
      </w:hyperlink>
    </w:p>
    <w:p>
      <w:pPr>
        <w:pStyle w:val="TOC1"/>
        <w:tabs>
          <w:tab w:val="right" w:leader="dot" w:pos="8306"/>
        </w:tabs>
      </w:pPr>
      <w:hyperlink w:anchor="_Toc23572" w:history="1">
        <w:r>
          <w:rPr>
            <w:rFonts w:ascii="仿宋" w:eastAsia="仿宋" w:hAnsi="仿宋" w:cs="仿宋" w:hint="eastAsia"/>
            <w:lang w:eastAsia="zh-CN"/>
          </w:rPr>
          <w:t>十一、塑料加工机械项目人力资源管理</w:t>
        </w:r>
        <w:r>
          <w:tab/>
        </w:r>
        <w:r>
          <w:fldChar w:fldCharType="begin"/>
        </w:r>
        <w:r>
          <w:instrText xml:space="preserve"> PAGEREF _Toc23572 \h </w:instrText>
        </w:r>
        <w:r>
          <w:fldChar w:fldCharType="separate"/>
        </w:r>
        <w:r>
          <w:t>36</w:t>
        </w:r>
        <w:r>
          <w:fldChar w:fldCharType="end"/>
        </w:r>
      </w:hyperlink>
    </w:p>
    <w:p>
      <w:pPr>
        <w:pStyle w:val="TOC2"/>
        <w:tabs>
          <w:tab w:val="right" w:leader="dot" w:pos="8306"/>
        </w:tabs>
      </w:pPr>
      <w:hyperlink w:anchor="_Toc3429" w:history="1">
        <w:r>
          <w:rPr>
            <w:rFonts w:ascii="仿宋" w:eastAsia="仿宋" w:hAnsi="仿宋" w:cs="仿宋" w:hint="eastAsia"/>
            <w:lang w:eastAsia="zh-CN"/>
          </w:rPr>
          <w:t>(一)、建立健全的预算管理制度</w:t>
        </w:r>
        <w:r>
          <w:tab/>
        </w:r>
        <w:r>
          <w:fldChar w:fldCharType="begin"/>
        </w:r>
        <w:r>
          <w:instrText xml:space="preserve"> PAGEREF _Toc3429 \h </w:instrText>
        </w:r>
        <w:r>
          <w:fldChar w:fldCharType="separate"/>
        </w:r>
        <w:r>
          <w:t>36</w:t>
        </w:r>
        <w:r>
          <w:fldChar w:fldCharType="end"/>
        </w:r>
      </w:hyperlink>
    </w:p>
    <w:p>
      <w:pPr>
        <w:pStyle w:val="TOC2"/>
        <w:tabs>
          <w:tab w:val="right" w:leader="dot" w:pos="8306"/>
        </w:tabs>
      </w:pPr>
      <w:hyperlink w:anchor="_Toc20565" w:history="1">
        <w:r>
          <w:rPr>
            <w:rFonts w:ascii="仿宋" w:eastAsia="仿宋" w:hAnsi="仿宋" w:cs="仿宋" w:hint="eastAsia"/>
            <w:lang w:eastAsia="zh-CN"/>
          </w:rPr>
          <w:t>(二)、加强资金流动监控</w:t>
        </w:r>
        <w:r>
          <w:tab/>
        </w:r>
        <w:r>
          <w:fldChar w:fldCharType="begin"/>
        </w:r>
        <w:r>
          <w:instrText xml:space="preserve"> PAGEREF _Toc20565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578" w:history="1">
        <w:r>
          <w:rPr>
            <w:rFonts w:ascii="仿宋" w:eastAsia="仿宋" w:hAnsi="仿宋" w:cs="仿宋" w:hint="eastAsia"/>
            <w:lang w:eastAsia="zh-CN"/>
          </w:rPr>
          <w:t>(三)、制定完善的风险控制机制</w:t>
        </w:r>
        <w:r>
          <w:tab/>
        </w:r>
        <w:r>
          <w:fldChar w:fldCharType="begin"/>
        </w:r>
        <w:r>
          <w:instrText xml:space="preserve"> PAGEREF _Toc29578 \h </w:instrText>
        </w:r>
        <w:r>
          <w:fldChar w:fldCharType="separate"/>
        </w:r>
        <w:r>
          <w:t>39</w:t>
        </w:r>
        <w:r>
          <w:fldChar w:fldCharType="end"/>
        </w:r>
      </w:hyperlink>
    </w:p>
    <w:p>
      <w:pPr>
        <w:pStyle w:val="TOC2"/>
        <w:tabs>
          <w:tab w:val="right" w:leader="dot" w:pos="8306"/>
        </w:tabs>
      </w:pPr>
      <w:hyperlink w:anchor="_Toc13267" w:history="1">
        <w:r>
          <w:rPr>
            <w:rFonts w:ascii="仿宋" w:eastAsia="仿宋" w:hAnsi="仿宋" w:cs="仿宋" w:hint="eastAsia"/>
            <w:lang w:eastAsia="zh-CN"/>
          </w:rPr>
          <w:t>(四)、优化成本管理</w:t>
        </w:r>
        <w:r>
          <w:tab/>
        </w:r>
        <w:r>
          <w:fldChar w:fldCharType="begin"/>
        </w:r>
        <w:r>
          <w:instrText xml:space="preserve"> PAGEREF _Toc13267 \h </w:instrText>
        </w:r>
        <w:r>
          <w:fldChar w:fldCharType="separate"/>
        </w:r>
        <w:r>
          <w:t>40</w:t>
        </w:r>
        <w:r>
          <w:fldChar w:fldCharType="end"/>
        </w:r>
      </w:hyperlink>
    </w:p>
    <w:p>
      <w:pPr>
        <w:pStyle w:val="TOC1"/>
        <w:tabs>
          <w:tab w:val="right" w:leader="dot" w:pos="8306"/>
        </w:tabs>
      </w:pPr>
      <w:hyperlink w:anchor="_Toc27504" w:history="1">
        <w:r>
          <w:rPr>
            <w:rFonts w:ascii="仿宋" w:eastAsia="仿宋" w:hAnsi="仿宋" w:cs="仿宋" w:hint="eastAsia"/>
            <w:lang w:eastAsia="zh-CN"/>
          </w:rPr>
          <w:t>十二、生产安全保护</w:t>
        </w:r>
        <w:r>
          <w:tab/>
        </w:r>
        <w:r>
          <w:fldChar w:fldCharType="begin"/>
        </w:r>
        <w:r>
          <w:instrText xml:space="preserve"> PAGEREF _Toc27504 \h </w:instrText>
        </w:r>
        <w:r>
          <w:fldChar w:fldCharType="separate"/>
        </w:r>
        <w:r>
          <w:t>41</w:t>
        </w:r>
        <w:r>
          <w:fldChar w:fldCharType="end"/>
        </w:r>
      </w:hyperlink>
    </w:p>
    <w:p>
      <w:pPr>
        <w:pStyle w:val="TOC2"/>
        <w:tabs>
          <w:tab w:val="right" w:leader="dot" w:pos="8306"/>
        </w:tabs>
      </w:pPr>
      <w:hyperlink w:anchor="_Toc14495" w:history="1">
        <w:r>
          <w:rPr>
            <w:rFonts w:ascii="仿宋" w:eastAsia="仿宋" w:hAnsi="仿宋" w:cs="仿宋" w:hint="eastAsia"/>
            <w:lang w:eastAsia="zh-CN"/>
          </w:rPr>
          <w:t>(一)、消防安全</w:t>
        </w:r>
        <w:r>
          <w:tab/>
        </w:r>
        <w:r>
          <w:fldChar w:fldCharType="begin"/>
        </w:r>
        <w:r>
          <w:instrText xml:space="preserve"> PAGEREF _Toc14495 \h </w:instrText>
        </w:r>
        <w:r>
          <w:fldChar w:fldCharType="separate"/>
        </w:r>
        <w:r>
          <w:t>41</w:t>
        </w:r>
        <w:r>
          <w:fldChar w:fldCharType="end"/>
        </w:r>
      </w:hyperlink>
    </w:p>
    <w:p>
      <w:pPr>
        <w:pStyle w:val="TOC2"/>
        <w:tabs>
          <w:tab w:val="right" w:leader="dot" w:pos="8306"/>
        </w:tabs>
      </w:pPr>
      <w:hyperlink w:anchor="_Toc7343" w:history="1">
        <w:r>
          <w:rPr>
            <w:rFonts w:ascii="仿宋" w:eastAsia="仿宋" w:hAnsi="仿宋" w:cs="仿宋" w:hint="eastAsia"/>
            <w:lang w:eastAsia="zh-CN"/>
          </w:rPr>
          <w:t>(二)、防火防爆总图布置措施</w:t>
        </w:r>
        <w:r>
          <w:tab/>
        </w:r>
        <w:r>
          <w:fldChar w:fldCharType="begin"/>
        </w:r>
        <w:r>
          <w:instrText xml:space="preserve"> PAGEREF _Toc7343 \h </w:instrText>
        </w:r>
        <w:r>
          <w:fldChar w:fldCharType="separate"/>
        </w:r>
        <w:r>
          <w:t>43</w:t>
        </w:r>
        <w:r>
          <w:fldChar w:fldCharType="end"/>
        </w:r>
      </w:hyperlink>
    </w:p>
    <w:p>
      <w:pPr>
        <w:pStyle w:val="TOC2"/>
        <w:tabs>
          <w:tab w:val="right" w:leader="dot" w:pos="8306"/>
        </w:tabs>
      </w:pPr>
      <w:hyperlink w:anchor="_Toc22165" w:history="1">
        <w:r>
          <w:rPr>
            <w:rFonts w:ascii="仿宋" w:eastAsia="仿宋" w:hAnsi="仿宋" w:cs="仿宋" w:hint="eastAsia"/>
            <w:lang w:eastAsia="zh-CN"/>
          </w:rPr>
          <w:t>(三)、自然灾害防范措施</w:t>
        </w:r>
        <w:r>
          <w:tab/>
        </w:r>
        <w:r>
          <w:fldChar w:fldCharType="begin"/>
        </w:r>
        <w:r>
          <w:instrText xml:space="preserve"> PAGEREF _Toc22165 \h </w:instrText>
        </w:r>
        <w:r>
          <w:fldChar w:fldCharType="separate"/>
        </w:r>
        <w:r>
          <w:t>44</w:t>
        </w:r>
        <w:r>
          <w:fldChar w:fldCharType="end"/>
        </w:r>
      </w:hyperlink>
    </w:p>
    <w:p>
      <w:pPr>
        <w:pStyle w:val="TOC2"/>
        <w:tabs>
          <w:tab w:val="right" w:leader="dot" w:pos="8306"/>
        </w:tabs>
      </w:pPr>
      <w:hyperlink w:anchor="_Toc23502" w:history="1">
        <w:r>
          <w:rPr>
            <w:rFonts w:ascii="仿宋" w:eastAsia="仿宋" w:hAnsi="仿宋" w:cs="仿宋" w:hint="eastAsia"/>
            <w:lang w:eastAsia="zh-CN"/>
          </w:rPr>
          <w:t>(四)、安全色及安全标志使用要求</w:t>
        </w:r>
        <w:r>
          <w:tab/>
        </w:r>
        <w:r>
          <w:fldChar w:fldCharType="begin"/>
        </w:r>
        <w:r>
          <w:instrText xml:space="preserve"> PAGEREF _Toc23502 \h </w:instrText>
        </w:r>
        <w:r>
          <w:fldChar w:fldCharType="separate"/>
        </w:r>
        <w:r>
          <w:t>45</w:t>
        </w:r>
        <w:r>
          <w:fldChar w:fldCharType="end"/>
        </w:r>
      </w:hyperlink>
    </w:p>
    <w:p>
      <w:pPr>
        <w:pStyle w:val="TOC2"/>
        <w:tabs>
          <w:tab w:val="right" w:leader="dot" w:pos="8306"/>
        </w:tabs>
      </w:pPr>
      <w:hyperlink w:anchor="_Toc17368" w:history="1">
        <w:r>
          <w:rPr>
            <w:rFonts w:ascii="仿宋" w:eastAsia="仿宋" w:hAnsi="仿宋" w:cs="仿宋" w:hint="eastAsia"/>
            <w:lang w:eastAsia="zh-CN"/>
          </w:rPr>
          <w:t>(五)、防尘防毒措施</w:t>
        </w:r>
        <w:r>
          <w:tab/>
        </w:r>
        <w:r>
          <w:fldChar w:fldCharType="begin"/>
        </w:r>
        <w:r>
          <w:instrText xml:space="preserve"> PAGEREF _Toc17368 \h </w:instrText>
        </w:r>
        <w:r>
          <w:fldChar w:fldCharType="separate"/>
        </w:r>
        <w:r>
          <w:t>46</w:t>
        </w:r>
        <w:r>
          <w:fldChar w:fldCharType="end"/>
        </w:r>
      </w:hyperlink>
    </w:p>
    <w:p>
      <w:pPr>
        <w:pStyle w:val="TOC2"/>
        <w:tabs>
          <w:tab w:val="right" w:leader="dot" w:pos="8306"/>
        </w:tabs>
      </w:pPr>
      <w:hyperlink w:anchor="_Toc13134" w:history="1">
        <w:r>
          <w:rPr>
            <w:rFonts w:ascii="仿宋" w:eastAsia="仿宋" w:hAnsi="仿宋" w:cs="仿宋" w:hint="eastAsia"/>
            <w:lang w:eastAsia="zh-CN"/>
          </w:rPr>
          <w:t>(六)、防静电、触电防护及防雷措施</w:t>
        </w:r>
        <w:r>
          <w:tab/>
        </w:r>
        <w:r>
          <w:fldChar w:fldCharType="begin"/>
        </w:r>
        <w:r>
          <w:instrText xml:space="preserve"> PAGEREF _Toc13134 \h </w:instrText>
        </w:r>
        <w:r>
          <w:fldChar w:fldCharType="separate"/>
        </w:r>
        <w:r>
          <w:t>47</w:t>
        </w:r>
        <w:r>
          <w:fldChar w:fldCharType="end"/>
        </w:r>
      </w:hyperlink>
    </w:p>
    <w:p>
      <w:pPr>
        <w:pStyle w:val="TOC2"/>
        <w:tabs>
          <w:tab w:val="right" w:leader="dot" w:pos="8306"/>
        </w:tabs>
      </w:pPr>
      <w:hyperlink w:anchor="_Toc543" w:history="1">
        <w:r>
          <w:rPr>
            <w:rFonts w:ascii="仿宋" w:eastAsia="仿宋" w:hAnsi="仿宋" w:cs="仿宋" w:hint="eastAsia"/>
            <w:lang w:eastAsia="zh-CN"/>
          </w:rPr>
          <w:t>(七)、机械设备安全保障措施</w:t>
        </w:r>
        <w:r>
          <w:tab/>
        </w:r>
        <w:r>
          <w:fldChar w:fldCharType="begin"/>
        </w:r>
        <w:r>
          <w:instrText xml:space="preserve"> PAGEREF _Toc543 \h </w:instrText>
        </w:r>
        <w:r>
          <w:fldChar w:fldCharType="separate"/>
        </w:r>
        <w:r>
          <w:t>48</w:t>
        </w:r>
        <w:r>
          <w:fldChar w:fldCharType="end"/>
        </w:r>
      </w:hyperlink>
    </w:p>
    <w:p>
      <w:pPr>
        <w:pStyle w:val="TOC1"/>
        <w:tabs>
          <w:tab w:val="right" w:leader="dot" w:pos="8306"/>
        </w:tabs>
      </w:pPr>
      <w:hyperlink w:anchor="_Toc16963" w:history="1">
        <w:r>
          <w:rPr>
            <w:rFonts w:ascii="仿宋" w:eastAsia="仿宋" w:hAnsi="仿宋" w:cs="仿宋" w:hint="eastAsia"/>
            <w:lang w:eastAsia="zh-CN"/>
          </w:rPr>
          <w:t>十三、供应链管理</w:t>
        </w:r>
        <w:r>
          <w:tab/>
        </w:r>
        <w:r>
          <w:fldChar w:fldCharType="begin"/>
        </w:r>
        <w:r>
          <w:instrText xml:space="preserve"> PAGEREF _Toc16963 \h </w:instrText>
        </w:r>
        <w:r>
          <w:fldChar w:fldCharType="separate"/>
        </w:r>
        <w:r>
          <w:t>50</w:t>
        </w:r>
        <w:r>
          <w:fldChar w:fldCharType="end"/>
        </w:r>
      </w:hyperlink>
    </w:p>
    <w:p>
      <w:pPr>
        <w:pStyle w:val="TOC2"/>
        <w:tabs>
          <w:tab w:val="right" w:leader="dot" w:pos="8306"/>
        </w:tabs>
      </w:pPr>
      <w:hyperlink w:anchor="_Toc12164" w:history="1">
        <w:r>
          <w:rPr>
            <w:rFonts w:ascii="仿宋" w:eastAsia="仿宋" w:hAnsi="仿宋" w:cs="仿宋" w:hint="eastAsia"/>
            <w:lang w:eastAsia="zh-CN"/>
          </w:rPr>
          <w:t>(一)、供应链战略规划</w:t>
        </w:r>
        <w:r>
          <w:tab/>
        </w:r>
        <w:r>
          <w:fldChar w:fldCharType="begin"/>
        </w:r>
        <w:r>
          <w:instrText xml:space="preserve"> PAGEREF _Toc12164 \h </w:instrText>
        </w:r>
        <w:r>
          <w:fldChar w:fldCharType="separate"/>
        </w:r>
        <w:r>
          <w:t>50</w:t>
        </w:r>
        <w:r>
          <w:fldChar w:fldCharType="end"/>
        </w:r>
      </w:hyperlink>
    </w:p>
    <w:p>
      <w:pPr>
        <w:pStyle w:val="TOC2"/>
        <w:tabs>
          <w:tab w:val="right" w:leader="dot" w:pos="8306"/>
        </w:tabs>
      </w:pPr>
      <w:hyperlink w:anchor="_Toc1129" w:history="1">
        <w:r>
          <w:rPr>
            <w:rFonts w:ascii="仿宋" w:eastAsia="仿宋" w:hAnsi="仿宋" w:cs="仿宋" w:hint="eastAsia"/>
            <w:lang w:eastAsia="zh-CN"/>
          </w:rPr>
          <w:t>(二)、供应商选择与合作</w:t>
        </w:r>
        <w:r>
          <w:tab/>
        </w:r>
        <w:r>
          <w:fldChar w:fldCharType="begin"/>
        </w:r>
        <w:r>
          <w:instrText xml:space="preserve"> PAGEREF _Toc1129 \h </w:instrText>
        </w:r>
        <w:r>
          <w:fldChar w:fldCharType="separate"/>
        </w:r>
        <w:r>
          <w:t>51</w:t>
        </w:r>
        <w:r>
          <w:fldChar w:fldCharType="end"/>
        </w:r>
      </w:hyperlink>
    </w:p>
    <w:p>
      <w:pPr>
        <w:pStyle w:val="TOC2"/>
        <w:tabs>
          <w:tab w:val="right" w:leader="dot" w:pos="8306"/>
        </w:tabs>
      </w:pPr>
      <w:hyperlink w:anchor="_Toc32436" w:history="1">
        <w:r>
          <w:rPr>
            <w:rFonts w:ascii="仿宋" w:eastAsia="仿宋" w:hAnsi="仿宋" w:cs="仿宋" w:hint="eastAsia"/>
            <w:lang w:eastAsia="zh-CN"/>
          </w:rPr>
          <w:t>(三)、物流与库存管理</w:t>
        </w:r>
        <w:r>
          <w:tab/>
        </w:r>
        <w:r>
          <w:fldChar w:fldCharType="begin"/>
        </w:r>
        <w:r>
          <w:instrText xml:space="preserve"> PAGEREF _Toc32436 \h </w:instrText>
        </w:r>
        <w:r>
          <w:fldChar w:fldCharType="separate"/>
        </w:r>
        <w:r>
          <w:t>52</w:t>
        </w:r>
        <w:r>
          <w:fldChar w:fldCharType="end"/>
        </w:r>
      </w:hyperlink>
    </w:p>
    <w:p>
      <w:pPr>
        <w:pStyle w:val="TOC1"/>
        <w:tabs>
          <w:tab w:val="right" w:leader="dot" w:pos="8306"/>
        </w:tabs>
      </w:pPr>
      <w:hyperlink w:anchor="_Toc30736" w:history="1">
        <w:r>
          <w:rPr>
            <w:rFonts w:ascii="仿宋" w:eastAsia="仿宋" w:hAnsi="仿宋" w:cs="仿宋" w:hint="eastAsia"/>
            <w:lang w:eastAsia="zh-CN"/>
          </w:rPr>
          <w:t>十四、利益相关者分析与沟通计划</w:t>
        </w:r>
        <w:r>
          <w:tab/>
        </w:r>
        <w:r>
          <w:fldChar w:fldCharType="begin"/>
        </w:r>
        <w:r>
          <w:instrText xml:space="preserve"> PAGEREF _Toc30736 \h </w:instrText>
        </w:r>
        <w:r>
          <w:fldChar w:fldCharType="separate"/>
        </w:r>
        <w:r>
          <w:t>54</w:t>
        </w:r>
        <w:r>
          <w:fldChar w:fldCharType="end"/>
        </w:r>
      </w:hyperlink>
    </w:p>
    <w:p>
      <w:pPr>
        <w:pStyle w:val="TOC2"/>
        <w:tabs>
          <w:tab w:val="right" w:leader="dot" w:pos="8306"/>
        </w:tabs>
      </w:pPr>
      <w:hyperlink w:anchor="_Toc6578" w:history="1">
        <w:r>
          <w:rPr>
            <w:rFonts w:ascii="仿宋" w:eastAsia="仿宋" w:hAnsi="仿宋" w:cs="仿宋" w:hint="eastAsia"/>
            <w:lang w:eastAsia="zh-CN"/>
          </w:rPr>
          <w:t>(一)、利益相关者分析</w:t>
        </w:r>
        <w:r>
          <w:tab/>
        </w:r>
        <w:r>
          <w:fldChar w:fldCharType="begin"/>
        </w:r>
        <w:r>
          <w:instrText xml:space="preserve"> PAGEREF _Toc6578 \h </w:instrText>
        </w:r>
        <w:r>
          <w:fldChar w:fldCharType="separate"/>
        </w:r>
        <w:r>
          <w:t>54</w:t>
        </w:r>
        <w:r>
          <w:fldChar w:fldCharType="end"/>
        </w:r>
      </w:hyperlink>
    </w:p>
    <w:p>
      <w:pPr>
        <w:pStyle w:val="TOC2"/>
        <w:tabs>
          <w:tab w:val="right" w:leader="dot" w:pos="8306"/>
        </w:tabs>
      </w:pPr>
      <w:hyperlink w:anchor="_Toc30817" w:history="1">
        <w:r>
          <w:rPr>
            <w:rFonts w:ascii="仿宋" w:eastAsia="仿宋" w:hAnsi="仿宋" w:cs="仿宋" w:hint="eastAsia"/>
            <w:lang w:eastAsia="zh-CN"/>
          </w:rPr>
          <w:t>(二)、沟通计划</w:t>
        </w:r>
        <w:r>
          <w:tab/>
        </w:r>
        <w:r>
          <w:fldChar w:fldCharType="begin"/>
        </w:r>
        <w:r>
          <w:instrText xml:space="preserve"> PAGEREF _Toc30817 \h </w:instrText>
        </w:r>
        <w:r>
          <w:fldChar w:fldCharType="separate"/>
        </w:r>
        <w:r>
          <w:t>55</w:t>
        </w:r>
        <w:r>
          <w:fldChar w:fldCharType="end"/>
        </w:r>
      </w:hyperlink>
    </w:p>
    <w:p>
      <w:pPr>
        <w:pStyle w:val="TOC1"/>
        <w:tabs>
          <w:tab w:val="right" w:leader="dot" w:pos="8306"/>
        </w:tabs>
      </w:pPr>
      <w:hyperlink w:anchor="_Toc2945" w:history="1">
        <w:r>
          <w:rPr>
            <w:rFonts w:ascii="仿宋" w:eastAsia="仿宋" w:hAnsi="仿宋" w:cs="仿宋" w:hint="eastAsia"/>
            <w:lang w:eastAsia="zh-CN"/>
          </w:rPr>
          <w:t>十五、塑料加工机械项目实施保障措施</w:t>
        </w:r>
        <w:r>
          <w:tab/>
        </w:r>
        <w:r>
          <w:fldChar w:fldCharType="begin"/>
        </w:r>
        <w:r>
          <w:instrText xml:space="preserve"> PAGEREF _Toc2945 \h </w:instrText>
        </w:r>
        <w:r>
          <w:fldChar w:fldCharType="separate"/>
        </w:r>
        <w:r>
          <w:t>56</w:t>
        </w:r>
        <w:r>
          <w:fldChar w:fldCharType="end"/>
        </w:r>
      </w:hyperlink>
    </w:p>
    <w:p>
      <w:pPr>
        <w:pStyle w:val="TOC2"/>
        <w:tabs>
          <w:tab w:val="right" w:leader="dot" w:pos="8306"/>
        </w:tabs>
      </w:pPr>
      <w:hyperlink w:anchor="_Toc5828" w:history="1">
        <w:r>
          <w:rPr>
            <w:rFonts w:ascii="仿宋" w:eastAsia="仿宋" w:hAnsi="仿宋" w:cs="仿宋" w:hint="eastAsia"/>
            <w:lang w:eastAsia="zh-CN"/>
          </w:rPr>
          <w:t>(一)、塑料加工机械项目实施保障机制</w:t>
        </w:r>
        <w:r>
          <w:tab/>
        </w:r>
        <w:r>
          <w:fldChar w:fldCharType="begin"/>
        </w:r>
        <w:r>
          <w:instrText xml:space="preserve"> PAGEREF _Toc5828 \h </w:instrText>
        </w:r>
        <w:r>
          <w:fldChar w:fldCharType="separate"/>
        </w:r>
        <w:r>
          <w:t>56</w:t>
        </w:r>
        <w:r>
          <w:fldChar w:fldCharType="end"/>
        </w:r>
      </w:hyperlink>
    </w:p>
    <w:p>
      <w:pPr>
        <w:pStyle w:val="TOC2"/>
        <w:tabs>
          <w:tab w:val="right" w:leader="dot" w:pos="8306"/>
        </w:tabs>
      </w:pPr>
      <w:hyperlink w:anchor="_Toc28801" w:history="1">
        <w:r>
          <w:rPr>
            <w:rFonts w:ascii="仿宋" w:eastAsia="仿宋" w:hAnsi="仿宋" w:cs="仿宋" w:hint="eastAsia"/>
            <w:lang w:eastAsia="zh-CN"/>
          </w:rPr>
          <w:t>(二)、塑料加工机械项目法律合规要求</w:t>
        </w:r>
        <w:r>
          <w:tab/>
        </w:r>
        <w:r>
          <w:fldChar w:fldCharType="begin"/>
        </w:r>
        <w:r>
          <w:instrText xml:space="preserve"> PAGEREF _Toc28801 \h </w:instrText>
        </w:r>
        <w:r>
          <w:fldChar w:fldCharType="separate"/>
        </w:r>
        <w:r>
          <w:t>60</w:t>
        </w:r>
        <w:r>
          <w:fldChar w:fldCharType="end"/>
        </w:r>
      </w:hyperlink>
    </w:p>
    <w:p>
      <w:pPr>
        <w:pStyle w:val="TOC2"/>
        <w:tabs>
          <w:tab w:val="right" w:leader="dot" w:pos="8306"/>
        </w:tabs>
      </w:pPr>
      <w:hyperlink w:anchor="_Toc21612" w:history="1">
        <w:r>
          <w:rPr>
            <w:rFonts w:ascii="仿宋" w:eastAsia="仿宋" w:hAnsi="仿宋" w:cs="仿宋" w:hint="eastAsia"/>
            <w:lang w:eastAsia="zh-CN"/>
          </w:rPr>
          <w:t>(三)、塑料加工机械项目合同管理与法律事务</w:t>
        </w:r>
        <w:r>
          <w:tab/>
        </w:r>
        <w:r>
          <w:fldChar w:fldCharType="begin"/>
        </w:r>
        <w:r>
          <w:instrText xml:space="preserve"> PAGEREF _Toc21612 \h </w:instrText>
        </w:r>
        <w:r>
          <w:fldChar w:fldCharType="separate"/>
        </w:r>
        <w:r>
          <w:t>64</w:t>
        </w:r>
        <w:r>
          <w:fldChar w:fldCharType="end"/>
        </w:r>
      </w:hyperlink>
    </w:p>
    <w:p>
      <w:pPr>
        <w:pStyle w:val="TOC2"/>
        <w:tabs>
          <w:tab w:val="right" w:leader="dot" w:pos="8306"/>
        </w:tabs>
      </w:pPr>
      <w:hyperlink w:anchor="_Toc27193" w:history="1">
        <w:r>
          <w:rPr>
            <w:rFonts w:ascii="仿宋" w:eastAsia="仿宋" w:hAnsi="仿宋" w:cs="仿宋" w:hint="eastAsia"/>
            <w:lang w:eastAsia="zh-CN"/>
          </w:rPr>
          <w:t>(四)、塑料加工机械项目知识产权保护策略</w:t>
        </w:r>
        <w:r>
          <w:tab/>
        </w:r>
        <w:r>
          <w:fldChar w:fldCharType="begin"/>
        </w:r>
        <w:r>
          <w:instrText xml:space="preserve"> PAGEREF _Toc27193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54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05"/>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1380"/>
      <w:r>
        <w:rPr>
          <w:rFonts w:ascii="仿宋" w:eastAsia="仿宋" w:hAnsi="仿宋" w:cs="仿宋" w:hint="eastAsia"/>
          <w:lang w:eastAsia="zh-CN"/>
        </w:rPr>
        <w:t>(一)、塑料加工机械行业分析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塑料加工机械行业一直以来都是市场的关注焦点。行业内的发展趋势、竞争态势以及潜在机会都对塑料加工机械项目的推进产生深远的影响。通过深入研究行业的整体概貌，我们将更好地理解行业的核心特征，为塑料加工机械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塑料加工机械行业，技术一直是推动创新和发展的关键因素。我们将对当前技术趋势进行详尽分析，包括但不限于人工智能、大数据应用、先进制造技术等。这有助于塑料加工机械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塑料加工机械项目成功的基础。我们将对主要竞争对手进行深入研究，包括其市场份额、产品特点、市场定位等。通过全面了解竞争对手的优势和劣势，塑料加工机械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0120"/>
      <w:r>
        <w:rPr>
          <w:rFonts w:ascii="仿宋" w:eastAsia="仿宋" w:hAnsi="仿宋" w:cs="仿宋" w:hint="eastAsia"/>
          <w:sz w:val="28"/>
          <w:lang w:eastAsia="zh-CN"/>
        </w:rPr>
        <w:t>(二)、塑料加工机械市场分析预测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塑料加工机械市场未来的增长趋势。这包括市场的整体规模、各细分领域的发展趋势等。塑料加工机械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塑料加工机械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塑料加工机械项目实施过程中需要充分考虑的因素。我们将对市场风险进行全面评估，包括但不限于政策法规风险、市场竞争风险、技术变革风险等。通过对潜在风险的深入分析，塑料加工机械项目可以制定相应的风险缓解策略，降低不确定性对塑料加工机械项目的影响。</w:t>
      </w:r>
    </w:p>
    <w:p>
      <w:pPr>
        <w:pStyle w:val="Heading1"/>
        <w:ind w:firstLine="560" w:firstLineChars="200"/>
        <w:rPr>
          <w:rFonts w:ascii="仿宋" w:eastAsia="仿宋" w:hAnsi="仿宋" w:cs="仿宋" w:hint="eastAsia"/>
          <w:sz w:val="28"/>
          <w:lang w:eastAsia="zh-CN"/>
        </w:rPr>
      </w:pPr>
      <w:bookmarkStart w:id="5" w:name="_Toc13806"/>
      <w:r>
        <w:rPr>
          <w:rFonts w:ascii="仿宋" w:eastAsia="仿宋" w:hAnsi="仿宋" w:cs="仿宋" w:hint="eastAsia"/>
          <w:sz w:val="28"/>
          <w:lang w:eastAsia="zh-CN"/>
        </w:rPr>
        <w:t>二、塑料加工机械项目可持续发展</w:t>
      </w:r>
      <w:bookmarkEnd w:id="5"/>
    </w:p>
    <w:p>
      <w:pPr>
        <w:pStyle w:val="Heading2"/>
        <w:rPr>
          <w:rFonts w:ascii="仿宋" w:eastAsia="仿宋" w:hAnsi="仿宋" w:cs="仿宋" w:hint="eastAsia"/>
          <w:lang w:eastAsia="zh-CN"/>
        </w:rPr>
      </w:pPr>
      <w:bookmarkStart w:id="6" w:name="_Toc26603"/>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塑料加工机械项目中，塑料加工机械项目团队着眼于未来，明确了可持续发展的战略方向。制定的具体可持续发展目标包括降低资源使用、采用环保技术、最大化社会效益等。这一步骤不仅有助于塑料加工机械项目在环保和社会责任方面达到最高标准，也为未来提供了明确的指引，确保塑料加工机械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可持续实践的融入塑料加工机械项目管理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塑料加工机械项目管理周期。从塑料加工机械项目规划开始，塑料加工机械项目团队就考虑了环境和社会的因素。在执行阶段，塑料加工机械项目团队积极推动绿色技术的应用，优化资源利用。此外，关注员工的社会责任，通过培训和沟通活动提高员工对可持续发展的认知，使他们能够在日常工作中践行可持续实践。这些举措不仅为塑料加工机械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1257"/>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扎根于塑料加工机械项目的可持续发展理念，我们深信环保与社会责任是塑料加工机械项目成功的关键支柱。在塑料加工机械项目的每一步，我们都致力于通过创新和实践，履行对环境和社会的坚定责任。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加工机械项目团队通过引入先进的环保技术、建立高效的废物处理系统以及推动能源节约措施，积极履行环保责任。定期的环保监测和评估确保塑料加工机械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加工机械项目不仅致力于自身可持续发展，还注重对社会的回馈。通过支持社区塑料加工机械项目、参与慈善事业、提供培训机会等方式，塑料加工机械项目积极履行社会责任。与当地社区建立积极互动，关注员工的工作与生活平衡，以及员工的身心健康，是塑料加工机械项目在社会责任层面的关键举措。这样的实践不仅增强了塑料加工机械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5181"/>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30153"/>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塑料加工机械项目的技术管理特点体现在其创新导向。通过引入最先进的技术趋势和解决方案，塑料加工机械项目致力于提升科技含量、提高质量和效率水平。这意味着我们将采用最新的工具和方法，确保塑料加工机械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塑料加工机械项目技术管理的显著特征。通过整合不同领域的技术资源，我们实现了跨学科的协同工作。这有助于优化技术架构，提高整体效能。此外，整合性策略还促进了不同技术团队之间的紧密沟通和高效合作，确保塑料加工机械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塑料加工机械项目所采用的技术。通过不断优化技术方案，塑料加工机械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塑料加工机械项目团队将在塑料加工机械项目初期识别可能的技术风险，并采取相应的预防和应对措施。通过建立健全的风险评估机制，塑料加工机械项目能够在实施过程中及时发现并解决潜在的技术问题，保障塑料加工机械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塑料加工机械项目中，技术将成为塑料加工机械项目成功的有力支持。这一深度剖析揭示了技术管理在塑料加工机械项目实施中的关键作用，为塑料加工机械项目的技术基础奠定了坚实的基础。</w:t>
      </w:r>
    </w:p>
    <w:p>
      <w:pPr>
        <w:pStyle w:val="Heading2"/>
        <w:ind w:firstLine="560" w:firstLineChars="200"/>
        <w:rPr>
          <w:rFonts w:ascii="仿宋" w:eastAsia="仿宋" w:hAnsi="仿宋" w:cs="仿宋" w:hint="eastAsia"/>
          <w:sz w:val="28"/>
          <w:lang w:eastAsia="zh-CN"/>
        </w:rPr>
      </w:pPr>
      <w:bookmarkStart w:id="10" w:name="_Toc6977"/>
      <w:r>
        <w:rPr>
          <w:rFonts w:ascii="仿宋" w:eastAsia="仿宋" w:hAnsi="仿宋" w:cs="仿宋" w:hint="eastAsia"/>
          <w:sz w:val="28"/>
          <w:lang w:eastAsia="zh-CN"/>
        </w:rPr>
        <w:t>(二)、塑料加工机械项目工艺技术设计方案</w:t>
      </w:r>
      <w:bookmarkEnd w:id="10"/>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塑料加工机械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塑料加工机械项目将严格按照相关行业规范要求进行组织。通过有效控制产品质量，塑料加工机械项目将致力于为顾客提供优质的塑料加工机械项目产品和良好的服务。这体现了塑料加工机械项目对于生产活动合规性和质量标准的高度重视，为塑料加工机械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塑料加工机械项目注重生态效益和清洁生产原则。塑料加工机械项目建设将紧密结合地方特色经济发展，与社会经济发展规划和区域环境保护规划方案相协调一致。通过与当地区域自然生态系统的结合，塑料加工机械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塑料加工机械项目产品具有多样化的客户需求和个性化的特点。因此，塑料加工机械项目产品规格品种多样，且单批生产数量较小。为满足这一特点，塑料加工机械项目承办单位将建设先进的柔性制造生产线。通过广泛应用柔性制造技术，塑料加工机械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塑料加工机械项目采用的技术具有较高的技术含量和自动化水平，处于国内先进水平。这一技术选用不仅体现了对生产效率、质量和环境友好性的高标准要求，同时为塑料加工机械项目的可持续发展奠定了坚实的基础。</w:t>
      </w:r>
    </w:p>
    <w:p>
      <w:pPr>
        <w:pStyle w:val="Heading2"/>
        <w:ind w:firstLine="560" w:firstLineChars="200"/>
        <w:rPr>
          <w:rFonts w:ascii="仿宋" w:eastAsia="仿宋" w:hAnsi="仿宋" w:cs="仿宋" w:hint="eastAsia"/>
          <w:sz w:val="28"/>
          <w:lang w:eastAsia="zh-CN"/>
        </w:rPr>
      </w:pPr>
      <w:bookmarkStart w:id="11" w:name="_Toc8817"/>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为确保塑料加工机械项目的高效生产和技术实施，我们制定了一套精心设计的设备选型方案，以满足塑料加工机械项目生产、质量和环保的要求。该方案的主要特点如下：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塑料加工机械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针对塑料加工机械项目产品的多样性和小批量生产的特点，我们将建设柔性制造生产线。通过在设备选型中考虑柔性制造技术，可以灵活应对不同产品规格和生产需求，实现生产线的高度灵活性和适应性。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25668"/>
      <w:r>
        <w:rPr>
          <w:rFonts w:ascii="仿宋" w:eastAsia="仿宋" w:hAnsi="仿宋" w:cs="仿宋" w:hint="eastAsia"/>
          <w:sz w:val="28"/>
          <w:lang w:eastAsia="zh-CN"/>
        </w:rPr>
        <w:t>四、产品规划分析</w:t>
      </w:r>
      <w:bookmarkEnd w:id="12"/>
    </w:p>
    <w:p>
      <w:pPr>
        <w:pStyle w:val="Heading2"/>
        <w:rPr>
          <w:rFonts w:ascii="仿宋" w:eastAsia="仿宋" w:hAnsi="仿宋" w:cs="仿宋" w:hint="eastAsia"/>
          <w:lang w:eastAsia="zh-CN"/>
        </w:rPr>
      </w:pPr>
      <w:bookmarkStart w:id="13" w:name="_Toc7699"/>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塑料加工机械项目的主要产品是XXXX，预计年产值为XXX万元。这一产品在市场中占据着重要的地位，其广泛的应用范围使得该塑料加工机械项目的市场前景非常广阔。</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塑料加工机械项目的xxx产品作为重要的原材料之一，将在多个领域发挥关键作用。其在建筑、交通、能源等方面的广泛应用将为整个产业链提供强大的支持，形成产业协同效应。塑料加工机械项目的年产值XXX万XXX万XXX万万元不仅反映了其在市场上的巨大潜力，更预示着它对国民经济的积极贡献。这种关联度高、涉及面广的产业关系，使得该塑料加工机械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8829"/>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加工机械项目总征地面积为XXXX平方米，相当于约XX.XX亩，其中净用地面积为XXXX平方米，红线范围内相当于约XX.XX亩。这一用地规模充分考虑了塑料加工机械项目的建设需求，保障了塑料加工机械项目在合适的空间内得以充分发展。塑料加工机械项目规划的总建筑面积为XXXX平方米，其中主体工程建设占XXXX平方米，计容建筑面积达XXXX平方米。预计建筑工程的投资将达到XXXX万元，为塑料加工机械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塑料加工机械项目计划购置的设备共计XXXX台（套），设备购置费用为XXXX万元。这一设备购置计划充分考虑到塑料加工机械项目的生产需求和技术要求，确保了塑料加工机械项目在生产运营中具备先进的技术装备和高效的生产能力。设备的合理配置将为塑料加工机械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加工机械项目计划总投资为XXXX万元，预计年实现营业收入为XXXX万元。这一产能规模的设定旨在确保塑料加工机械项目能够在投资与回报之间取得平衡，实现长期可持续的发展。塑料加工机械项目的总投资充分考虑到各个方面的需求，包括用地建设、设备购置等多个环节，以确保塑料加工机械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12457"/>
      <w:r>
        <w:rPr>
          <w:rFonts w:ascii="仿宋" w:eastAsia="仿宋" w:hAnsi="仿宋" w:cs="仿宋" w:hint="eastAsia"/>
          <w:sz w:val="28"/>
          <w:lang w:eastAsia="zh-CN"/>
        </w:rPr>
        <w:t>五、塑料加工机械项目概论</w:t>
      </w:r>
      <w:bookmarkEnd w:id="15"/>
    </w:p>
    <w:p>
      <w:pPr>
        <w:pStyle w:val="Heading2"/>
        <w:rPr>
          <w:rFonts w:ascii="仿宋" w:eastAsia="仿宋" w:hAnsi="仿宋" w:cs="仿宋" w:hint="eastAsia"/>
          <w:lang w:eastAsia="zh-CN"/>
        </w:rPr>
      </w:pPr>
      <w:bookmarkStart w:id="16" w:name="_Toc24856"/>
      <w:r>
        <w:rPr>
          <w:rFonts w:ascii="仿宋" w:eastAsia="仿宋" w:hAnsi="仿宋" w:cs="仿宋" w:hint="eastAsia"/>
          <w:lang w:eastAsia="zh-CN"/>
        </w:rPr>
        <w:t>(一)、塑料加工机械项目概况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加工机械项目的起源追溯至对市场的深入洞察。市场的不断演变与变革为塑料加工机械项目提供了难得的机遇。当前市场存在的需求缺口和变革的大环境共同构成了塑料加工机械项目的背景。这个塑料加工机械项目旨在充分利用市场机遇，填补行业中尚未满足的需求，为客户提供全新的解决方案。市场的变革和需求的增长使得这个塑料加工机械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塑料加工机械项目名称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塑料加工机械项目正式命名为塑料加工机械。这个名称不仅仅是一个标识，更代表了塑料加工机械项目的核心理念和愿景。它蕴含着塑料加工机械项目所要解决问题的关键字，具有强烈的表达和辨识度，为塑料加工机械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塑料加工机械项目目标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加工机械项目的核心目标是提供一种全新、高效的解决方案，满足客户日益增长的需求。塑料加工机械项目追求的不仅仅是满足市场需求，更是在市场中获得卓越的竞争优势。通过不断提升产品或服务的质量和创新水平，塑料加工机械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塑料加工机械项目范围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加工机械项目全面涵盖了产品研发、制造、市场推广和售后服务，确保从产品设计到最终用户体验的全方位关注。这一全面的塑料加工机械项目范围是为了确保塑料加工机械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塑料加工机械项目时间表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塑料加工机械项目计划在未来18个月内完成，包括研发、测试、市场试点和正式推出等不同阶段。这个时间表的合理设计是为了确保塑料加工机械项目各个阶段的顺利推进，以便按时交付高质量的成果。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塑料加工机械项目预算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加工机械项目总预算估算为XX百万美元，主要分配在研发、市场推广、人员培训和运营等方面。这一充足的预算为塑料加工机械项目提供了充足的资源，确保塑料加工机械项目在各个方面都能取得优异的表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1.7 塑料加工机械项目风险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加工机械项目可能面临的风险包括市场接受度低、技术难题、竞争激烈等。塑料加工机械项目团队已经制定了相应的风险应对计划，通过前瞻性的风险管理，确保塑料加工机械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塑料加工机械项目团队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塑料加工机械项目汇聚了一支经验丰富、多领域专业素养的核心团队，确保塑料加工机械项目在各个方面都能拥有高水平的执行力。团队的协同作战是塑料加工机械项目成功的关键因素之一。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塑料加工机械项目背景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塑料加工机械项目的背景根植于市场对更高效、创新产品的渴望，同时也受到科技发展对行业格局的深刻改变的影响。这为塑料加工机械项目提供了广阔的发展空间和市场需求。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塑料加工机械项目现状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截至目前，塑料加工机械项目已完成市场调研和技术验证，取得了初步的成功。这为塑料加工机械项目在未来的发展奠定了坚实的基础，为更远大的目标打下了坚实的基石。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30561"/>
      <w:r>
        <w:rPr>
          <w:rFonts w:ascii="仿宋" w:eastAsia="仿宋" w:hAnsi="仿宋" w:cs="仿宋" w:hint="eastAsia"/>
          <w:sz w:val="28"/>
          <w:lang w:eastAsia="zh-CN"/>
        </w:rPr>
        <w:t>(二)、塑料加工机械项目目标</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keyword》塑料加工机械项目首要业务目标是在市场中占据有利地位，实现产品/服务的成功推广和销售。通过不断提升产品质量、创新性，塑料加工机械项目追求成为行业中的领导者，赢得更多客户的青睐。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在科技迅速发展的时代，塑料加工机械项目着眼于技术创新。通过持续的研发和技术升级，塑料加工机械项目旨在推出更具创新性的产品或服务，以满足市场对新鲜、先进解决方案的需求。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为了建立可持续的客户关系，塑料加工机械项目设定了客户满意度目标。通过提供卓越的产品质量和优质的客户服务，塑料加工机械项目追求赢得客户的信任和忠诚度，确保他们的满意度达到行业领先水平。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塑料加工机械项目注重社会责任和可持续发展。通过实施环保、社会责任塑料加工机械项目，塑料加工机械项目致力于在经济发展的同时保护环境，促进社会公平，实现可持续经营。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塑料加工机械项目的团队是实现目标的核心驱动力。因此，塑料加工机械项目设定了团队发展目标，包括提升团队成员的专业技能、培养领导力，以及搭建协同高效的团队工作氛围。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21622"/>
      <w:r>
        <w:rPr>
          <w:rFonts w:ascii="仿宋" w:eastAsia="仿宋" w:hAnsi="仿宋" w:cs="仿宋" w:hint="eastAsia"/>
          <w:sz w:val="28"/>
          <w:lang w:eastAsia="zh-CN"/>
        </w:rPr>
        <w:t>(三)、塑料加工机械项目提出的理由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塑料加工机械项目提出的理由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加工机械项目的提出源于对市场机遇的深刻洞察。当前市场中存在的需求缺口和行业发展趋势表明，有巨大的商业机会等待被开发。通过准确捕捉市场机遇，塑料加工机械项目可以在激烈的竞争中脱颖而出，迅速占领市场份额。</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加工机械项目的理念基于对技术创新的信仰。通过持续的研发和技术投入，塑料加工机械项目有望推出更具创新性的产品或服务。在科技飞速发展的当下，塑料加工机械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加工机械项目的提出是为了增强企业的行业竞争力。通过提升产品或服务的质量和独特性，塑料加工机械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加工机械项目响应了消费者需求的变化。随着社会和科技的不断发展，消费者对产品和服务的需求也在发生变化。通过深入了解并及时回应消费者的新需求，塑料加工机械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塑料加工机械项目的提出是企业战略发展规划的一部分。在面对日益激烈的市场竞争和不断变化的商业环境中，塑料加工机械项目作为企业战略的一环，旨在为企业开辟新的增长领域，巩固企业在行业中的地位。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https://d.book118.com/696205040200010100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塑料加工机械项目规划设计方案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塑料加工机械项目规划设计方案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塑料加工机械项目规划设计方案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塑料加工机械项目规划设计方案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塑料加工机械项目规划设计方案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塑料加工机械项目规划设计方案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塑料加工机械项目规划设计方案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塑料加工机械项目规划设计方案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塑料加工机械项目规划设计方案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塑料加工机械项目规划设计方案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塑料加工机械项目规划设计方案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塑料加工机械项目规划设计方案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塑料加工机械项目规划设计方案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塑料加工机械项目规划设计方案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塑料加工机械项目规划设计方案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塑料加工机械项目规划设计方案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塑料加工机械项目规划设计方案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627AE4"/>
    <w:rsid w:val="4A627AE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96205040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2024-03-01T13:34:00Z</dcterms:created>
  <dcterms:modified xsi:type="dcterms:W3CDTF">2024-03-01T13:34:18Z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5A42249079F3448DB9FE550F511A156C_11</vt:lpwstr>
  </property>
  <property fmtid="{D5CDD505-2E9C-101B-9397-08002B2CF9AE}" pid="3" name="KSOProductBuildVer">
    <vt:lpwstr>2052-12.1.0.16388</vt:lpwstr>
  </property>
</Properties>
</file>