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汽车试验设备项目可行性建设方案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9" w:history="1">
        <w:r>
          <w:rPr>
            <w:rFonts w:ascii="仿宋" w:eastAsia="仿宋" w:hAnsi="仿宋" w:cs="仿宋" w:hint="eastAsia"/>
            <w:lang w:eastAsia="zh-CN"/>
          </w:rPr>
          <w:t>概论</w:t>
        </w:r>
        <w:r>
          <w:tab/>
        </w:r>
        <w:r>
          <w:fldChar w:fldCharType="begin"/>
        </w:r>
        <w:r>
          <w:instrText xml:space="preserve"> PAGEREF _Toc19759 \h </w:instrText>
        </w:r>
        <w:r>
          <w:fldChar w:fldCharType="separate"/>
        </w:r>
        <w:r>
          <w:t>3</w:t>
        </w:r>
        <w:r>
          <w:fldChar w:fldCharType="end"/>
        </w:r>
      </w:hyperlink>
    </w:p>
    <w:p>
      <w:pPr>
        <w:pStyle w:val="TOC1"/>
        <w:tabs>
          <w:tab w:val="right" w:leader="dot" w:pos="8306"/>
        </w:tabs>
      </w:pPr>
      <w:hyperlink w:anchor="_Toc9873" w:history="1">
        <w:r>
          <w:rPr>
            <w:rFonts w:ascii="仿宋" w:eastAsia="仿宋" w:hAnsi="仿宋" w:cs="仿宋" w:hint="eastAsia"/>
            <w:lang w:eastAsia="zh-CN"/>
          </w:rPr>
          <w:t>一、经济影响分析</w:t>
        </w:r>
        <w:r>
          <w:tab/>
        </w:r>
        <w:r>
          <w:fldChar w:fldCharType="begin"/>
        </w:r>
        <w:r>
          <w:instrText xml:space="preserve"> PAGEREF _Toc9873 \h </w:instrText>
        </w:r>
        <w:r>
          <w:fldChar w:fldCharType="separate"/>
        </w:r>
        <w:r>
          <w:t>3</w:t>
        </w:r>
        <w:r>
          <w:fldChar w:fldCharType="end"/>
        </w:r>
      </w:hyperlink>
    </w:p>
    <w:p>
      <w:pPr>
        <w:pStyle w:val="TOC2"/>
        <w:tabs>
          <w:tab w:val="right" w:leader="dot" w:pos="8306"/>
        </w:tabs>
      </w:pPr>
      <w:hyperlink w:anchor="_Toc10796" w:history="1">
        <w:r>
          <w:rPr>
            <w:rFonts w:ascii="仿宋" w:eastAsia="仿宋" w:hAnsi="仿宋" w:cs="仿宋" w:hint="eastAsia"/>
            <w:lang w:eastAsia="zh-CN"/>
          </w:rPr>
          <w:t>(一)、经济费用效益或费用效果分析</w:t>
        </w:r>
        <w:r>
          <w:tab/>
        </w:r>
        <w:r>
          <w:fldChar w:fldCharType="begin"/>
        </w:r>
        <w:r>
          <w:instrText xml:space="preserve"> PAGEREF _Toc10796 \h </w:instrText>
        </w:r>
        <w:r>
          <w:fldChar w:fldCharType="separate"/>
        </w:r>
        <w:r>
          <w:t>3</w:t>
        </w:r>
        <w:r>
          <w:fldChar w:fldCharType="end"/>
        </w:r>
      </w:hyperlink>
    </w:p>
    <w:p>
      <w:pPr>
        <w:pStyle w:val="TOC2"/>
        <w:tabs>
          <w:tab w:val="right" w:leader="dot" w:pos="8306"/>
        </w:tabs>
      </w:pPr>
      <w:hyperlink w:anchor="_Toc30083" w:history="1">
        <w:r>
          <w:rPr>
            <w:rFonts w:ascii="仿宋" w:eastAsia="仿宋" w:hAnsi="仿宋" w:cs="仿宋" w:hint="eastAsia"/>
            <w:lang w:eastAsia="zh-CN"/>
          </w:rPr>
          <w:t>(二)、行业影响分析</w:t>
        </w:r>
        <w:r>
          <w:tab/>
        </w:r>
        <w:r>
          <w:fldChar w:fldCharType="begin"/>
        </w:r>
        <w:r>
          <w:instrText xml:space="preserve"> PAGEREF _Toc30083 \h </w:instrText>
        </w:r>
        <w:r>
          <w:fldChar w:fldCharType="separate"/>
        </w:r>
        <w:r>
          <w:t>5</w:t>
        </w:r>
        <w:r>
          <w:fldChar w:fldCharType="end"/>
        </w:r>
      </w:hyperlink>
    </w:p>
    <w:p>
      <w:pPr>
        <w:pStyle w:val="TOC2"/>
        <w:tabs>
          <w:tab w:val="right" w:leader="dot" w:pos="8306"/>
        </w:tabs>
      </w:pPr>
      <w:hyperlink w:anchor="_Toc16567" w:history="1">
        <w:r>
          <w:rPr>
            <w:rFonts w:ascii="仿宋" w:eastAsia="仿宋" w:hAnsi="仿宋" w:cs="仿宋" w:hint="eastAsia"/>
            <w:lang w:eastAsia="zh-CN"/>
          </w:rPr>
          <w:t>(三)、区域经济影响分析</w:t>
        </w:r>
        <w:r>
          <w:tab/>
        </w:r>
        <w:r>
          <w:fldChar w:fldCharType="begin"/>
        </w:r>
        <w:r>
          <w:instrText xml:space="preserve"> PAGEREF _Toc16567 \h </w:instrText>
        </w:r>
        <w:r>
          <w:fldChar w:fldCharType="separate"/>
        </w:r>
        <w:r>
          <w:t>7</w:t>
        </w:r>
        <w:r>
          <w:fldChar w:fldCharType="end"/>
        </w:r>
      </w:hyperlink>
    </w:p>
    <w:p>
      <w:pPr>
        <w:pStyle w:val="TOC2"/>
        <w:tabs>
          <w:tab w:val="right" w:leader="dot" w:pos="8306"/>
        </w:tabs>
      </w:pPr>
      <w:hyperlink w:anchor="_Toc2149" w:history="1">
        <w:r>
          <w:rPr>
            <w:rFonts w:ascii="仿宋" w:eastAsia="仿宋" w:hAnsi="仿宋" w:cs="仿宋" w:hint="eastAsia"/>
            <w:lang w:eastAsia="zh-CN"/>
          </w:rPr>
          <w:t>(四)、宏观经济影响分析</w:t>
        </w:r>
        <w:r>
          <w:tab/>
        </w:r>
        <w:r>
          <w:fldChar w:fldCharType="begin"/>
        </w:r>
        <w:r>
          <w:instrText xml:space="preserve"> PAGEREF _Toc2149 \h </w:instrText>
        </w:r>
        <w:r>
          <w:fldChar w:fldCharType="separate"/>
        </w:r>
        <w:r>
          <w:t>8</w:t>
        </w:r>
        <w:r>
          <w:fldChar w:fldCharType="end"/>
        </w:r>
      </w:hyperlink>
    </w:p>
    <w:p>
      <w:pPr>
        <w:pStyle w:val="TOC1"/>
        <w:tabs>
          <w:tab w:val="right" w:leader="dot" w:pos="8306"/>
        </w:tabs>
      </w:pPr>
      <w:hyperlink w:anchor="_Toc25262" w:history="1">
        <w:r>
          <w:rPr>
            <w:rFonts w:ascii="仿宋" w:eastAsia="仿宋" w:hAnsi="仿宋" w:cs="仿宋" w:hint="eastAsia"/>
            <w:lang w:eastAsia="zh-CN"/>
          </w:rPr>
          <w:t>二、汽车试验设备项目概论</w:t>
        </w:r>
        <w:r>
          <w:tab/>
        </w:r>
        <w:r>
          <w:fldChar w:fldCharType="begin"/>
        </w:r>
        <w:r>
          <w:instrText xml:space="preserve"> PAGEREF _Toc25262 \h </w:instrText>
        </w:r>
        <w:r>
          <w:fldChar w:fldCharType="separate"/>
        </w:r>
        <w:r>
          <w:t>9</w:t>
        </w:r>
        <w:r>
          <w:fldChar w:fldCharType="end"/>
        </w:r>
      </w:hyperlink>
    </w:p>
    <w:p>
      <w:pPr>
        <w:pStyle w:val="TOC2"/>
        <w:tabs>
          <w:tab w:val="right" w:leader="dot" w:pos="8306"/>
        </w:tabs>
      </w:pPr>
      <w:hyperlink w:anchor="_Toc30793" w:history="1">
        <w:r>
          <w:rPr>
            <w:rFonts w:ascii="仿宋" w:eastAsia="仿宋" w:hAnsi="仿宋" w:cs="仿宋" w:hint="eastAsia"/>
            <w:lang w:eastAsia="zh-CN"/>
          </w:rPr>
          <w:t>(一)、项目申报单位概况</w:t>
        </w:r>
        <w:r>
          <w:tab/>
        </w:r>
        <w:r>
          <w:fldChar w:fldCharType="begin"/>
        </w:r>
        <w:r>
          <w:instrText xml:space="preserve"> PAGEREF _Toc30793 \h </w:instrText>
        </w:r>
        <w:r>
          <w:fldChar w:fldCharType="separate"/>
        </w:r>
        <w:r>
          <w:t>9</w:t>
        </w:r>
        <w:r>
          <w:fldChar w:fldCharType="end"/>
        </w:r>
      </w:hyperlink>
    </w:p>
    <w:p>
      <w:pPr>
        <w:pStyle w:val="TOC2"/>
        <w:tabs>
          <w:tab w:val="right" w:leader="dot" w:pos="8306"/>
        </w:tabs>
      </w:pPr>
      <w:hyperlink w:anchor="_Toc24774" w:history="1">
        <w:r>
          <w:rPr>
            <w:rFonts w:ascii="仿宋" w:eastAsia="仿宋" w:hAnsi="仿宋" w:cs="仿宋" w:hint="eastAsia"/>
            <w:lang w:eastAsia="zh-CN"/>
          </w:rPr>
          <w:t>(二)、项目概况</w:t>
        </w:r>
        <w:r>
          <w:tab/>
        </w:r>
        <w:r>
          <w:fldChar w:fldCharType="begin"/>
        </w:r>
        <w:r>
          <w:instrText xml:space="preserve"> PAGEREF _Toc24774 \h </w:instrText>
        </w:r>
        <w:r>
          <w:fldChar w:fldCharType="separate"/>
        </w:r>
        <w:r>
          <w:t>10</w:t>
        </w:r>
        <w:r>
          <w:fldChar w:fldCharType="end"/>
        </w:r>
      </w:hyperlink>
    </w:p>
    <w:p>
      <w:pPr>
        <w:pStyle w:val="TOC1"/>
        <w:tabs>
          <w:tab w:val="right" w:leader="dot" w:pos="8306"/>
        </w:tabs>
      </w:pPr>
      <w:hyperlink w:anchor="_Toc10069" w:history="1">
        <w:r>
          <w:rPr>
            <w:rFonts w:ascii="仿宋" w:eastAsia="仿宋" w:hAnsi="仿宋" w:cs="仿宋" w:hint="eastAsia"/>
            <w:lang w:eastAsia="zh-CN"/>
          </w:rPr>
          <w:t>三、社会影响分析</w:t>
        </w:r>
        <w:r>
          <w:tab/>
        </w:r>
        <w:r>
          <w:fldChar w:fldCharType="begin"/>
        </w:r>
        <w:r>
          <w:instrText xml:space="preserve"> PAGEREF _Toc10069 \h </w:instrText>
        </w:r>
        <w:r>
          <w:fldChar w:fldCharType="separate"/>
        </w:r>
        <w:r>
          <w:t>13</w:t>
        </w:r>
        <w:r>
          <w:fldChar w:fldCharType="end"/>
        </w:r>
      </w:hyperlink>
    </w:p>
    <w:p>
      <w:pPr>
        <w:pStyle w:val="TOC2"/>
        <w:tabs>
          <w:tab w:val="right" w:leader="dot" w:pos="8306"/>
        </w:tabs>
      </w:pPr>
      <w:hyperlink w:anchor="_Toc8136" w:history="1">
        <w:r>
          <w:rPr>
            <w:rFonts w:ascii="仿宋" w:eastAsia="仿宋" w:hAnsi="仿宋" w:cs="仿宋" w:hint="eastAsia"/>
            <w:lang w:eastAsia="zh-CN"/>
          </w:rPr>
          <w:t>(一)、社会影响效果分析</w:t>
        </w:r>
        <w:r>
          <w:tab/>
        </w:r>
        <w:r>
          <w:fldChar w:fldCharType="begin"/>
        </w:r>
        <w:r>
          <w:instrText xml:space="preserve"> PAGEREF _Toc8136 \h </w:instrText>
        </w:r>
        <w:r>
          <w:fldChar w:fldCharType="separate"/>
        </w:r>
        <w:r>
          <w:t>13</w:t>
        </w:r>
        <w:r>
          <w:fldChar w:fldCharType="end"/>
        </w:r>
      </w:hyperlink>
    </w:p>
    <w:p>
      <w:pPr>
        <w:pStyle w:val="TOC2"/>
        <w:tabs>
          <w:tab w:val="right" w:leader="dot" w:pos="8306"/>
        </w:tabs>
      </w:pPr>
      <w:hyperlink w:anchor="_Toc11646" w:history="1">
        <w:r>
          <w:rPr>
            <w:rFonts w:ascii="仿宋" w:eastAsia="仿宋" w:hAnsi="仿宋" w:cs="仿宋" w:hint="eastAsia"/>
            <w:lang w:eastAsia="zh-CN"/>
          </w:rPr>
          <w:t>(二)、社会适应性分析</w:t>
        </w:r>
        <w:r>
          <w:tab/>
        </w:r>
        <w:r>
          <w:fldChar w:fldCharType="begin"/>
        </w:r>
        <w:r>
          <w:instrText xml:space="preserve"> PAGEREF _Toc11646 \h </w:instrText>
        </w:r>
        <w:r>
          <w:fldChar w:fldCharType="separate"/>
        </w:r>
        <w:r>
          <w:t>16</w:t>
        </w:r>
        <w:r>
          <w:fldChar w:fldCharType="end"/>
        </w:r>
      </w:hyperlink>
    </w:p>
    <w:p>
      <w:pPr>
        <w:pStyle w:val="TOC2"/>
        <w:tabs>
          <w:tab w:val="right" w:leader="dot" w:pos="8306"/>
        </w:tabs>
      </w:pPr>
      <w:hyperlink w:anchor="_Toc19677" w:history="1">
        <w:r>
          <w:rPr>
            <w:rFonts w:ascii="仿宋" w:eastAsia="仿宋" w:hAnsi="仿宋" w:cs="仿宋" w:hint="eastAsia"/>
            <w:lang w:eastAsia="zh-CN"/>
          </w:rPr>
          <w:t>(三)、社会风险及对策分析</w:t>
        </w:r>
        <w:r>
          <w:tab/>
        </w:r>
        <w:r>
          <w:fldChar w:fldCharType="begin"/>
        </w:r>
        <w:r>
          <w:instrText xml:space="preserve"> PAGEREF _Toc19677 \h </w:instrText>
        </w:r>
        <w:r>
          <w:fldChar w:fldCharType="separate"/>
        </w:r>
        <w:r>
          <w:t>17</w:t>
        </w:r>
        <w:r>
          <w:fldChar w:fldCharType="end"/>
        </w:r>
      </w:hyperlink>
    </w:p>
    <w:p>
      <w:pPr>
        <w:pStyle w:val="TOC1"/>
        <w:tabs>
          <w:tab w:val="right" w:leader="dot" w:pos="8306"/>
        </w:tabs>
      </w:pPr>
      <w:hyperlink w:anchor="_Toc19500" w:history="1">
        <w:r>
          <w:rPr>
            <w:rFonts w:ascii="仿宋" w:eastAsia="仿宋" w:hAnsi="仿宋" w:cs="仿宋" w:hint="eastAsia"/>
            <w:lang w:eastAsia="zh-CN"/>
          </w:rPr>
          <w:t>四、项目监理与质量保证</w:t>
        </w:r>
        <w:r>
          <w:tab/>
        </w:r>
        <w:r>
          <w:fldChar w:fldCharType="begin"/>
        </w:r>
        <w:r>
          <w:instrText xml:space="preserve"> PAGEREF _Toc19500 \h </w:instrText>
        </w:r>
        <w:r>
          <w:fldChar w:fldCharType="separate"/>
        </w:r>
        <w:r>
          <w:t>21</w:t>
        </w:r>
        <w:r>
          <w:fldChar w:fldCharType="end"/>
        </w:r>
      </w:hyperlink>
    </w:p>
    <w:p>
      <w:pPr>
        <w:pStyle w:val="TOC2"/>
        <w:tabs>
          <w:tab w:val="right" w:leader="dot" w:pos="8306"/>
        </w:tabs>
      </w:pPr>
      <w:hyperlink w:anchor="_Toc20777" w:history="1">
        <w:r>
          <w:rPr>
            <w:rFonts w:ascii="仿宋" w:eastAsia="仿宋" w:hAnsi="仿宋" w:cs="仿宋" w:hint="eastAsia"/>
            <w:lang w:eastAsia="zh-CN"/>
          </w:rPr>
          <w:t>(一)、监理体系构建</w:t>
        </w:r>
        <w:r>
          <w:tab/>
        </w:r>
        <w:r>
          <w:fldChar w:fldCharType="begin"/>
        </w:r>
        <w:r>
          <w:instrText xml:space="preserve"> PAGEREF _Toc20777 \h </w:instrText>
        </w:r>
        <w:r>
          <w:fldChar w:fldCharType="separate"/>
        </w:r>
        <w:r>
          <w:t>21</w:t>
        </w:r>
        <w:r>
          <w:fldChar w:fldCharType="end"/>
        </w:r>
      </w:hyperlink>
    </w:p>
    <w:p>
      <w:pPr>
        <w:pStyle w:val="TOC2"/>
        <w:tabs>
          <w:tab w:val="right" w:leader="dot" w:pos="8306"/>
        </w:tabs>
      </w:pPr>
      <w:hyperlink w:anchor="_Toc10215" w:history="1">
        <w:r>
          <w:rPr>
            <w:rFonts w:ascii="仿宋" w:eastAsia="仿宋" w:hAnsi="仿宋" w:cs="仿宋" w:hint="eastAsia"/>
            <w:lang w:eastAsia="zh-CN"/>
          </w:rPr>
          <w:t>(二)、质量保证体系实施</w:t>
        </w:r>
        <w:r>
          <w:tab/>
        </w:r>
        <w:r>
          <w:fldChar w:fldCharType="begin"/>
        </w:r>
        <w:r>
          <w:instrText xml:space="preserve"> PAGEREF _Toc10215 \h </w:instrText>
        </w:r>
        <w:r>
          <w:fldChar w:fldCharType="separate"/>
        </w:r>
        <w:r>
          <w:t>21</w:t>
        </w:r>
        <w:r>
          <w:fldChar w:fldCharType="end"/>
        </w:r>
      </w:hyperlink>
    </w:p>
    <w:p>
      <w:pPr>
        <w:pStyle w:val="TOC2"/>
        <w:tabs>
          <w:tab w:val="right" w:leader="dot" w:pos="8306"/>
        </w:tabs>
      </w:pPr>
      <w:hyperlink w:anchor="_Toc26429" w:history="1">
        <w:r>
          <w:rPr>
            <w:rFonts w:ascii="仿宋" w:eastAsia="仿宋" w:hAnsi="仿宋" w:cs="仿宋" w:hint="eastAsia"/>
            <w:lang w:eastAsia="zh-CN"/>
          </w:rPr>
          <w:t>(三)、监理与质量控制流程</w:t>
        </w:r>
        <w:r>
          <w:tab/>
        </w:r>
        <w:r>
          <w:fldChar w:fldCharType="begin"/>
        </w:r>
        <w:r>
          <w:instrText xml:space="preserve"> PAGEREF _Toc26429 \h </w:instrText>
        </w:r>
        <w:r>
          <w:fldChar w:fldCharType="separate"/>
        </w:r>
        <w:r>
          <w:t>22</w:t>
        </w:r>
        <w:r>
          <w:fldChar w:fldCharType="end"/>
        </w:r>
      </w:hyperlink>
    </w:p>
    <w:p>
      <w:pPr>
        <w:pStyle w:val="TOC1"/>
        <w:tabs>
          <w:tab w:val="right" w:leader="dot" w:pos="8306"/>
        </w:tabs>
      </w:pPr>
      <w:hyperlink w:anchor="_Toc16507" w:history="1">
        <w:r>
          <w:rPr>
            <w:rFonts w:ascii="仿宋" w:eastAsia="仿宋" w:hAnsi="仿宋" w:cs="仿宋" w:hint="eastAsia"/>
            <w:lang w:eastAsia="zh-CN"/>
          </w:rPr>
          <w:t>五、资源开发及综合利用分析</w:t>
        </w:r>
        <w:r>
          <w:tab/>
        </w:r>
        <w:r>
          <w:fldChar w:fldCharType="begin"/>
        </w:r>
        <w:r>
          <w:instrText xml:space="preserve"> PAGEREF _Toc16507 \h </w:instrText>
        </w:r>
        <w:r>
          <w:fldChar w:fldCharType="separate"/>
        </w:r>
        <w:r>
          <w:t>23</w:t>
        </w:r>
        <w:r>
          <w:fldChar w:fldCharType="end"/>
        </w:r>
      </w:hyperlink>
    </w:p>
    <w:p>
      <w:pPr>
        <w:pStyle w:val="TOC2"/>
        <w:tabs>
          <w:tab w:val="right" w:leader="dot" w:pos="8306"/>
        </w:tabs>
      </w:pPr>
      <w:hyperlink w:anchor="_Toc2351" w:history="1">
        <w:r>
          <w:rPr>
            <w:rFonts w:ascii="仿宋" w:eastAsia="仿宋" w:hAnsi="仿宋" w:cs="仿宋" w:hint="eastAsia"/>
            <w:lang w:eastAsia="zh-CN"/>
          </w:rPr>
          <w:t>(一)、资源开发方案</w:t>
        </w:r>
        <w:r>
          <w:tab/>
        </w:r>
        <w:r>
          <w:fldChar w:fldCharType="begin"/>
        </w:r>
        <w:r>
          <w:instrText xml:space="preserve"> PAGEREF _Toc2351 \h </w:instrText>
        </w:r>
        <w:r>
          <w:fldChar w:fldCharType="separate"/>
        </w:r>
        <w:r>
          <w:t>23</w:t>
        </w:r>
        <w:r>
          <w:fldChar w:fldCharType="end"/>
        </w:r>
      </w:hyperlink>
    </w:p>
    <w:p>
      <w:pPr>
        <w:pStyle w:val="TOC2"/>
        <w:tabs>
          <w:tab w:val="right" w:leader="dot" w:pos="8306"/>
        </w:tabs>
      </w:pPr>
      <w:hyperlink w:anchor="_Toc9017" w:history="1">
        <w:r>
          <w:rPr>
            <w:rFonts w:ascii="仿宋" w:eastAsia="仿宋" w:hAnsi="仿宋" w:cs="仿宋" w:hint="eastAsia"/>
            <w:lang w:eastAsia="zh-CN"/>
          </w:rPr>
          <w:t>(二)、资源利用方案</w:t>
        </w:r>
        <w:r>
          <w:tab/>
        </w:r>
        <w:r>
          <w:fldChar w:fldCharType="begin"/>
        </w:r>
        <w:r>
          <w:instrText xml:space="preserve"> PAGEREF _Toc9017 \h </w:instrText>
        </w:r>
        <w:r>
          <w:fldChar w:fldCharType="separate"/>
        </w:r>
        <w:r>
          <w:t>24</w:t>
        </w:r>
        <w:r>
          <w:fldChar w:fldCharType="end"/>
        </w:r>
      </w:hyperlink>
    </w:p>
    <w:p>
      <w:pPr>
        <w:pStyle w:val="TOC2"/>
        <w:tabs>
          <w:tab w:val="right" w:leader="dot" w:pos="8306"/>
        </w:tabs>
      </w:pPr>
      <w:hyperlink w:anchor="_Toc25688" w:history="1">
        <w:r>
          <w:rPr>
            <w:rFonts w:ascii="仿宋" w:eastAsia="仿宋" w:hAnsi="仿宋" w:cs="仿宋" w:hint="eastAsia"/>
            <w:lang w:eastAsia="zh-CN"/>
          </w:rPr>
          <w:t>(三)、资源节约措施</w:t>
        </w:r>
        <w:r>
          <w:tab/>
        </w:r>
        <w:r>
          <w:fldChar w:fldCharType="begin"/>
        </w:r>
        <w:r>
          <w:instrText xml:space="preserve"> PAGEREF _Toc25688 \h </w:instrText>
        </w:r>
        <w:r>
          <w:fldChar w:fldCharType="separate"/>
        </w:r>
        <w:r>
          <w:t>25</w:t>
        </w:r>
        <w:r>
          <w:fldChar w:fldCharType="end"/>
        </w:r>
      </w:hyperlink>
    </w:p>
    <w:p>
      <w:pPr>
        <w:pStyle w:val="TOC1"/>
        <w:tabs>
          <w:tab w:val="right" w:leader="dot" w:pos="8306"/>
        </w:tabs>
      </w:pPr>
      <w:hyperlink w:anchor="_Toc28732" w:history="1">
        <w:r>
          <w:rPr>
            <w:rFonts w:ascii="仿宋" w:eastAsia="仿宋" w:hAnsi="仿宋" w:cs="仿宋" w:hint="eastAsia"/>
            <w:lang w:eastAsia="zh-CN"/>
          </w:rPr>
          <w:t>六、财务管理与成本控制</w:t>
        </w:r>
        <w:r>
          <w:tab/>
        </w:r>
        <w:r>
          <w:fldChar w:fldCharType="begin"/>
        </w:r>
        <w:r>
          <w:instrText xml:space="preserve"> PAGEREF _Toc28732 \h </w:instrText>
        </w:r>
        <w:r>
          <w:fldChar w:fldCharType="separate"/>
        </w:r>
        <w:r>
          <w:t>26</w:t>
        </w:r>
        <w:r>
          <w:fldChar w:fldCharType="end"/>
        </w:r>
      </w:hyperlink>
    </w:p>
    <w:p>
      <w:pPr>
        <w:pStyle w:val="TOC2"/>
        <w:tabs>
          <w:tab w:val="right" w:leader="dot" w:pos="8306"/>
        </w:tabs>
      </w:pPr>
      <w:hyperlink w:anchor="_Toc10238" w:history="1">
        <w:r>
          <w:rPr>
            <w:rFonts w:ascii="仿宋" w:eastAsia="仿宋" w:hAnsi="仿宋" w:cs="仿宋" w:hint="eastAsia"/>
            <w:lang w:eastAsia="zh-CN"/>
          </w:rPr>
          <w:t>(一)、财务管理体系建设</w:t>
        </w:r>
        <w:r>
          <w:tab/>
        </w:r>
        <w:r>
          <w:fldChar w:fldCharType="begin"/>
        </w:r>
        <w:r>
          <w:instrText xml:space="preserve"> PAGEREF _Toc10238 \h </w:instrText>
        </w:r>
        <w:r>
          <w:fldChar w:fldCharType="separate"/>
        </w:r>
        <w:r>
          <w:t>26</w:t>
        </w:r>
        <w:r>
          <w:fldChar w:fldCharType="end"/>
        </w:r>
      </w:hyperlink>
    </w:p>
    <w:p>
      <w:pPr>
        <w:pStyle w:val="TOC2"/>
        <w:tabs>
          <w:tab w:val="right" w:leader="dot" w:pos="8306"/>
        </w:tabs>
      </w:pPr>
      <w:hyperlink w:anchor="_Toc21211" w:history="1">
        <w:r>
          <w:rPr>
            <w:rFonts w:ascii="仿宋" w:eastAsia="仿宋" w:hAnsi="仿宋" w:cs="仿宋" w:hint="eastAsia"/>
            <w:lang w:eastAsia="zh-CN"/>
          </w:rPr>
          <w:t>(二)、成本控制措施</w:t>
        </w:r>
        <w:r>
          <w:tab/>
        </w:r>
        <w:r>
          <w:fldChar w:fldCharType="begin"/>
        </w:r>
        <w:r>
          <w:instrText xml:space="preserve"> PAGEREF _Toc21211 \h </w:instrText>
        </w:r>
        <w:r>
          <w:fldChar w:fldCharType="separate"/>
        </w:r>
        <w:r>
          <w:t>27</w:t>
        </w:r>
        <w:r>
          <w:fldChar w:fldCharType="end"/>
        </w:r>
      </w:hyperlink>
    </w:p>
    <w:p>
      <w:pPr>
        <w:pStyle w:val="TOC1"/>
        <w:tabs>
          <w:tab w:val="right" w:leader="dot" w:pos="8306"/>
        </w:tabs>
      </w:pPr>
      <w:hyperlink w:anchor="_Toc28293" w:history="1">
        <w:r>
          <w:rPr>
            <w:rFonts w:ascii="仿宋" w:eastAsia="仿宋" w:hAnsi="仿宋" w:cs="仿宋" w:hint="eastAsia"/>
            <w:lang w:eastAsia="zh-CN"/>
          </w:rPr>
          <w:t>七、客户关系管理与市场拓展</w:t>
        </w:r>
        <w:r>
          <w:tab/>
        </w:r>
        <w:r>
          <w:fldChar w:fldCharType="begin"/>
        </w:r>
        <w:r>
          <w:instrText xml:space="preserve"> PAGEREF _Toc28293 \h </w:instrText>
        </w:r>
        <w:r>
          <w:fldChar w:fldCharType="separate"/>
        </w:r>
        <w:r>
          <w:t>29</w:t>
        </w:r>
        <w:r>
          <w:fldChar w:fldCharType="end"/>
        </w:r>
      </w:hyperlink>
    </w:p>
    <w:p>
      <w:pPr>
        <w:pStyle w:val="TOC2"/>
        <w:tabs>
          <w:tab w:val="right" w:leader="dot" w:pos="8306"/>
        </w:tabs>
      </w:pPr>
      <w:hyperlink w:anchor="_Toc20149" w:history="1">
        <w:r>
          <w:rPr>
            <w:rFonts w:ascii="仿宋" w:eastAsia="仿宋" w:hAnsi="仿宋" w:cs="仿宋" w:hint="eastAsia"/>
            <w:lang w:eastAsia="zh-CN"/>
          </w:rPr>
          <w:t>(一)、客户关系管理策略</w:t>
        </w:r>
        <w:r>
          <w:tab/>
        </w:r>
        <w:r>
          <w:fldChar w:fldCharType="begin"/>
        </w:r>
        <w:r>
          <w:instrText xml:space="preserve"> PAGEREF _Toc20149 \h </w:instrText>
        </w:r>
        <w:r>
          <w:fldChar w:fldCharType="separate"/>
        </w:r>
        <w:r>
          <w:t>29</w:t>
        </w:r>
        <w:r>
          <w:fldChar w:fldCharType="end"/>
        </w:r>
      </w:hyperlink>
    </w:p>
    <w:p>
      <w:pPr>
        <w:pStyle w:val="TOC2"/>
        <w:tabs>
          <w:tab w:val="right" w:leader="dot" w:pos="8306"/>
        </w:tabs>
      </w:pPr>
      <w:hyperlink w:anchor="_Toc15568" w:history="1">
        <w:r>
          <w:rPr>
            <w:rFonts w:ascii="仿宋" w:eastAsia="仿宋" w:hAnsi="仿宋" w:cs="仿宋" w:hint="eastAsia"/>
            <w:lang w:eastAsia="zh-CN"/>
          </w:rPr>
          <w:t>(二)、市场拓展方案</w:t>
        </w:r>
        <w:r>
          <w:tab/>
        </w:r>
        <w:r>
          <w:fldChar w:fldCharType="begin"/>
        </w:r>
        <w:r>
          <w:instrText xml:space="preserve"> PAGEREF _Toc15568 \h </w:instrText>
        </w:r>
        <w:r>
          <w:fldChar w:fldCharType="separate"/>
        </w:r>
        <w:r>
          <w:t>30</w:t>
        </w:r>
        <w:r>
          <w:fldChar w:fldCharType="end"/>
        </w:r>
      </w:hyperlink>
    </w:p>
    <w:p>
      <w:pPr>
        <w:pStyle w:val="TOC1"/>
        <w:tabs>
          <w:tab w:val="right" w:leader="dot" w:pos="8306"/>
        </w:tabs>
      </w:pPr>
      <w:hyperlink w:anchor="_Toc3566" w:history="1">
        <w:r>
          <w:rPr>
            <w:rFonts w:ascii="仿宋" w:eastAsia="仿宋" w:hAnsi="仿宋" w:cs="仿宋" w:hint="eastAsia"/>
            <w:lang w:eastAsia="zh-CN"/>
          </w:rPr>
          <w:t>八、资金管理与财务规划</w:t>
        </w:r>
        <w:r>
          <w:tab/>
        </w:r>
        <w:r>
          <w:fldChar w:fldCharType="begin"/>
        </w:r>
        <w:r>
          <w:instrText xml:space="preserve"> PAGEREF _Toc3566 \h </w:instrText>
        </w:r>
        <w:r>
          <w:fldChar w:fldCharType="separate"/>
        </w:r>
        <w:r>
          <w:t>31</w:t>
        </w:r>
        <w:r>
          <w:fldChar w:fldCharType="end"/>
        </w:r>
      </w:hyperlink>
    </w:p>
    <w:p>
      <w:pPr>
        <w:pStyle w:val="TOC2"/>
        <w:tabs>
          <w:tab w:val="right" w:leader="dot" w:pos="8306"/>
        </w:tabs>
      </w:pPr>
      <w:hyperlink w:anchor="_Toc12791" w:history="1">
        <w:r>
          <w:rPr>
            <w:rFonts w:ascii="仿宋" w:eastAsia="仿宋" w:hAnsi="仿宋" w:cs="仿宋" w:hint="eastAsia"/>
            <w:lang w:eastAsia="zh-CN"/>
          </w:rPr>
          <w:t>(一)、项目资金来源与筹措</w:t>
        </w:r>
        <w:r>
          <w:tab/>
        </w:r>
        <w:r>
          <w:fldChar w:fldCharType="begin"/>
        </w:r>
        <w:r>
          <w:instrText xml:space="preserve"> PAGEREF _Toc12791 \h </w:instrText>
        </w:r>
        <w:r>
          <w:fldChar w:fldCharType="separate"/>
        </w:r>
        <w:r>
          <w:t>31</w:t>
        </w:r>
        <w:r>
          <w:fldChar w:fldCharType="end"/>
        </w:r>
      </w:hyperlink>
    </w:p>
    <w:p>
      <w:pPr>
        <w:pStyle w:val="TOC2"/>
        <w:tabs>
          <w:tab w:val="right" w:leader="dot" w:pos="8306"/>
        </w:tabs>
      </w:pPr>
      <w:hyperlink w:anchor="_Toc671" w:history="1">
        <w:r>
          <w:rPr>
            <w:rFonts w:ascii="仿宋" w:eastAsia="仿宋" w:hAnsi="仿宋" w:cs="仿宋" w:hint="eastAsia"/>
            <w:lang w:eastAsia="zh-CN"/>
          </w:rPr>
          <w:t>(二)、资金使用与监管</w:t>
        </w:r>
        <w:r>
          <w:tab/>
        </w:r>
        <w:r>
          <w:fldChar w:fldCharType="begin"/>
        </w:r>
        <w:r>
          <w:instrText xml:space="preserve"> PAGEREF _Toc671 \h </w:instrText>
        </w:r>
        <w:r>
          <w:fldChar w:fldCharType="separate"/>
        </w:r>
        <w:r>
          <w:t>32</w:t>
        </w:r>
        <w:r>
          <w:fldChar w:fldCharType="end"/>
        </w:r>
      </w:hyperlink>
    </w:p>
    <w:p>
      <w:pPr>
        <w:pStyle w:val="TOC2"/>
        <w:tabs>
          <w:tab w:val="right" w:leader="dot" w:pos="8306"/>
        </w:tabs>
      </w:pPr>
      <w:hyperlink w:anchor="_Toc4492" w:history="1">
        <w:r>
          <w:rPr>
            <w:rFonts w:ascii="仿宋" w:eastAsia="仿宋" w:hAnsi="仿宋" w:cs="仿宋" w:hint="eastAsia"/>
            <w:lang w:eastAsia="zh-CN"/>
          </w:rPr>
          <w:t>(三)、财务规划与预测</w:t>
        </w:r>
        <w:r>
          <w:tab/>
        </w:r>
        <w:r>
          <w:fldChar w:fldCharType="begin"/>
        </w:r>
        <w:r>
          <w:instrText xml:space="preserve"> PAGEREF _Toc4492 \h </w:instrText>
        </w:r>
        <w:r>
          <w:fldChar w:fldCharType="separate"/>
        </w:r>
        <w:r>
          <w:t>34</w:t>
        </w:r>
        <w:r>
          <w:fldChar w:fldCharType="end"/>
        </w:r>
      </w:hyperlink>
    </w:p>
    <w:p>
      <w:pPr>
        <w:pStyle w:val="TOC1"/>
        <w:tabs>
          <w:tab w:val="right" w:leader="dot" w:pos="8306"/>
        </w:tabs>
      </w:pPr>
      <w:hyperlink w:anchor="_Toc31883" w:history="1">
        <w:r>
          <w:rPr>
            <w:rFonts w:ascii="仿宋" w:eastAsia="仿宋" w:hAnsi="仿宋" w:cs="仿宋" w:hint="eastAsia"/>
            <w:lang w:eastAsia="zh-CN"/>
          </w:rPr>
          <w:t>九、项目质量与标准</w:t>
        </w:r>
        <w:r>
          <w:tab/>
        </w:r>
        <w:r>
          <w:fldChar w:fldCharType="begin"/>
        </w:r>
        <w:r>
          <w:instrText xml:space="preserve"> PAGEREF _Toc31883 \h </w:instrText>
        </w:r>
        <w:r>
          <w:fldChar w:fldCharType="separate"/>
        </w:r>
        <w:r>
          <w:t>35</w:t>
        </w:r>
        <w:r>
          <w:fldChar w:fldCharType="end"/>
        </w:r>
      </w:hyperlink>
    </w:p>
    <w:p>
      <w:pPr>
        <w:pStyle w:val="TOC2"/>
        <w:tabs>
          <w:tab w:val="right" w:leader="dot" w:pos="8306"/>
        </w:tabs>
      </w:pPr>
      <w:hyperlink w:anchor="_Toc25840" w:history="1">
        <w:r>
          <w:rPr>
            <w:rFonts w:ascii="仿宋" w:eastAsia="仿宋" w:hAnsi="仿宋" w:cs="仿宋" w:hint="eastAsia"/>
            <w:lang w:eastAsia="zh-CN"/>
          </w:rPr>
          <w:t>(一)、质量保障体系</w:t>
        </w:r>
        <w:r>
          <w:tab/>
        </w:r>
        <w:r>
          <w:fldChar w:fldCharType="begin"/>
        </w:r>
        <w:r>
          <w:instrText xml:space="preserve"> PAGEREF _Toc25840 \h </w:instrText>
        </w:r>
        <w:r>
          <w:fldChar w:fldCharType="separate"/>
        </w:r>
        <w:r>
          <w:t>35</w:t>
        </w:r>
        <w:r>
          <w:fldChar w:fldCharType="end"/>
        </w:r>
      </w:hyperlink>
    </w:p>
    <w:p>
      <w:pPr>
        <w:pStyle w:val="TOC2"/>
        <w:tabs>
          <w:tab w:val="right" w:leader="dot" w:pos="8306"/>
        </w:tabs>
      </w:pPr>
      <w:hyperlink w:anchor="_Toc7560" w:history="1">
        <w:r>
          <w:rPr>
            <w:rFonts w:ascii="仿宋" w:eastAsia="仿宋" w:hAnsi="仿宋" w:cs="仿宋" w:hint="eastAsia"/>
            <w:lang w:eastAsia="zh-CN"/>
          </w:rPr>
          <w:t>(二)、标准化作业流程</w:t>
        </w:r>
        <w:r>
          <w:tab/>
        </w:r>
        <w:r>
          <w:fldChar w:fldCharType="begin"/>
        </w:r>
        <w:r>
          <w:instrText xml:space="preserve"> PAGEREF _Toc7560 \h </w:instrText>
        </w:r>
        <w:r>
          <w:fldChar w:fldCharType="separate"/>
        </w:r>
        <w:r>
          <w:t>36</w:t>
        </w:r>
        <w:r>
          <w:fldChar w:fldCharType="end"/>
        </w:r>
      </w:hyperlink>
    </w:p>
    <w:p>
      <w:pPr>
        <w:pStyle w:val="TOC2"/>
        <w:tabs>
          <w:tab w:val="right" w:leader="dot" w:pos="8306"/>
        </w:tabs>
      </w:pPr>
      <w:hyperlink w:anchor="_Toc5273" w:history="1">
        <w:r>
          <w:rPr>
            <w:rFonts w:ascii="仿宋" w:eastAsia="仿宋" w:hAnsi="仿宋" w:cs="仿宋" w:hint="eastAsia"/>
            <w:lang w:eastAsia="zh-CN"/>
          </w:rPr>
          <w:t>(三)、质量监控与评估</w:t>
        </w:r>
        <w:r>
          <w:tab/>
        </w:r>
        <w:r>
          <w:fldChar w:fldCharType="begin"/>
        </w:r>
        <w:r>
          <w:instrText xml:space="preserve"> PAGEREF _Toc5273 \h </w:instrText>
        </w:r>
        <w:r>
          <w:fldChar w:fldCharType="separate"/>
        </w:r>
        <w:r>
          <w:t>38</w:t>
        </w:r>
        <w:r>
          <w:fldChar w:fldCharType="end"/>
        </w:r>
      </w:hyperlink>
    </w:p>
    <w:p>
      <w:pPr>
        <w:pStyle w:val="TOC2"/>
        <w:tabs>
          <w:tab w:val="right" w:leader="dot" w:pos="8306"/>
        </w:tabs>
      </w:pPr>
      <w:hyperlink w:anchor="_Toc10827" w:history="1">
        <w:r>
          <w:rPr>
            <w:rFonts w:ascii="仿宋" w:eastAsia="仿宋" w:hAnsi="仿宋" w:cs="仿宋" w:hint="eastAsia"/>
            <w:lang w:eastAsia="zh-CN"/>
          </w:rPr>
          <w:t>(四)、质量改进计划</w:t>
        </w:r>
        <w:r>
          <w:tab/>
        </w:r>
        <w:r>
          <w:fldChar w:fldCharType="begin"/>
        </w:r>
        <w:r>
          <w:instrText xml:space="preserve"> PAGEREF _Toc10827 \h </w:instrText>
        </w:r>
        <w:r>
          <w:fldChar w:fldCharType="separate"/>
        </w:r>
        <w:r>
          <w:t>39</w:t>
        </w:r>
        <w:r>
          <w:fldChar w:fldCharType="end"/>
        </w:r>
      </w:hyperlink>
    </w:p>
    <w:p>
      <w:pPr>
        <w:pStyle w:val="TOC1"/>
        <w:tabs>
          <w:tab w:val="right" w:leader="dot" w:pos="8306"/>
        </w:tabs>
      </w:pPr>
      <w:hyperlink w:anchor="_Toc8242" w:history="1">
        <w:r>
          <w:rPr>
            <w:rFonts w:ascii="仿宋" w:eastAsia="仿宋" w:hAnsi="仿宋" w:cs="仿宋" w:hint="eastAsia"/>
            <w:lang w:eastAsia="zh-CN"/>
          </w:rPr>
          <w:t>十、环境保护与治理方案</w:t>
        </w:r>
        <w:r>
          <w:tab/>
        </w:r>
        <w:r>
          <w:fldChar w:fldCharType="begin"/>
        </w:r>
        <w:r>
          <w:instrText xml:space="preserve"> PAGEREF _Toc8242 \h </w:instrText>
        </w:r>
        <w:r>
          <w:fldChar w:fldCharType="separate"/>
        </w:r>
        <w:r>
          <w:t>40</w:t>
        </w:r>
        <w:r>
          <w:fldChar w:fldCharType="end"/>
        </w:r>
      </w:hyperlink>
    </w:p>
    <w:p>
      <w:pPr>
        <w:pStyle w:val="TOC2"/>
        <w:tabs>
          <w:tab w:val="right" w:leader="dot" w:pos="8306"/>
        </w:tabs>
      </w:pPr>
      <w:hyperlink w:anchor="_Toc25206" w:history="1">
        <w:r>
          <w:rPr>
            <w:rFonts w:ascii="仿宋" w:eastAsia="仿宋" w:hAnsi="仿宋" w:cs="仿宋" w:hint="eastAsia"/>
            <w:lang w:eastAsia="zh-CN"/>
          </w:rPr>
          <w:t>(一)、项目环境影响评估</w:t>
        </w:r>
        <w:r>
          <w:tab/>
        </w:r>
        <w:r>
          <w:fldChar w:fldCharType="begin"/>
        </w:r>
        <w:r>
          <w:instrText xml:space="preserve"> PAGEREF _Toc25206 \h </w:instrText>
        </w:r>
        <w:r>
          <w:fldChar w:fldCharType="separate"/>
        </w:r>
        <w:r>
          <w:t>40</w:t>
        </w:r>
        <w:r>
          <w:fldChar w:fldCharType="end"/>
        </w:r>
      </w:hyperlink>
    </w:p>
    <w:p>
      <w:pPr>
        <w:pStyle w:val="TOC2"/>
        <w:tabs>
          <w:tab w:val="right" w:leader="dot" w:pos="8306"/>
        </w:tabs>
      </w:pPr>
      <w:hyperlink w:anchor="_Toc5364" w:history="1">
        <w:r>
          <w:rPr>
            <w:rFonts w:ascii="仿宋" w:eastAsia="仿宋" w:hAnsi="仿宋" w:cs="仿宋" w:hint="eastAsia"/>
            <w:lang w:eastAsia="zh-CN"/>
          </w:rPr>
          <w:t>(二)、环境保护措施与治理方案</w:t>
        </w:r>
        <w:r>
          <w:tab/>
        </w:r>
        <w:r>
          <w:fldChar w:fldCharType="begin"/>
        </w:r>
        <w:r>
          <w:instrText xml:space="preserve"> PAGEREF _Toc5364 \h </w:instrText>
        </w:r>
        <w:r>
          <w:fldChar w:fldCharType="separate"/>
        </w:r>
        <w:r>
          <w:t>40</w:t>
        </w:r>
        <w:r>
          <w:fldChar w:fldCharType="end"/>
        </w:r>
      </w:hyperlink>
    </w:p>
    <w:p>
      <w:pPr>
        <w:pStyle w:val="TOC1"/>
        <w:tabs>
          <w:tab w:val="right" w:leader="dot" w:pos="8306"/>
        </w:tabs>
      </w:pPr>
      <w:hyperlink w:anchor="_Toc8717" w:history="1">
        <w:r>
          <w:rPr>
            <w:rFonts w:ascii="仿宋" w:eastAsia="仿宋" w:hAnsi="仿宋" w:cs="仿宋" w:hint="eastAsia"/>
            <w:lang w:eastAsia="zh-CN"/>
          </w:rPr>
          <w:t>十一、经济效益与社会效益优化</w:t>
        </w:r>
        <w:r>
          <w:tab/>
        </w:r>
        <w:r>
          <w:fldChar w:fldCharType="begin"/>
        </w:r>
        <w:r>
          <w:instrText xml:space="preserve"> PAGEREF _Toc8717 \h </w:instrText>
        </w:r>
        <w:r>
          <w:fldChar w:fldCharType="separate"/>
        </w:r>
        <w:r>
          <w:t>41</w:t>
        </w:r>
        <w:r>
          <w:fldChar w:fldCharType="end"/>
        </w:r>
      </w:hyperlink>
    </w:p>
    <w:p>
      <w:pPr>
        <w:pStyle w:val="TOC2"/>
        <w:tabs>
          <w:tab w:val="right" w:leader="dot" w:pos="8306"/>
        </w:tabs>
      </w:pPr>
      <w:hyperlink w:anchor="_Toc7095" w:history="1">
        <w:r>
          <w:rPr>
            <w:rFonts w:ascii="仿宋" w:eastAsia="仿宋" w:hAnsi="仿宋" w:cs="仿宋" w:hint="eastAsia"/>
            <w:lang w:eastAsia="zh-CN"/>
          </w:rPr>
          <w:t>(一)、经济效益提升策略</w:t>
        </w:r>
        <w:r>
          <w:tab/>
        </w:r>
        <w:r>
          <w:fldChar w:fldCharType="begin"/>
        </w:r>
        <w:r>
          <w:instrText xml:space="preserve"> PAGEREF _Toc7095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5" w:history="1">
        <w:r>
          <w:rPr>
            <w:rFonts w:ascii="仿宋" w:eastAsia="仿宋" w:hAnsi="仿宋" w:cs="仿宋" w:hint="eastAsia"/>
            <w:lang w:eastAsia="zh-CN"/>
          </w:rPr>
          <w:t>(二)、社会效益增强方案</w:t>
        </w:r>
        <w:r>
          <w:tab/>
        </w:r>
        <w:r>
          <w:fldChar w:fldCharType="begin"/>
        </w:r>
        <w:r>
          <w:instrText xml:space="preserve"> PAGEREF _Toc24525 \h </w:instrText>
        </w:r>
        <w:r>
          <w:fldChar w:fldCharType="separate"/>
        </w:r>
        <w:r>
          <w:t>42</w:t>
        </w:r>
        <w:r>
          <w:fldChar w:fldCharType="end"/>
        </w:r>
      </w:hyperlink>
    </w:p>
    <w:p>
      <w:pPr>
        <w:pStyle w:val="TOC1"/>
        <w:tabs>
          <w:tab w:val="right" w:leader="dot" w:pos="8306"/>
        </w:tabs>
      </w:pPr>
      <w:hyperlink w:anchor="_Toc1152" w:history="1">
        <w:r>
          <w:rPr>
            <w:rFonts w:ascii="仿宋" w:eastAsia="仿宋" w:hAnsi="仿宋" w:cs="仿宋" w:hint="eastAsia"/>
            <w:lang w:eastAsia="zh-CN"/>
          </w:rPr>
          <w:t>十二、技术创新与产业升级</w:t>
        </w:r>
        <w:r>
          <w:tab/>
        </w:r>
        <w:r>
          <w:fldChar w:fldCharType="begin"/>
        </w:r>
        <w:r>
          <w:instrText xml:space="preserve"> PAGEREF _Toc1152 \h </w:instrText>
        </w:r>
        <w:r>
          <w:fldChar w:fldCharType="separate"/>
        </w:r>
        <w:r>
          <w:t>43</w:t>
        </w:r>
        <w:r>
          <w:fldChar w:fldCharType="end"/>
        </w:r>
      </w:hyperlink>
    </w:p>
    <w:p>
      <w:pPr>
        <w:pStyle w:val="TOC2"/>
        <w:tabs>
          <w:tab w:val="right" w:leader="dot" w:pos="8306"/>
        </w:tabs>
      </w:pPr>
      <w:hyperlink w:anchor="_Toc30451" w:history="1">
        <w:r>
          <w:rPr>
            <w:rFonts w:ascii="仿宋" w:eastAsia="仿宋" w:hAnsi="仿宋" w:cs="仿宋" w:hint="eastAsia"/>
            <w:lang w:eastAsia="zh-CN"/>
          </w:rPr>
          <w:t>(一)、技术创新方向与目标</w:t>
        </w:r>
        <w:r>
          <w:tab/>
        </w:r>
        <w:r>
          <w:fldChar w:fldCharType="begin"/>
        </w:r>
        <w:r>
          <w:instrText xml:space="preserve"> PAGEREF _Toc30451 \h </w:instrText>
        </w:r>
        <w:r>
          <w:fldChar w:fldCharType="separate"/>
        </w:r>
        <w:r>
          <w:t>43</w:t>
        </w:r>
        <w:r>
          <w:fldChar w:fldCharType="end"/>
        </w:r>
      </w:hyperlink>
    </w:p>
    <w:p>
      <w:pPr>
        <w:pStyle w:val="TOC2"/>
        <w:tabs>
          <w:tab w:val="right" w:leader="dot" w:pos="8306"/>
        </w:tabs>
      </w:pPr>
      <w:hyperlink w:anchor="_Toc9121" w:history="1">
        <w:r>
          <w:rPr>
            <w:rFonts w:ascii="仿宋" w:eastAsia="仿宋" w:hAnsi="仿宋" w:cs="仿宋" w:hint="eastAsia"/>
            <w:lang w:eastAsia="zh-CN"/>
          </w:rPr>
          <w:t>(二)、产业升级路径与措施</w:t>
        </w:r>
        <w:r>
          <w:tab/>
        </w:r>
        <w:r>
          <w:fldChar w:fldCharType="begin"/>
        </w:r>
        <w:r>
          <w:instrText xml:space="preserve"> PAGEREF _Toc9121 \h </w:instrText>
        </w:r>
        <w:r>
          <w:fldChar w:fldCharType="separate"/>
        </w:r>
        <w:r>
          <w:t>44</w:t>
        </w:r>
        <w:r>
          <w:fldChar w:fldCharType="end"/>
        </w:r>
      </w:hyperlink>
    </w:p>
    <w:p>
      <w:pPr>
        <w:pStyle w:val="TOC1"/>
        <w:tabs>
          <w:tab w:val="right" w:leader="dot" w:pos="8306"/>
        </w:tabs>
      </w:pPr>
      <w:hyperlink w:anchor="_Toc24690" w:history="1">
        <w:r>
          <w:rPr>
            <w:rFonts w:ascii="仿宋" w:eastAsia="仿宋" w:hAnsi="仿宋" w:cs="仿宋" w:hint="eastAsia"/>
            <w:lang w:eastAsia="zh-CN"/>
          </w:rPr>
          <w:t>十三、知识产权管理与保护</w:t>
        </w:r>
        <w:r>
          <w:tab/>
        </w:r>
        <w:r>
          <w:fldChar w:fldCharType="begin"/>
        </w:r>
        <w:r>
          <w:instrText xml:space="preserve"> PAGEREF _Toc24690 \h </w:instrText>
        </w:r>
        <w:r>
          <w:fldChar w:fldCharType="separate"/>
        </w:r>
        <w:r>
          <w:t>46</w:t>
        </w:r>
        <w:r>
          <w:fldChar w:fldCharType="end"/>
        </w:r>
      </w:hyperlink>
    </w:p>
    <w:p>
      <w:pPr>
        <w:pStyle w:val="TOC2"/>
        <w:tabs>
          <w:tab w:val="right" w:leader="dot" w:pos="8306"/>
        </w:tabs>
      </w:pPr>
      <w:hyperlink w:anchor="_Toc13470" w:history="1">
        <w:r>
          <w:rPr>
            <w:rFonts w:ascii="仿宋" w:eastAsia="仿宋" w:hAnsi="仿宋" w:cs="仿宋" w:hint="eastAsia"/>
            <w:lang w:eastAsia="zh-CN"/>
          </w:rPr>
          <w:t>(一)、知识产权管理体系建设</w:t>
        </w:r>
        <w:r>
          <w:tab/>
        </w:r>
        <w:r>
          <w:fldChar w:fldCharType="begin"/>
        </w:r>
        <w:r>
          <w:instrText xml:space="preserve"> PAGEREF _Toc13470 \h </w:instrText>
        </w:r>
        <w:r>
          <w:fldChar w:fldCharType="separate"/>
        </w:r>
        <w:r>
          <w:t>46</w:t>
        </w:r>
        <w:r>
          <w:fldChar w:fldCharType="end"/>
        </w:r>
      </w:hyperlink>
    </w:p>
    <w:p>
      <w:pPr>
        <w:pStyle w:val="TOC2"/>
        <w:tabs>
          <w:tab w:val="right" w:leader="dot" w:pos="8306"/>
        </w:tabs>
      </w:pPr>
      <w:hyperlink w:anchor="_Toc24238" w:history="1">
        <w:r>
          <w:rPr>
            <w:rFonts w:ascii="仿宋" w:eastAsia="仿宋" w:hAnsi="仿宋" w:cs="仿宋" w:hint="eastAsia"/>
            <w:lang w:eastAsia="zh-CN"/>
          </w:rPr>
          <w:t>(二)、知识产权保护措施</w:t>
        </w:r>
        <w:r>
          <w:tab/>
        </w:r>
        <w:r>
          <w:fldChar w:fldCharType="begin"/>
        </w:r>
        <w:r>
          <w:instrText xml:space="preserve"> PAGEREF _Toc24238 \h </w:instrText>
        </w:r>
        <w:r>
          <w:fldChar w:fldCharType="separate"/>
        </w:r>
        <w:r>
          <w:t>46</w:t>
        </w:r>
        <w:r>
          <w:fldChar w:fldCharType="end"/>
        </w:r>
      </w:hyperlink>
    </w:p>
    <w:p>
      <w:pPr>
        <w:pStyle w:val="TOC1"/>
        <w:tabs>
          <w:tab w:val="right" w:leader="dot" w:pos="8306"/>
        </w:tabs>
      </w:pPr>
      <w:hyperlink w:anchor="_Toc22900" w:history="1">
        <w:r>
          <w:rPr>
            <w:rFonts w:ascii="仿宋" w:eastAsia="仿宋" w:hAnsi="仿宋" w:cs="仿宋" w:hint="eastAsia"/>
            <w:lang w:eastAsia="zh-CN"/>
          </w:rPr>
          <w:t>十四、创新驱动与持续发展</w:t>
        </w:r>
        <w:r>
          <w:tab/>
        </w:r>
        <w:r>
          <w:fldChar w:fldCharType="begin"/>
        </w:r>
        <w:r>
          <w:instrText xml:space="preserve"> PAGEREF _Toc22900 \h </w:instrText>
        </w:r>
        <w:r>
          <w:fldChar w:fldCharType="separate"/>
        </w:r>
        <w:r>
          <w:t>48</w:t>
        </w:r>
        <w:r>
          <w:fldChar w:fldCharType="end"/>
        </w:r>
      </w:hyperlink>
    </w:p>
    <w:p>
      <w:pPr>
        <w:pStyle w:val="TOC2"/>
        <w:tabs>
          <w:tab w:val="right" w:leader="dot" w:pos="8306"/>
        </w:tabs>
      </w:pPr>
      <w:hyperlink w:anchor="_Toc30769" w:history="1">
        <w:r>
          <w:rPr>
            <w:rFonts w:ascii="仿宋" w:eastAsia="仿宋" w:hAnsi="仿宋" w:cs="仿宋" w:hint="eastAsia"/>
            <w:lang w:eastAsia="zh-CN"/>
          </w:rPr>
          <w:t>(一)、创新驱动战略实施</w:t>
        </w:r>
        <w:r>
          <w:tab/>
        </w:r>
        <w:r>
          <w:fldChar w:fldCharType="begin"/>
        </w:r>
        <w:r>
          <w:instrText xml:space="preserve"> PAGEREF _Toc30769 \h </w:instrText>
        </w:r>
        <w:r>
          <w:fldChar w:fldCharType="separate"/>
        </w:r>
        <w:r>
          <w:t>48</w:t>
        </w:r>
        <w:r>
          <w:fldChar w:fldCharType="end"/>
        </w:r>
      </w:hyperlink>
    </w:p>
    <w:p>
      <w:pPr>
        <w:pStyle w:val="TOC2"/>
        <w:tabs>
          <w:tab w:val="right" w:leader="dot" w:pos="8306"/>
        </w:tabs>
      </w:pPr>
      <w:hyperlink w:anchor="_Toc16638" w:history="1">
        <w:r>
          <w:rPr>
            <w:rFonts w:ascii="仿宋" w:eastAsia="仿宋" w:hAnsi="仿宋" w:cs="仿宋" w:hint="eastAsia"/>
            <w:lang w:eastAsia="zh-CN"/>
          </w:rPr>
          <w:t>(二)、持续发展路径探索</w:t>
        </w:r>
        <w:r>
          <w:tab/>
        </w:r>
        <w:r>
          <w:fldChar w:fldCharType="begin"/>
        </w:r>
        <w:r>
          <w:instrText xml:space="preserve"> PAGEREF _Toc16638 \h </w:instrText>
        </w:r>
        <w:r>
          <w:fldChar w:fldCharType="separate"/>
        </w:r>
        <w:r>
          <w:t>50</w:t>
        </w:r>
        <w:r>
          <w:fldChar w:fldCharType="end"/>
        </w:r>
      </w:hyperlink>
    </w:p>
    <w:p>
      <w:pPr>
        <w:pStyle w:val="TOC1"/>
        <w:tabs>
          <w:tab w:val="right" w:leader="dot" w:pos="8306"/>
        </w:tabs>
      </w:pPr>
      <w:hyperlink w:anchor="_Toc16636" w:history="1">
        <w:r>
          <w:rPr>
            <w:rFonts w:ascii="仿宋" w:eastAsia="仿宋" w:hAnsi="仿宋" w:cs="仿宋" w:hint="eastAsia"/>
            <w:lang w:eastAsia="zh-CN"/>
          </w:rPr>
          <w:t>十五、项目施工方案</w:t>
        </w:r>
        <w:r>
          <w:tab/>
        </w:r>
        <w:r>
          <w:fldChar w:fldCharType="begin"/>
        </w:r>
        <w:r>
          <w:instrText xml:space="preserve"> PAGEREF _Toc16636 \h </w:instrText>
        </w:r>
        <w:r>
          <w:fldChar w:fldCharType="separate"/>
        </w:r>
        <w:r>
          <w:t>54</w:t>
        </w:r>
        <w:r>
          <w:fldChar w:fldCharType="end"/>
        </w:r>
      </w:hyperlink>
    </w:p>
    <w:p>
      <w:pPr>
        <w:pStyle w:val="TOC2"/>
        <w:tabs>
          <w:tab w:val="right" w:leader="dot" w:pos="8306"/>
        </w:tabs>
      </w:pPr>
      <w:hyperlink w:anchor="_Toc5507" w:history="1">
        <w:r>
          <w:rPr>
            <w:rFonts w:ascii="仿宋" w:eastAsia="仿宋" w:hAnsi="仿宋" w:cs="仿宋" w:hint="eastAsia"/>
            <w:lang w:eastAsia="zh-CN"/>
          </w:rPr>
          <w:t>(一)、施工组织设计</w:t>
        </w:r>
        <w:r>
          <w:tab/>
        </w:r>
        <w:r>
          <w:fldChar w:fldCharType="begin"/>
        </w:r>
        <w:r>
          <w:instrText xml:space="preserve"> PAGEREF _Toc5507 \h </w:instrText>
        </w:r>
        <w:r>
          <w:fldChar w:fldCharType="separate"/>
        </w:r>
        <w:r>
          <w:t>54</w:t>
        </w:r>
        <w:r>
          <w:fldChar w:fldCharType="end"/>
        </w:r>
      </w:hyperlink>
    </w:p>
    <w:p>
      <w:pPr>
        <w:pStyle w:val="TOC2"/>
        <w:tabs>
          <w:tab w:val="right" w:leader="dot" w:pos="8306"/>
        </w:tabs>
      </w:pPr>
      <w:hyperlink w:anchor="_Toc12124" w:history="1">
        <w:r>
          <w:rPr>
            <w:rFonts w:ascii="仿宋" w:eastAsia="仿宋" w:hAnsi="仿宋" w:cs="仿宋" w:hint="eastAsia"/>
            <w:lang w:eastAsia="zh-CN"/>
          </w:rPr>
          <w:t>(二)、施工工艺与技术路线</w:t>
        </w:r>
        <w:r>
          <w:tab/>
        </w:r>
        <w:r>
          <w:fldChar w:fldCharType="begin"/>
        </w:r>
        <w:r>
          <w:instrText xml:space="preserve"> PAGEREF _Toc12124 \h </w:instrText>
        </w:r>
        <w:r>
          <w:fldChar w:fldCharType="separate"/>
        </w:r>
        <w:r>
          <w:t>55</w:t>
        </w:r>
        <w:r>
          <w:fldChar w:fldCharType="end"/>
        </w:r>
      </w:hyperlink>
    </w:p>
    <w:p>
      <w:pPr>
        <w:pStyle w:val="TOC2"/>
        <w:tabs>
          <w:tab w:val="right" w:leader="dot" w:pos="8306"/>
        </w:tabs>
      </w:pPr>
      <w:hyperlink w:anchor="_Toc7349" w:history="1">
        <w:r>
          <w:rPr>
            <w:rFonts w:ascii="仿宋" w:eastAsia="仿宋" w:hAnsi="仿宋" w:cs="仿宋" w:hint="eastAsia"/>
            <w:lang w:eastAsia="zh-CN"/>
          </w:rPr>
          <w:t>(三)、关键节点施工计划</w:t>
        </w:r>
        <w:r>
          <w:tab/>
        </w:r>
        <w:r>
          <w:fldChar w:fldCharType="begin"/>
        </w:r>
        <w:r>
          <w:instrText xml:space="preserve"> PAGEREF _Toc7349 \h </w:instrText>
        </w:r>
        <w:r>
          <w:fldChar w:fldCharType="separate"/>
        </w:r>
        <w:r>
          <w:t>57</w:t>
        </w:r>
        <w:r>
          <w:fldChar w:fldCharType="end"/>
        </w:r>
      </w:hyperlink>
    </w:p>
    <w:p>
      <w:pPr>
        <w:pStyle w:val="TOC2"/>
        <w:tabs>
          <w:tab w:val="right" w:leader="dot" w:pos="8306"/>
        </w:tabs>
      </w:pPr>
      <w:hyperlink w:anchor="_Toc24686" w:history="1">
        <w:r>
          <w:rPr>
            <w:rFonts w:ascii="仿宋" w:eastAsia="仿宋" w:hAnsi="仿宋" w:cs="仿宋" w:hint="eastAsia"/>
            <w:lang w:eastAsia="zh-CN"/>
          </w:rPr>
          <w:t>(四)、施工现场管理</w:t>
        </w:r>
        <w:r>
          <w:tab/>
        </w:r>
        <w:r>
          <w:fldChar w:fldCharType="begin"/>
        </w:r>
        <w:r>
          <w:instrText xml:space="preserve"> PAGEREF _Toc24686 \h </w:instrText>
        </w:r>
        <w:r>
          <w:fldChar w:fldCharType="separate"/>
        </w:r>
        <w:r>
          <w:t>58</w:t>
        </w:r>
        <w:r>
          <w:fldChar w:fldCharType="end"/>
        </w:r>
      </w:hyperlink>
    </w:p>
    <w:p>
      <w:pPr>
        <w:pStyle w:val="TOC1"/>
        <w:tabs>
          <w:tab w:val="right" w:leader="dot" w:pos="8306"/>
        </w:tabs>
      </w:pPr>
      <w:hyperlink w:anchor="_Toc31912" w:history="1">
        <w:r>
          <w:rPr>
            <w:rFonts w:ascii="仿宋" w:eastAsia="仿宋" w:hAnsi="仿宋" w:cs="仿宋" w:hint="eastAsia"/>
            <w:lang w:eastAsia="zh-CN"/>
          </w:rPr>
          <w:t>十六、成果转化与推广应用</w:t>
        </w:r>
        <w:r>
          <w:tab/>
        </w:r>
        <w:r>
          <w:fldChar w:fldCharType="begin"/>
        </w:r>
        <w:r>
          <w:instrText xml:space="preserve"> PAGEREF _Toc31912 \h </w:instrText>
        </w:r>
        <w:r>
          <w:fldChar w:fldCharType="separate"/>
        </w:r>
        <w:r>
          <w:t>60</w:t>
        </w:r>
        <w:r>
          <w:fldChar w:fldCharType="end"/>
        </w:r>
      </w:hyperlink>
    </w:p>
    <w:p>
      <w:pPr>
        <w:pStyle w:val="TOC2"/>
        <w:tabs>
          <w:tab w:val="right" w:leader="dot" w:pos="8306"/>
        </w:tabs>
      </w:pPr>
      <w:hyperlink w:anchor="_Toc4533" w:history="1">
        <w:r>
          <w:rPr>
            <w:rFonts w:ascii="仿宋" w:eastAsia="仿宋" w:hAnsi="仿宋" w:cs="仿宋" w:hint="eastAsia"/>
            <w:lang w:eastAsia="zh-CN"/>
          </w:rPr>
          <w:t>(一)、成果转化策略制定</w:t>
        </w:r>
        <w:r>
          <w:tab/>
        </w:r>
        <w:r>
          <w:fldChar w:fldCharType="begin"/>
        </w:r>
        <w:r>
          <w:instrText xml:space="preserve"> PAGEREF _Toc4533 \h </w:instrText>
        </w:r>
        <w:r>
          <w:fldChar w:fldCharType="separate"/>
        </w:r>
        <w:r>
          <w:t>60</w:t>
        </w:r>
        <w:r>
          <w:fldChar w:fldCharType="end"/>
        </w:r>
      </w:hyperlink>
    </w:p>
    <w:p>
      <w:pPr>
        <w:pStyle w:val="TOC2"/>
        <w:tabs>
          <w:tab w:val="right" w:leader="dot" w:pos="8306"/>
        </w:tabs>
      </w:pPr>
      <w:hyperlink w:anchor="_Toc30095" w:history="1">
        <w:r>
          <w:rPr>
            <w:rFonts w:ascii="仿宋" w:eastAsia="仿宋" w:hAnsi="仿宋" w:cs="仿宋" w:hint="eastAsia"/>
            <w:lang w:eastAsia="zh-CN"/>
          </w:rPr>
          <w:t>(二)、成果推广应用方案</w:t>
        </w:r>
        <w:r>
          <w:tab/>
        </w:r>
        <w:r>
          <w:fldChar w:fldCharType="begin"/>
        </w:r>
        <w:r>
          <w:instrText xml:space="preserve"> PAGEREF _Toc30095 \h </w:instrText>
        </w:r>
        <w:r>
          <w:fldChar w:fldCharType="separate"/>
        </w:r>
        <w:r>
          <w:t>62</w:t>
        </w:r>
        <w:r>
          <w:fldChar w:fldCharType="end"/>
        </w:r>
      </w:hyperlink>
    </w:p>
    <w:p>
      <w:pPr>
        <w:pStyle w:val="TOC1"/>
        <w:tabs>
          <w:tab w:val="right" w:leader="dot" w:pos="8306"/>
        </w:tabs>
      </w:pPr>
      <w:hyperlink w:anchor="_Toc111" w:history="1">
        <w:r>
          <w:rPr>
            <w:rFonts w:ascii="仿宋" w:eastAsia="仿宋" w:hAnsi="仿宋" w:cs="仿宋" w:hint="eastAsia"/>
            <w:lang w:eastAsia="zh-CN"/>
          </w:rPr>
          <w:t>十七、人力资源管理与开发</w:t>
        </w:r>
        <w:r>
          <w:tab/>
        </w:r>
        <w:r>
          <w:fldChar w:fldCharType="begin"/>
        </w:r>
        <w:r>
          <w:instrText xml:space="preserve"> PAGEREF _Toc111 \h </w:instrText>
        </w:r>
        <w:r>
          <w:fldChar w:fldCharType="separate"/>
        </w:r>
        <w:r>
          <w:t>63</w:t>
        </w:r>
        <w:r>
          <w:fldChar w:fldCharType="end"/>
        </w:r>
      </w:hyperlink>
    </w:p>
    <w:p>
      <w:pPr>
        <w:pStyle w:val="TOC2"/>
        <w:tabs>
          <w:tab w:val="right" w:leader="dot" w:pos="8306"/>
        </w:tabs>
      </w:pPr>
      <w:hyperlink w:anchor="_Toc7736" w:history="1">
        <w:r>
          <w:rPr>
            <w:rFonts w:ascii="仿宋" w:eastAsia="仿宋" w:hAnsi="仿宋" w:cs="仿宋" w:hint="eastAsia"/>
            <w:lang w:eastAsia="zh-CN"/>
          </w:rPr>
          <w:t>(一)、人力资源规划</w:t>
        </w:r>
        <w:r>
          <w:tab/>
        </w:r>
        <w:r>
          <w:fldChar w:fldCharType="begin"/>
        </w:r>
        <w:r>
          <w:instrText xml:space="preserve"> PAGEREF _Toc7736 \h </w:instrText>
        </w:r>
        <w:r>
          <w:fldChar w:fldCharType="separate"/>
        </w:r>
        <w:r>
          <w:t>63</w:t>
        </w:r>
        <w:r>
          <w:fldChar w:fldCharType="end"/>
        </w:r>
      </w:hyperlink>
    </w:p>
    <w:p>
      <w:pPr>
        <w:pStyle w:val="TOC2"/>
        <w:tabs>
          <w:tab w:val="right" w:leader="dot" w:pos="8306"/>
        </w:tabs>
      </w:pPr>
      <w:hyperlink w:anchor="_Toc9358" w:history="1">
        <w:r>
          <w:rPr>
            <w:rFonts w:ascii="仿宋" w:eastAsia="仿宋" w:hAnsi="仿宋" w:cs="仿宋" w:hint="eastAsia"/>
            <w:lang w:eastAsia="zh-CN"/>
          </w:rPr>
          <w:t>(二)、人力资源开发与培训</w:t>
        </w:r>
        <w:r>
          <w:tab/>
        </w:r>
        <w:r>
          <w:fldChar w:fldCharType="begin"/>
        </w:r>
        <w:r>
          <w:instrText xml:space="preserve"> PAGEREF _Toc9358 \h </w:instrText>
        </w:r>
        <w:r>
          <w:fldChar w:fldCharType="separate"/>
        </w:r>
        <w:r>
          <w:t>65</w:t>
        </w:r>
        <w:r>
          <w:fldChar w:fldCharType="end"/>
        </w:r>
      </w:hyperlink>
    </w:p>
    <w:p>
      <w:pPr>
        <w:pStyle w:val="TOC1"/>
        <w:tabs>
          <w:tab w:val="right" w:leader="dot" w:pos="8306"/>
        </w:tabs>
      </w:pPr>
      <w:hyperlink w:anchor="_Toc24998" w:history="1">
        <w:r>
          <w:rPr>
            <w:rFonts w:ascii="仿宋" w:eastAsia="仿宋" w:hAnsi="仿宋" w:cs="仿宋" w:hint="eastAsia"/>
            <w:lang w:eastAsia="zh-CN"/>
          </w:rPr>
          <w:t>十八、合作与交流机制建立</w:t>
        </w:r>
        <w:r>
          <w:tab/>
        </w:r>
        <w:r>
          <w:fldChar w:fldCharType="begin"/>
        </w:r>
        <w:r>
          <w:instrText xml:space="preserve"> PAGEREF _Toc24998 \h </w:instrText>
        </w:r>
        <w:r>
          <w:fldChar w:fldCharType="separate"/>
        </w:r>
        <w:r>
          <w:t>67</w:t>
        </w:r>
        <w:r>
          <w:fldChar w:fldCharType="end"/>
        </w:r>
      </w:hyperlink>
    </w:p>
    <w:p>
      <w:pPr>
        <w:pStyle w:val="TOC2"/>
        <w:tabs>
          <w:tab w:val="right" w:leader="dot" w:pos="8306"/>
        </w:tabs>
      </w:pPr>
      <w:hyperlink w:anchor="_Toc11394" w:history="1">
        <w:r>
          <w:rPr>
            <w:rFonts w:ascii="仿宋" w:eastAsia="仿宋" w:hAnsi="仿宋" w:cs="仿宋" w:hint="eastAsia"/>
            <w:lang w:eastAsia="zh-CN"/>
          </w:rPr>
          <w:t>(一)、合作伙伴选择与合作方式</w:t>
        </w:r>
        <w:r>
          <w:tab/>
        </w:r>
        <w:r>
          <w:fldChar w:fldCharType="begin"/>
        </w:r>
        <w:r>
          <w:instrText xml:space="preserve"> PAGEREF _Toc11394 \h </w:instrText>
        </w:r>
        <w:r>
          <w:fldChar w:fldCharType="separate"/>
        </w:r>
        <w:r>
          <w:t>67</w:t>
        </w:r>
        <w:r>
          <w:fldChar w:fldCharType="end"/>
        </w:r>
      </w:hyperlink>
    </w:p>
    <w:p>
      <w:pPr>
        <w:pStyle w:val="TOC2"/>
        <w:tabs>
          <w:tab w:val="right" w:leader="dot" w:pos="8306"/>
        </w:tabs>
      </w:pPr>
      <w:hyperlink w:anchor="_Toc11830" w:history="1">
        <w:r>
          <w:rPr>
            <w:rFonts w:ascii="仿宋" w:eastAsia="仿宋" w:hAnsi="仿宋" w:cs="仿宋" w:hint="eastAsia"/>
            <w:lang w:eastAsia="zh-CN"/>
          </w:rPr>
          <w:t>(二)、交流与合作平台搭建</w:t>
        </w:r>
        <w:r>
          <w:tab/>
        </w:r>
        <w:r>
          <w:fldChar w:fldCharType="begin"/>
        </w:r>
        <w:r>
          <w:instrText xml:space="preserve"> PAGEREF _Toc11830 \h </w:instrText>
        </w:r>
        <w:r>
          <w:fldChar w:fldCharType="separate"/>
        </w:r>
        <w:r>
          <w:t>69</w:t>
        </w:r>
        <w:r>
          <w:fldChar w:fldCharType="end"/>
        </w:r>
      </w:hyperlink>
    </w:p>
    <w:p>
      <w:pPr>
        <w:pStyle w:val="TOC1"/>
        <w:tabs>
          <w:tab w:val="right" w:leader="dot" w:pos="8306"/>
        </w:tabs>
      </w:pPr>
      <w:hyperlink w:anchor="_Toc2095" w:history="1">
        <w:r>
          <w:rPr>
            <w:rFonts w:ascii="仿宋" w:eastAsia="仿宋" w:hAnsi="仿宋" w:cs="仿宋" w:hint="eastAsia"/>
            <w:lang w:eastAsia="zh-CN"/>
          </w:rPr>
          <w:t>十九、企业合规与伦理</w:t>
        </w:r>
        <w:r>
          <w:tab/>
        </w:r>
        <w:r>
          <w:fldChar w:fldCharType="begin"/>
        </w:r>
        <w:r>
          <w:instrText xml:space="preserve"> PAGEREF _Toc2095 \h </w:instrText>
        </w:r>
        <w:r>
          <w:fldChar w:fldCharType="separate"/>
        </w:r>
        <w:r>
          <w:t>70</w:t>
        </w:r>
        <w:r>
          <w:fldChar w:fldCharType="end"/>
        </w:r>
      </w:hyperlink>
    </w:p>
    <w:p>
      <w:pPr>
        <w:pStyle w:val="TOC2"/>
        <w:tabs>
          <w:tab w:val="right" w:leader="dot" w:pos="8306"/>
        </w:tabs>
      </w:pPr>
      <w:hyperlink w:anchor="_Toc2867" w:history="1">
        <w:r>
          <w:rPr>
            <w:rFonts w:ascii="仿宋" w:eastAsia="仿宋" w:hAnsi="仿宋" w:cs="仿宋" w:hint="eastAsia"/>
            <w:lang w:eastAsia="zh-CN"/>
          </w:rPr>
          <w:t>(一)、合规政策与程序</w:t>
        </w:r>
        <w:r>
          <w:tab/>
        </w:r>
        <w:r>
          <w:fldChar w:fldCharType="begin"/>
        </w:r>
        <w:r>
          <w:instrText xml:space="preserve"> PAGEREF _Toc2867 \h </w:instrText>
        </w:r>
        <w:r>
          <w:fldChar w:fldCharType="separate"/>
        </w:r>
        <w:r>
          <w:t>70</w:t>
        </w:r>
        <w:r>
          <w:fldChar w:fldCharType="end"/>
        </w:r>
      </w:hyperlink>
    </w:p>
    <w:p>
      <w:pPr>
        <w:pStyle w:val="TOC2"/>
        <w:tabs>
          <w:tab w:val="right" w:leader="dot" w:pos="8306"/>
        </w:tabs>
      </w:pPr>
      <w:hyperlink w:anchor="_Toc1227" w:history="1">
        <w:r>
          <w:rPr>
            <w:rFonts w:ascii="仿宋" w:eastAsia="仿宋" w:hAnsi="仿宋" w:cs="仿宋" w:hint="eastAsia"/>
            <w:lang w:eastAsia="zh-CN"/>
          </w:rPr>
          <w:t>(二)、伦理规范与培训</w:t>
        </w:r>
        <w:r>
          <w:tab/>
        </w:r>
        <w:r>
          <w:fldChar w:fldCharType="begin"/>
        </w:r>
        <w:r>
          <w:instrText xml:space="preserve"> PAGEREF _Toc1227 \h </w:instrText>
        </w:r>
        <w:r>
          <w:fldChar w:fldCharType="separate"/>
        </w:r>
        <w:r>
          <w:t>72</w:t>
        </w:r>
        <w:r>
          <w:fldChar w:fldCharType="end"/>
        </w:r>
      </w:hyperlink>
    </w:p>
    <w:p>
      <w:pPr>
        <w:pStyle w:val="TOC2"/>
        <w:tabs>
          <w:tab w:val="right" w:leader="dot" w:pos="8306"/>
        </w:tabs>
      </w:pPr>
      <w:hyperlink w:anchor="_Toc12231" w:history="1">
        <w:r>
          <w:rPr>
            <w:rFonts w:ascii="仿宋" w:eastAsia="仿宋" w:hAnsi="仿宋" w:cs="仿宋" w:hint="eastAsia"/>
            <w:lang w:eastAsia="zh-CN"/>
          </w:rPr>
          <w:t>(三)、合规风险评估</w:t>
        </w:r>
        <w:r>
          <w:tab/>
        </w:r>
        <w:r>
          <w:fldChar w:fldCharType="begin"/>
        </w:r>
        <w:r>
          <w:instrText xml:space="preserve"> PAGEREF _Toc12231 \h </w:instrText>
        </w:r>
        <w:r>
          <w:fldChar w:fldCharType="separate"/>
        </w:r>
        <w:r>
          <w:t>72</w:t>
        </w:r>
        <w:r>
          <w:fldChar w:fldCharType="end"/>
        </w:r>
      </w:hyperlink>
    </w:p>
    <w:p>
      <w:pPr>
        <w:pStyle w:val="TOC2"/>
        <w:tabs>
          <w:tab w:val="right" w:leader="dot" w:pos="8306"/>
        </w:tabs>
      </w:pPr>
      <w:hyperlink w:anchor="_Toc18552" w:history="1">
        <w:r>
          <w:rPr>
            <w:rFonts w:ascii="仿宋" w:eastAsia="仿宋" w:hAnsi="仿宋" w:cs="仿宋" w:hint="eastAsia"/>
            <w:lang w:eastAsia="zh-CN"/>
          </w:rPr>
          <w:t>(四)、合规监督与执行</w:t>
        </w:r>
        <w:r>
          <w:tab/>
        </w:r>
        <w:r>
          <w:fldChar w:fldCharType="begin"/>
        </w:r>
        <w:r>
          <w:instrText xml:space="preserve"> PAGEREF _Toc18552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7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直接收益：假设汽车试验设备项目的产品或服务年销售收入为XX万元。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0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若汽车试验设备项目成功推广新型环保产品，比如采用可回收材料的包装，可能会激发消费者对可持续产品的需求。这种需求的增长可能迫使整个行业转向更环保的产品设计和生产方法。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5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试验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试验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试验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262"/>
      <w:r>
        <w:rPr>
          <w:rFonts w:ascii="仿宋" w:eastAsia="仿宋" w:hAnsi="仿宋" w:cs="仿宋" w:hint="eastAsia"/>
          <w:sz w:val="28"/>
          <w:lang w:eastAsia="zh-CN"/>
        </w:rPr>
        <w:t>二、汽车试验设备项目概论</w:t>
      </w:r>
      <w:bookmarkEnd w:id="7"/>
    </w:p>
    <w:p>
      <w:pPr>
        <w:pStyle w:val="Heading2"/>
        <w:rPr>
          <w:rFonts w:ascii="仿宋" w:eastAsia="仿宋" w:hAnsi="仿宋" w:cs="仿宋" w:hint="eastAsia"/>
          <w:lang w:eastAsia="zh-CN"/>
        </w:rPr>
      </w:pPr>
      <w:bookmarkStart w:id="8" w:name="_Toc30793"/>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汽车试验设备项目的申报单位是“XXX实业发展公司”，这是一家在其所处行业内备受尊敬的企业。公司自成立以来，通过其在汽车试验设备项目中表现出的创新精神和卓越执行力，在市场上赢得了显著的地位。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该公司的法定代表人秦XX，在汽车试验设备项目及其他多个行业领域中都有着显著的贡献。秦XX以其出色的领导才能和敏锐的商业洞察力，带领公司在汽车试验设备项目等多个领域实现了持续的成长和成功。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试验设备项目的重要合作伙伴。公司专注于[行业名称]领域，以创新作为驱动力，不断推动技术进步和市场扩张。在汽车试验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试验设备项目中展现了强劲的增长和稳定的财务表现。公司通过有效的策略，在汽车试验设备项目中扩大了其市场份额并增强了盈利能力。同时，公司积极承担社会责任，参与各类社会公益项目，增强了其在汽车试验设备项目中的品牌形象和社会影响力。</w:t>
      </w:r>
    </w:p>
    <w:p>
      <w:pPr>
        <w:pStyle w:val="Heading2"/>
        <w:ind w:firstLine="560" w:firstLineChars="200"/>
        <w:rPr>
          <w:rFonts w:ascii="仿宋" w:eastAsia="仿宋" w:hAnsi="仿宋" w:cs="仿宋" w:hint="eastAsia"/>
          <w:sz w:val="28"/>
          <w:lang w:eastAsia="zh-CN"/>
        </w:rPr>
      </w:pPr>
      <w:bookmarkStart w:id="9" w:name="_Toc2477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https://d.book118.com/696210125040010100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E7FF3"/>
    <w:rsid w:val="085E7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210125040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2024-02-18T14:14:00Z</dcterms:created>
  <dcterms:modified xsi:type="dcterms:W3CDTF">2024-02-18T14:14:30Z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765602A988CD41FCA2200667ACF2B943_11</vt:lpwstr>
  </property>
  <property fmtid="{D5CDD505-2E9C-101B-9397-08002B2CF9AE}" pid="3" name="KSOProductBuildVer">
    <vt:lpwstr>2052-12.1.0.16250</vt:lpwstr>
  </property>
</Properties>
</file>