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止回阀行业相关公司筹备报告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09" w:history="1">
        <w:r>
          <w:rPr>
            <w:rFonts w:ascii="仿宋" w:eastAsia="仿宋" w:hAnsi="仿宋" w:cs="仿宋" w:hint="eastAsia"/>
            <w:lang w:eastAsia="zh-CN"/>
          </w:rPr>
          <w:t>序言</w:t>
        </w:r>
        <w:r>
          <w:tab/>
        </w:r>
        <w:r>
          <w:fldChar w:fldCharType="begin"/>
        </w:r>
        <w:r>
          <w:instrText xml:space="preserve"> PAGEREF _Toc11009 \h </w:instrText>
        </w:r>
        <w:r>
          <w:fldChar w:fldCharType="separate"/>
        </w:r>
        <w:r>
          <w:t>3</w:t>
        </w:r>
        <w:r>
          <w:fldChar w:fldCharType="end"/>
        </w:r>
      </w:hyperlink>
    </w:p>
    <w:p>
      <w:pPr>
        <w:pStyle w:val="TOC1"/>
        <w:tabs>
          <w:tab w:val="right" w:leader="dot" w:pos="8306"/>
        </w:tabs>
      </w:pPr>
      <w:hyperlink w:anchor="_Toc10320" w:history="1">
        <w:r>
          <w:rPr>
            <w:rFonts w:ascii="仿宋" w:eastAsia="仿宋" w:hAnsi="仿宋" w:cs="仿宋" w:hint="eastAsia"/>
            <w:lang w:eastAsia="zh-CN"/>
          </w:rPr>
          <w:t>一、行业、市场分析</w:t>
        </w:r>
        <w:r>
          <w:tab/>
        </w:r>
        <w:r>
          <w:fldChar w:fldCharType="begin"/>
        </w:r>
        <w:r>
          <w:instrText xml:space="preserve"> PAGEREF _Toc10320 \h </w:instrText>
        </w:r>
        <w:r>
          <w:fldChar w:fldCharType="separate"/>
        </w:r>
        <w:r>
          <w:t>3</w:t>
        </w:r>
        <w:r>
          <w:fldChar w:fldCharType="end"/>
        </w:r>
      </w:hyperlink>
    </w:p>
    <w:p>
      <w:pPr>
        <w:pStyle w:val="TOC2"/>
        <w:tabs>
          <w:tab w:val="right" w:leader="dot" w:pos="8306"/>
        </w:tabs>
      </w:pPr>
      <w:hyperlink w:anchor="_Toc14443" w:history="1">
        <w:r>
          <w:rPr>
            <w:rFonts w:ascii="仿宋" w:eastAsia="仿宋" w:hAnsi="仿宋" w:cs="仿宋" w:hint="eastAsia"/>
            <w:lang w:eastAsia="zh-CN"/>
          </w:rPr>
          <w:t>(一)、行业分析</w:t>
        </w:r>
        <w:r>
          <w:tab/>
        </w:r>
        <w:r>
          <w:fldChar w:fldCharType="begin"/>
        </w:r>
        <w:r>
          <w:instrText xml:space="preserve"> PAGEREF _Toc14443 \h </w:instrText>
        </w:r>
        <w:r>
          <w:fldChar w:fldCharType="separate"/>
        </w:r>
        <w:r>
          <w:t>3</w:t>
        </w:r>
        <w:r>
          <w:fldChar w:fldCharType="end"/>
        </w:r>
      </w:hyperlink>
    </w:p>
    <w:p>
      <w:pPr>
        <w:pStyle w:val="TOC2"/>
        <w:tabs>
          <w:tab w:val="right" w:leader="dot" w:pos="8306"/>
        </w:tabs>
      </w:pPr>
      <w:hyperlink w:anchor="_Toc24821" w:history="1">
        <w:r>
          <w:rPr>
            <w:rFonts w:ascii="仿宋" w:eastAsia="仿宋" w:hAnsi="仿宋" w:cs="仿宋" w:hint="eastAsia"/>
            <w:lang w:eastAsia="zh-CN"/>
          </w:rPr>
          <w:t>(二)、市场分析</w:t>
        </w:r>
        <w:r>
          <w:tab/>
        </w:r>
        <w:r>
          <w:fldChar w:fldCharType="begin"/>
        </w:r>
        <w:r>
          <w:instrText xml:space="preserve"> PAGEREF _Toc24821 \h </w:instrText>
        </w:r>
        <w:r>
          <w:fldChar w:fldCharType="separate"/>
        </w:r>
        <w:r>
          <w:t>4</w:t>
        </w:r>
        <w:r>
          <w:fldChar w:fldCharType="end"/>
        </w:r>
      </w:hyperlink>
    </w:p>
    <w:p>
      <w:pPr>
        <w:pStyle w:val="TOC2"/>
        <w:tabs>
          <w:tab w:val="right" w:leader="dot" w:pos="8306"/>
        </w:tabs>
      </w:pPr>
      <w:hyperlink w:anchor="_Toc18938" w:history="1">
        <w:r>
          <w:rPr>
            <w:rFonts w:ascii="仿宋" w:eastAsia="仿宋" w:hAnsi="仿宋" w:cs="仿宋" w:hint="eastAsia"/>
            <w:lang w:eastAsia="zh-CN"/>
          </w:rPr>
          <w:t>(三)、行业发展及市场前景分析</w:t>
        </w:r>
        <w:r>
          <w:tab/>
        </w:r>
        <w:r>
          <w:fldChar w:fldCharType="begin"/>
        </w:r>
        <w:r>
          <w:instrText xml:space="preserve"> PAGEREF _Toc18938 \h </w:instrText>
        </w:r>
        <w:r>
          <w:fldChar w:fldCharType="separate"/>
        </w:r>
        <w:r>
          <w:t>4</w:t>
        </w:r>
        <w:r>
          <w:fldChar w:fldCharType="end"/>
        </w:r>
      </w:hyperlink>
    </w:p>
    <w:p>
      <w:pPr>
        <w:pStyle w:val="TOC1"/>
        <w:tabs>
          <w:tab w:val="right" w:leader="dot" w:pos="8306"/>
        </w:tabs>
      </w:pPr>
      <w:hyperlink w:anchor="_Toc24433" w:history="1">
        <w:r>
          <w:rPr>
            <w:rFonts w:ascii="仿宋" w:eastAsia="仿宋" w:hAnsi="仿宋" w:cs="仿宋" w:hint="eastAsia"/>
            <w:lang w:eastAsia="zh-CN"/>
          </w:rPr>
          <w:t>二、止回阀项目概况</w:t>
        </w:r>
        <w:r>
          <w:tab/>
        </w:r>
        <w:r>
          <w:fldChar w:fldCharType="begin"/>
        </w:r>
        <w:r>
          <w:instrText xml:space="preserve"> PAGEREF _Toc24433 \h </w:instrText>
        </w:r>
        <w:r>
          <w:fldChar w:fldCharType="separate"/>
        </w:r>
        <w:r>
          <w:t>6</w:t>
        </w:r>
        <w:r>
          <w:fldChar w:fldCharType="end"/>
        </w:r>
      </w:hyperlink>
    </w:p>
    <w:p>
      <w:pPr>
        <w:pStyle w:val="TOC2"/>
        <w:tabs>
          <w:tab w:val="right" w:leader="dot" w:pos="8306"/>
        </w:tabs>
      </w:pPr>
      <w:hyperlink w:anchor="_Toc1064" w:history="1">
        <w:r>
          <w:rPr>
            <w:rFonts w:ascii="仿宋" w:eastAsia="仿宋" w:hAnsi="仿宋" w:cs="仿宋" w:hint="eastAsia"/>
            <w:lang w:eastAsia="zh-CN"/>
          </w:rPr>
          <w:t>(一)、投资路径</w:t>
        </w:r>
        <w:r>
          <w:tab/>
        </w:r>
        <w:r>
          <w:fldChar w:fldCharType="begin"/>
        </w:r>
        <w:r>
          <w:instrText xml:space="preserve"> PAGEREF _Toc1064 \h </w:instrText>
        </w:r>
        <w:r>
          <w:fldChar w:fldCharType="separate"/>
        </w:r>
        <w:r>
          <w:t>6</w:t>
        </w:r>
        <w:r>
          <w:fldChar w:fldCharType="end"/>
        </w:r>
      </w:hyperlink>
    </w:p>
    <w:p>
      <w:pPr>
        <w:pStyle w:val="TOC2"/>
        <w:tabs>
          <w:tab w:val="right" w:leader="dot" w:pos="8306"/>
        </w:tabs>
      </w:pPr>
      <w:hyperlink w:anchor="_Toc8857" w:history="1">
        <w:r>
          <w:rPr>
            <w:rFonts w:ascii="仿宋" w:eastAsia="仿宋" w:hAnsi="仿宋" w:cs="仿宋" w:hint="eastAsia"/>
            <w:lang w:eastAsia="zh-CN"/>
          </w:rPr>
          <w:t>(二)、止回阀项目提出的理由</w:t>
        </w:r>
        <w:r>
          <w:tab/>
        </w:r>
        <w:r>
          <w:fldChar w:fldCharType="begin"/>
        </w:r>
        <w:r>
          <w:instrText xml:space="preserve"> PAGEREF _Toc8857 \h </w:instrText>
        </w:r>
        <w:r>
          <w:fldChar w:fldCharType="separate"/>
        </w:r>
        <w:r>
          <w:t>6</w:t>
        </w:r>
        <w:r>
          <w:fldChar w:fldCharType="end"/>
        </w:r>
      </w:hyperlink>
    </w:p>
    <w:p>
      <w:pPr>
        <w:pStyle w:val="TOC2"/>
        <w:tabs>
          <w:tab w:val="right" w:leader="dot" w:pos="8306"/>
        </w:tabs>
      </w:pPr>
      <w:hyperlink w:anchor="_Toc11702" w:history="1">
        <w:r>
          <w:rPr>
            <w:rFonts w:ascii="仿宋" w:eastAsia="仿宋" w:hAnsi="仿宋" w:cs="仿宋" w:hint="eastAsia"/>
            <w:lang w:eastAsia="zh-CN"/>
          </w:rPr>
          <w:t>(三)、止回阀项目选址</w:t>
        </w:r>
        <w:r>
          <w:tab/>
        </w:r>
        <w:r>
          <w:fldChar w:fldCharType="begin"/>
        </w:r>
        <w:r>
          <w:instrText xml:space="preserve"> PAGEREF _Toc11702 \h </w:instrText>
        </w:r>
        <w:r>
          <w:fldChar w:fldCharType="separate"/>
        </w:r>
        <w:r>
          <w:t>7</w:t>
        </w:r>
        <w:r>
          <w:fldChar w:fldCharType="end"/>
        </w:r>
      </w:hyperlink>
    </w:p>
    <w:p>
      <w:pPr>
        <w:pStyle w:val="TOC2"/>
        <w:tabs>
          <w:tab w:val="right" w:leader="dot" w:pos="8306"/>
        </w:tabs>
      </w:pPr>
      <w:hyperlink w:anchor="_Toc29824" w:history="1">
        <w:r>
          <w:rPr>
            <w:rFonts w:ascii="仿宋" w:eastAsia="仿宋" w:hAnsi="仿宋" w:cs="仿宋" w:hint="eastAsia"/>
            <w:lang w:eastAsia="zh-CN"/>
          </w:rPr>
          <w:t>(四)、生产规模</w:t>
        </w:r>
        <w:r>
          <w:tab/>
        </w:r>
        <w:r>
          <w:fldChar w:fldCharType="begin"/>
        </w:r>
        <w:r>
          <w:instrText xml:space="preserve"> PAGEREF _Toc29824 \h </w:instrText>
        </w:r>
        <w:r>
          <w:fldChar w:fldCharType="separate"/>
        </w:r>
        <w:r>
          <w:t>7</w:t>
        </w:r>
        <w:r>
          <w:fldChar w:fldCharType="end"/>
        </w:r>
      </w:hyperlink>
    </w:p>
    <w:p>
      <w:pPr>
        <w:pStyle w:val="TOC2"/>
        <w:tabs>
          <w:tab w:val="right" w:leader="dot" w:pos="8306"/>
        </w:tabs>
      </w:pPr>
      <w:hyperlink w:anchor="_Toc21873" w:history="1">
        <w:r>
          <w:rPr>
            <w:rFonts w:ascii="仿宋" w:eastAsia="仿宋" w:hAnsi="仿宋" w:cs="仿宋" w:hint="eastAsia"/>
            <w:lang w:eastAsia="zh-CN"/>
          </w:rPr>
          <w:t>(五)、建设规模</w:t>
        </w:r>
        <w:r>
          <w:tab/>
        </w:r>
        <w:r>
          <w:fldChar w:fldCharType="begin"/>
        </w:r>
        <w:r>
          <w:instrText xml:space="preserve"> PAGEREF _Toc21873 \h </w:instrText>
        </w:r>
        <w:r>
          <w:fldChar w:fldCharType="separate"/>
        </w:r>
        <w:r>
          <w:t>7</w:t>
        </w:r>
        <w:r>
          <w:fldChar w:fldCharType="end"/>
        </w:r>
      </w:hyperlink>
    </w:p>
    <w:p>
      <w:pPr>
        <w:pStyle w:val="TOC2"/>
        <w:tabs>
          <w:tab w:val="right" w:leader="dot" w:pos="8306"/>
        </w:tabs>
      </w:pPr>
      <w:hyperlink w:anchor="_Toc2460" w:history="1">
        <w:r>
          <w:rPr>
            <w:rFonts w:ascii="仿宋" w:eastAsia="仿宋" w:hAnsi="仿宋" w:cs="仿宋" w:hint="eastAsia"/>
            <w:lang w:eastAsia="zh-CN"/>
          </w:rPr>
          <w:t>(六)、止回阀项目投资</w:t>
        </w:r>
        <w:r>
          <w:tab/>
        </w:r>
        <w:r>
          <w:fldChar w:fldCharType="begin"/>
        </w:r>
        <w:r>
          <w:instrText xml:space="preserve"> PAGEREF _Toc2460 \h </w:instrText>
        </w:r>
        <w:r>
          <w:fldChar w:fldCharType="separate"/>
        </w:r>
        <w:r>
          <w:t>7</w:t>
        </w:r>
        <w:r>
          <w:fldChar w:fldCharType="end"/>
        </w:r>
      </w:hyperlink>
    </w:p>
    <w:p>
      <w:pPr>
        <w:pStyle w:val="TOC2"/>
        <w:tabs>
          <w:tab w:val="right" w:leader="dot" w:pos="8306"/>
        </w:tabs>
      </w:pPr>
      <w:hyperlink w:anchor="_Toc17236" w:history="1">
        <w:r>
          <w:rPr>
            <w:rFonts w:ascii="仿宋" w:eastAsia="仿宋" w:hAnsi="仿宋" w:cs="仿宋" w:hint="eastAsia"/>
            <w:lang w:eastAsia="zh-CN"/>
          </w:rPr>
          <w:t>(七)、止回阀项目进度规划</w:t>
        </w:r>
        <w:r>
          <w:tab/>
        </w:r>
        <w:r>
          <w:fldChar w:fldCharType="begin"/>
        </w:r>
        <w:r>
          <w:instrText xml:space="preserve"> PAGEREF _Toc17236 \h </w:instrText>
        </w:r>
        <w:r>
          <w:fldChar w:fldCharType="separate"/>
        </w:r>
        <w:r>
          <w:t>8</w:t>
        </w:r>
        <w:r>
          <w:fldChar w:fldCharType="end"/>
        </w:r>
      </w:hyperlink>
    </w:p>
    <w:p>
      <w:pPr>
        <w:pStyle w:val="TOC2"/>
        <w:tabs>
          <w:tab w:val="right" w:leader="dot" w:pos="8306"/>
        </w:tabs>
      </w:pPr>
      <w:hyperlink w:anchor="_Toc16883" w:history="1">
        <w:r>
          <w:rPr>
            <w:rFonts w:ascii="仿宋" w:eastAsia="仿宋" w:hAnsi="仿宋" w:cs="仿宋" w:hint="eastAsia"/>
            <w:lang w:eastAsia="zh-CN"/>
          </w:rPr>
          <w:t>(八)、经济效益(正常经营年份)</w:t>
        </w:r>
        <w:r>
          <w:tab/>
        </w:r>
        <w:r>
          <w:fldChar w:fldCharType="begin"/>
        </w:r>
        <w:r>
          <w:instrText xml:space="preserve"> PAGEREF _Toc16883 \h </w:instrText>
        </w:r>
        <w:r>
          <w:fldChar w:fldCharType="separate"/>
        </w:r>
        <w:r>
          <w:t>8</w:t>
        </w:r>
        <w:r>
          <w:fldChar w:fldCharType="end"/>
        </w:r>
      </w:hyperlink>
    </w:p>
    <w:p>
      <w:pPr>
        <w:pStyle w:val="TOC2"/>
        <w:tabs>
          <w:tab w:val="right" w:leader="dot" w:pos="8306"/>
        </w:tabs>
      </w:pPr>
      <w:hyperlink w:anchor="_Toc30581" w:history="1">
        <w:r>
          <w:rPr>
            <w:rFonts w:ascii="仿宋" w:eastAsia="仿宋" w:hAnsi="仿宋" w:cs="仿宋" w:hint="eastAsia"/>
            <w:lang w:eastAsia="zh-CN"/>
          </w:rPr>
          <w:t>(九)、止回阀项目综合评价</w:t>
        </w:r>
        <w:r>
          <w:tab/>
        </w:r>
        <w:r>
          <w:fldChar w:fldCharType="begin"/>
        </w:r>
        <w:r>
          <w:instrText xml:space="preserve"> PAGEREF _Toc30581 \h </w:instrText>
        </w:r>
        <w:r>
          <w:fldChar w:fldCharType="separate"/>
        </w:r>
        <w:r>
          <w:t>9</w:t>
        </w:r>
        <w:r>
          <w:fldChar w:fldCharType="end"/>
        </w:r>
      </w:hyperlink>
    </w:p>
    <w:p>
      <w:pPr>
        <w:pStyle w:val="TOC1"/>
        <w:tabs>
          <w:tab w:val="right" w:leader="dot" w:pos="8306"/>
        </w:tabs>
      </w:pPr>
      <w:hyperlink w:anchor="_Toc25790" w:history="1">
        <w:r>
          <w:rPr>
            <w:rFonts w:ascii="仿宋" w:eastAsia="仿宋" w:hAnsi="仿宋" w:cs="仿宋" w:hint="eastAsia"/>
            <w:lang w:eastAsia="zh-CN"/>
          </w:rPr>
          <w:t>三、选址分析</w:t>
        </w:r>
        <w:r>
          <w:tab/>
        </w:r>
        <w:r>
          <w:fldChar w:fldCharType="begin"/>
        </w:r>
        <w:r>
          <w:instrText xml:space="preserve"> PAGEREF _Toc25790 \h </w:instrText>
        </w:r>
        <w:r>
          <w:fldChar w:fldCharType="separate"/>
        </w:r>
        <w:r>
          <w:t>10</w:t>
        </w:r>
        <w:r>
          <w:fldChar w:fldCharType="end"/>
        </w:r>
      </w:hyperlink>
    </w:p>
    <w:p>
      <w:pPr>
        <w:pStyle w:val="TOC2"/>
        <w:tabs>
          <w:tab w:val="right" w:leader="dot" w:pos="8306"/>
        </w:tabs>
      </w:pPr>
      <w:hyperlink w:anchor="_Toc19874" w:history="1">
        <w:r>
          <w:rPr>
            <w:rFonts w:ascii="仿宋" w:eastAsia="仿宋" w:hAnsi="仿宋" w:cs="仿宋" w:hint="eastAsia"/>
            <w:lang w:eastAsia="zh-CN"/>
          </w:rPr>
          <w:t>(一)、止回阀项目选址原则</w:t>
        </w:r>
        <w:r>
          <w:tab/>
        </w:r>
        <w:r>
          <w:fldChar w:fldCharType="begin"/>
        </w:r>
        <w:r>
          <w:instrText xml:space="preserve"> PAGEREF _Toc19874 \h </w:instrText>
        </w:r>
        <w:r>
          <w:fldChar w:fldCharType="separate"/>
        </w:r>
        <w:r>
          <w:t>10</w:t>
        </w:r>
        <w:r>
          <w:fldChar w:fldCharType="end"/>
        </w:r>
      </w:hyperlink>
    </w:p>
    <w:p>
      <w:pPr>
        <w:pStyle w:val="TOC2"/>
        <w:tabs>
          <w:tab w:val="right" w:leader="dot" w:pos="8306"/>
        </w:tabs>
      </w:pPr>
      <w:hyperlink w:anchor="_Toc12845" w:history="1">
        <w:r>
          <w:rPr>
            <w:rFonts w:ascii="仿宋" w:eastAsia="仿宋" w:hAnsi="仿宋" w:cs="仿宋" w:hint="eastAsia"/>
            <w:lang w:eastAsia="zh-CN"/>
          </w:rPr>
          <w:t>(二)、建设区基本情况</w:t>
        </w:r>
        <w:r>
          <w:tab/>
        </w:r>
        <w:r>
          <w:fldChar w:fldCharType="begin"/>
        </w:r>
        <w:r>
          <w:instrText xml:space="preserve"> PAGEREF _Toc12845 \h </w:instrText>
        </w:r>
        <w:r>
          <w:fldChar w:fldCharType="separate"/>
        </w:r>
        <w:r>
          <w:t>11</w:t>
        </w:r>
        <w:r>
          <w:fldChar w:fldCharType="end"/>
        </w:r>
      </w:hyperlink>
    </w:p>
    <w:p>
      <w:pPr>
        <w:pStyle w:val="TOC2"/>
        <w:tabs>
          <w:tab w:val="right" w:leader="dot" w:pos="8306"/>
        </w:tabs>
      </w:pPr>
      <w:hyperlink w:anchor="_Toc21143" w:history="1">
        <w:r>
          <w:rPr>
            <w:rFonts w:ascii="仿宋" w:eastAsia="仿宋" w:hAnsi="仿宋" w:cs="仿宋" w:hint="eastAsia"/>
            <w:lang w:eastAsia="zh-CN"/>
          </w:rPr>
          <w:t>(三)、发展目标</w:t>
        </w:r>
        <w:r>
          <w:tab/>
        </w:r>
        <w:r>
          <w:fldChar w:fldCharType="begin"/>
        </w:r>
        <w:r>
          <w:instrText xml:space="preserve"> PAGEREF _Toc21143 \h </w:instrText>
        </w:r>
        <w:r>
          <w:fldChar w:fldCharType="separate"/>
        </w:r>
        <w:r>
          <w:t>12</w:t>
        </w:r>
        <w:r>
          <w:fldChar w:fldCharType="end"/>
        </w:r>
      </w:hyperlink>
    </w:p>
    <w:p>
      <w:pPr>
        <w:pStyle w:val="TOC2"/>
        <w:tabs>
          <w:tab w:val="right" w:leader="dot" w:pos="8306"/>
        </w:tabs>
      </w:pPr>
      <w:hyperlink w:anchor="_Toc17448" w:history="1">
        <w:r>
          <w:rPr>
            <w:rFonts w:ascii="仿宋" w:eastAsia="仿宋" w:hAnsi="仿宋" w:cs="仿宋" w:hint="eastAsia"/>
            <w:lang w:eastAsia="zh-CN"/>
          </w:rPr>
          <w:t>(四)、产业发展方向</w:t>
        </w:r>
        <w:r>
          <w:tab/>
        </w:r>
        <w:r>
          <w:fldChar w:fldCharType="begin"/>
        </w:r>
        <w:r>
          <w:instrText xml:space="preserve"> PAGEREF _Toc17448 \h </w:instrText>
        </w:r>
        <w:r>
          <w:fldChar w:fldCharType="separate"/>
        </w:r>
        <w:r>
          <w:t>13</w:t>
        </w:r>
        <w:r>
          <w:fldChar w:fldCharType="end"/>
        </w:r>
      </w:hyperlink>
    </w:p>
    <w:p>
      <w:pPr>
        <w:pStyle w:val="TOC2"/>
        <w:tabs>
          <w:tab w:val="right" w:leader="dot" w:pos="8306"/>
        </w:tabs>
      </w:pPr>
      <w:hyperlink w:anchor="_Toc52" w:history="1">
        <w:r>
          <w:rPr>
            <w:rFonts w:ascii="仿宋" w:eastAsia="仿宋" w:hAnsi="仿宋" w:cs="仿宋" w:hint="eastAsia"/>
            <w:lang w:eastAsia="zh-CN"/>
          </w:rPr>
          <w:t>(五)、止回阀项目选址综合评价</w:t>
        </w:r>
        <w:r>
          <w:tab/>
        </w:r>
        <w:r>
          <w:fldChar w:fldCharType="begin"/>
        </w:r>
        <w:r>
          <w:instrText xml:space="preserve"> PAGEREF _Toc52 \h </w:instrText>
        </w:r>
        <w:r>
          <w:fldChar w:fldCharType="separate"/>
        </w:r>
        <w:r>
          <w:t>14</w:t>
        </w:r>
        <w:r>
          <w:fldChar w:fldCharType="end"/>
        </w:r>
      </w:hyperlink>
    </w:p>
    <w:p>
      <w:pPr>
        <w:pStyle w:val="TOC1"/>
        <w:tabs>
          <w:tab w:val="right" w:leader="dot" w:pos="8306"/>
        </w:tabs>
      </w:pPr>
      <w:hyperlink w:anchor="_Toc15943" w:history="1">
        <w:r>
          <w:rPr>
            <w:rFonts w:ascii="仿宋" w:eastAsia="仿宋" w:hAnsi="仿宋" w:cs="仿宋" w:hint="eastAsia"/>
            <w:lang w:eastAsia="zh-CN"/>
          </w:rPr>
          <w:t>四、公司成立方案</w:t>
        </w:r>
        <w:r>
          <w:tab/>
        </w:r>
        <w:r>
          <w:fldChar w:fldCharType="begin"/>
        </w:r>
        <w:r>
          <w:instrText xml:space="preserve"> PAGEREF _Toc15943 \h </w:instrText>
        </w:r>
        <w:r>
          <w:fldChar w:fldCharType="separate"/>
        </w:r>
        <w:r>
          <w:t>15</w:t>
        </w:r>
        <w:r>
          <w:fldChar w:fldCharType="end"/>
        </w:r>
      </w:hyperlink>
    </w:p>
    <w:p>
      <w:pPr>
        <w:pStyle w:val="TOC2"/>
        <w:tabs>
          <w:tab w:val="right" w:leader="dot" w:pos="8306"/>
        </w:tabs>
      </w:pPr>
      <w:hyperlink w:anchor="_Toc31" w:history="1">
        <w:r>
          <w:rPr>
            <w:rFonts w:ascii="仿宋" w:eastAsia="仿宋" w:hAnsi="仿宋" w:cs="仿宋" w:hint="eastAsia"/>
            <w:lang w:eastAsia="zh-CN"/>
          </w:rPr>
          <w:t>(一)、公司经营宗旨</w:t>
        </w:r>
        <w:r>
          <w:tab/>
        </w:r>
        <w:r>
          <w:fldChar w:fldCharType="begin"/>
        </w:r>
        <w:r>
          <w:instrText xml:space="preserve"> PAGEREF _Toc31 \h </w:instrText>
        </w:r>
        <w:r>
          <w:fldChar w:fldCharType="separate"/>
        </w:r>
        <w:r>
          <w:t>15</w:t>
        </w:r>
        <w:r>
          <w:fldChar w:fldCharType="end"/>
        </w:r>
      </w:hyperlink>
    </w:p>
    <w:p>
      <w:pPr>
        <w:pStyle w:val="TOC2"/>
        <w:tabs>
          <w:tab w:val="right" w:leader="dot" w:pos="8306"/>
        </w:tabs>
      </w:pPr>
      <w:hyperlink w:anchor="_Toc3666" w:history="1">
        <w:r>
          <w:rPr>
            <w:rFonts w:ascii="仿宋" w:eastAsia="仿宋" w:hAnsi="仿宋" w:cs="仿宋" w:hint="eastAsia"/>
            <w:lang w:eastAsia="zh-CN"/>
          </w:rPr>
          <w:t>(二)、公司的目标、主要职责</w:t>
        </w:r>
        <w:r>
          <w:tab/>
        </w:r>
        <w:r>
          <w:fldChar w:fldCharType="begin"/>
        </w:r>
        <w:r>
          <w:instrText xml:space="preserve"> PAGEREF _Toc3666 \h </w:instrText>
        </w:r>
        <w:r>
          <w:fldChar w:fldCharType="separate"/>
        </w:r>
        <w:r>
          <w:t>16</w:t>
        </w:r>
        <w:r>
          <w:fldChar w:fldCharType="end"/>
        </w:r>
      </w:hyperlink>
    </w:p>
    <w:p>
      <w:pPr>
        <w:pStyle w:val="TOC2"/>
        <w:tabs>
          <w:tab w:val="right" w:leader="dot" w:pos="8306"/>
        </w:tabs>
      </w:pPr>
      <w:hyperlink w:anchor="_Toc20659" w:history="1">
        <w:r>
          <w:rPr>
            <w:rFonts w:ascii="仿宋" w:eastAsia="仿宋" w:hAnsi="仿宋" w:cs="仿宋" w:hint="eastAsia"/>
            <w:lang w:eastAsia="zh-CN"/>
          </w:rPr>
          <w:t>(三)、公司组建方式</w:t>
        </w:r>
        <w:r>
          <w:tab/>
        </w:r>
        <w:r>
          <w:fldChar w:fldCharType="begin"/>
        </w:r>
        <w:r>
          <w:instrText xml:space="preserve"> PAGEREF _Toc20659 \h </w:instrText>
        </w:r>
        <w:r>
          <w:fldChar w:fldCharType="separate"/>
        </w:r>
        <w:r>
          <w:t>18</w:t>
        </w:r>
        <w:r>
          <w:fldChar w:fldCharType="end"/>
        </w:r>
      </w:hyperlink>
    </w:p>
    <w:p>
      <w:pPr>
        <w:pStyle w:val="TOC2"/>
        <w:tabs>
          <w:tab w:val="right" w:leader="dot" w:pos="8306"/>
        </w:tabs>
      </w:pPr>
      <w:hyperlink w:anchor="_Toc18959" w:history="1">
        <w:r>
          <w:rPr>
            <w:rFonts w:ascii="仿宋" w:eastAsia="仿宋" w:hAnsi="仿宋" w:cs="仿宋" w:hint="eastAsia"/>
            <w:lang w:eastAsia="zh-CN"/>
          </w:rPr>
          <w:t>(四)、公司管理体制</w:t>
        </w:r>
        <w:r>
          <w:tab/>
        </w:r>
        <w:r>
          <w:fldChar w:fldCharType="begin"/>
        </w:r>
        <w:r>
          <w:instrText xml:space="preserve"> PAGEREF _Toc18959 \h </w:instrText>
        </w:r>
        <w:r>
          <w:fldChar w:fldCharType="separate"/>
        </w:r>
        <w:r>
          <w:t>19</w:t>
        </w:r>
        <w:r>
          <w:fldChar w:fldCharType="end"/>
        </w:r>
      </w:hyperlink>
    </w:p>
    <w:p>
      <w:pPr>
        <w:pStyle w:val="TOC2"/>
        <w:tabs>
          <w:tab w:val="right" w:leader="dot" w:pos="8306"/>
        </w:tabs>
      </w:pPr>
      <w:hyperlink w:anchor="_Toc17967" w:history="1">
        <w:r>
          <w:rPr>
            <w:rFonts w:ascii="仿宋" w:eastAsia="仿宋" w:hAnsi="仿宋" w:cs="仿宋" w:hint="eastAsia"/>
            <w:lang w:eastAsia="zh-CN"/>
          </w:rPr>
          <w:t>(五)、部门职责及权限</w:t>
        </w:r>
        <w:r>
          <w:tab/>
        </w:r>
        <w:r>
          <w:fldChar w:fldCharType="begin"/>
        </w:r>
        <w:r>
          <w:instrText xml:space="preserve"> PAGEREF _Toc17967 \h </w:instrText>
        </w:r>
        <w:r>
          <w:fldChar w:fldCharType="separate"/>
        </w:r>
        <w:r>
          <w:t>20</w:t>
        </w:r>
        <w:r>
          <w:fldChar w:fldCharType="end"/>
        </w:r>
      </w:hyperlink>
    </w:p>
    <w:p>
      <w:pPr>
        <w:pStyle w:val="TOC2"/>
        <w:tabs>
          <w:tab w:val="right" w:leader="dot" w:pos="8306"/>
        </w:tabs>
      </w:pPr>
      <w:hyperlink w:anchor="_Toc23588" w:history="1">
        <w:r>
          <w:rPr>
            <w:rFonts w:ascii="仿宋" w:eastAsia="仿宋" w:hAnsi="仿宋" w:cs="仿宋" w:hint="eastAsia"/>
            <w:lang w:eastAsia="zh-CN"/>
          </w:rPr>
          <w:t>(六)、核心人员介绍</w:t>
        </w:r>
        <w:r>
          <w:tab/>
        </w:r>
        <w:r>
          <w:fldChar w:fldCharType="begin"/>
        </w:r>
        <w:r>
          <w:instrText xml:space="preserve"> PAGEREF _Toc23588 \h </w:instrText>
        </w:r>
        <w:r>
          <w:fldChar w:fldCharType="separate"/>
        </w:r>
        <w:r>
          <w:t>23</w:t>
        </w:r>
        <w:r>
          <w:fldChar w:fldCharType="end"/>
        </w:r>
      </w:hyperlink>
    </w:p>
    <w:p>
      <w:pPr>
        <w:pStyle w:val="TOC2"/>
        <w:tabs>
          <w:tab w:val="right" w:leader="dot" w:pos="8306"/>
        </w:tabs>
      </w:pPr>
      <w:hyperlink w:anchor="_Toc29304" w:history="1">
        <w:r>
          <w:rPr>
            <w:rFonts w:ascii="仿宋" w:eastAsia="仿宋" w:hAnsi="仿宋" w:cs="仿宋" w:hint="eastAsia"/>
            <w:lang w:eastAsia="zh-CN"/>
          </w:rPr>
          <w:t>(七)、财务会计制度</w:t>
        </w:r>
        <w:r>
          <w:tab/>
        </w:r>
        <w:r>
          <w:fldChar w:fldCharType="begin"/>
        </w:r>
        <w:r>
          <w:instrText xml:space="preserve"> PAGEREF _Toc29304 \h </w:instrText>
        </w:r>
        <w:r>
          <w:fldChar w:fldCharType="separate"/>
        </w:r>
        <w:r>
          <w:t>25</w:t>
        </w:r>
        <w:r>
          <w:fldChar w:fldCharType="end"/>
        </w:r>
      </w:hyperlink>
    </w:p>
    <w:p>
      <w:pPr>
        <w:pStyle w:val="TOC1"/>
        <w:tabs>
          <w:tab w:val="right" w:leader="dot" w:pos="8306"/>
        </w:tabs>
      </w:pPr>
      <w:hyperlink w:anchor="_Toc337" w:history="1">
        <w:r>
          <w:rPr>
            <w:rFonts w:ascii="仿宋" w:eastAsia="仿宋" w:hAnsi="仿宋" w:cs="仿宋" w:hint="eastAsia"/>
            <w:lang w:eastAsia="zh-CN"/>
          </w:rPr>
          <w:t>五、发展规划</w:t>
        </w:r>
        <w:r>
          <w:tab/>
        </w:r>
        <w:r>
          <w:fldChar w:fldCharType="begin"/>
        </w:r>
        <w:r>
          <w:instrText xml:space="preserve"> PAGEREF _Toc337 \h </w:instrText>
        </w:r>
        <w:r>
          <w:fldChar w:fldCharType="separate"/>
        </w:r>
        <w:r>
          <w:t>30</w:t>
        </w:r>
        <w:r>
          <w:fldChar w:fldCharType="end"/>
        </w:r>
      </w:hyperlink>
    </w:p>
    <w:p>
      <w:pPr>
        <w:pStyle w:val="TOC2"/>
        <w:tabs>
          <w:tab w:val="right" w:leader="dot" w:pos="8306"/>
        </w:tabs>
      </w:pPr>
      <w:hyperlink w:anchor="_Toc4088" w:history="1">
        <w:r>
          <w:rPr>
            <w:rFonts w:ascii="仿宋" w:eastAsia="仿宋" w:hAnsi="仿宋" w:cs="仿宋" w:hint="eastAsia"/>
            <w:lang w:eastAsia="zh-CN"/>
          </w:rPr>
          <w:t>(一)、公司发展规划</w:t>
        </w:r>
        <w:r>
          <w:tab/>
        </w:r>
        <w:r>
          <w:fldChar w:fldCharType="begin"/>
        </w:r>
        <w:r>
          <w:instrText xml:space="preserve"> PAGEREF _Toc4088 \h </w:instrText>
        </w:r>
        <w:r>
          <w:fldChar w:fldCharType="separate"/>
        </w:r>
        <w:r>
          <w:t>30</w:t>
        </w:r>
        <w:r>
          <w:fldChar w:fldCharType="end"/>
        </w:r>
      </w:hyperlink>
    </w:p>
    <w:p>
      <w:pPr>
        <w:pStyle w:val="TOC2"/>
        <w:tabs>
          <w:tab w:val="right" w:leader="dot" w:pos="8306"/>
        </w:tabs>
      </w:pPr>
      <w:hyperlink w:anchor="_Toc24668" w:history="1">
        <w:r>
          <w:rPr>
            <w:rFonts w:ascii="仿宋" w:eastAsia="仿宋" w:hAnsi="仿宋" w:cs="仿宋" w:hint="eastAsia"/>
            <w:lang w:eastAsia="zh-CN"/>
          </w:rPr>
          <w:t>(二)、保障措施</w:t>
        </w:r>
        <w:r>
          <w:tab/>
        </w:r>
        <w:r>
          <w:fldChar w:fldCharType="begin"/>
        </w:r>
        <w:r>
          <w:instrText xml:space="preserve"> PAGEREF _Toc24668 \h </w:instrText>
        </w:r>
        <w:r>
          <w:fldChar w:fldCharType="separate"/>
        </w:r>
        <w:r>
          <w:t>32</w:t>
        </w:r>
        <w:r>
          <w:fldChar w:fldCharType="end"/>
        </w:r>
      </w:hyperlink>
    </w:p>
    <w:p>
      <w:pPr>
        <w:pStyle w:val="TOC1"/>
        <w:tabs>
          <w:tab w:val="right" w:leader="dot" w:pos="8306"/>
        </w:tabs>
      </w:pPr>
      <w:hyperlink w:anchor="_Toc12377" w:history="1">
        <w:r>
          <w:rPr>
            <w:rFonts w:ascii="仿宋" w:eastAsia="仿宋" w:hAnsi="仿宋" w:cs="仿宋" w:hint="eastAsia"/>
            <w:lang w:eastAsia="zh-CN"/>
          </w:rPr>
          <w:t>六、止回阀项目风险分析</w:t>
        </w:r>
        <w:r>
          <w:tab/>
        </w:r>
        <w:r>
          <w:fldChar w:fldCharType="begin"/>
        </w:r>
        <w:r>
          <w:instrText xml:space="preserve"> PAGEREF _Toc12377 \h </w:instrText>
        </w:r>
        <w:r>
          <w:fldChar w:fldCharType="separate"/>
        </w:r>
        <w:r>
          <w:t>36</w:t>
        </w:r>
        <w:r>
          <w:fldChar w:fldCharType="end"/>
        </w:r>
      </w:hyperlink>
    </w:p>
    <w:p>
      <w:pPr>
        <w:pStyle w:val="TOC2"/>
        <w:tabs>
          <w:tab w:val="right" w:leader="dot" w:pos="8306"/>
        </w:tabs>
      </w:pPr>
      <w:hyperlink w:anchor="_Toc6742" w:history="1">
        <w:r>
          <w:rPr>
            <w:rFonts w:ascii="仿宋" w:eastAsia="仿宋" w:hAnsi="仿宋" w:cs="仿宋" w:hint="eastAsia"/>
            <w:lang w:eastAsia="zh-CN"/>
          </w:rPr>
          <w:t>(一)、止回阀项目风险分析</w:t>
        </w:r>
        <w:r>
          <w:tab/>
        </w:r>
        <w:r>
          <w:fldChar w:fldCharType="begin"/>
        </w:r>
        <w:r>
          <w:instrText xml:space="preserve"> PAGEREF _Toc6742 \h </w:instrText>
        </w:r>
        <w:r>
          <w:fldChar w:fldCharType="separate"/>
        </w:r>
        <w:r>
          <w:t>36</w:t>
        </w:r>
        <w:r>
          <w:fldChar w:fldCharType="end"/>
        </w:r>
      </w:hyperlink>
    </w:p>
    <w:p>
      <w:pPr>
        <w:pStyle w:val="TOC2"/>
        <w:tabs>
          <w:tab w:val="right" w:leader="dot" w:pos="8306"/>
        </w:tabs>
      </w:pPr>
      <w:hyperlink w:anchor="_Toc13869" w:history="1">
        <w:r>
          <w:rPr>
            <w:rFonts w:ascii="仿宋" w:eastAsia="仿宋" w:hAnsi="仿宋" w:cs="仿宋" w:hint="eastAsia"/>
            <w:lang w:eastAsia="zh-CN"/>
          </w:rPr>
          <w:t>(二)、止回阀项目风险对策</w:t>
        </w:r>
        <w:r>
          <w:tab/>
        </w:r>
        <w:r>
          <w:fldChar w:fldCharType="begin"/>
        </w:r>
        <w:r>
          <w:instrText xml:space="preserve"> PAGEREF _Toc13869 \h </w:instrText>
        </w:r>
        <w:r>
          <w:fldChar w:fldCharType="separate"/>
        </w:r>
        <w:r>
          <w:t>37</w:t>
        </w:r>
        <w:r>
          <w:fldChar w:fldCharType="end"/>
        </w:r>
      </w:hyperlink>
    </w:p>
    <w:p>
      <w:pPr>
        <w:pStyle w:val="TOC1"/>
        <w:tabs>
          <w:tab w:val="right" w:leader="dot" w:pos="8306"/>
        </w:tabs>
      </w:pPr>
      <w:hyperlink w:anchor="_Toc24111" w:history="1">
        <w:r>
          <w:rPr>
            <w:rFonts w:ascii="仿宋" w:eastAsia="仿宋" w:hAnsi="仿宋" w:cs="仿宋" w:hint="eastAsia"/>
            <w:lang w:eastAsia="zh-CN"/>
          </w:rPr>
          <w:t>七、投资方案分析</w:t>
        </w:r>
        <w:r>
          <w:tab/>
        </w:r>
        <w:r>
          <w:fldChar w:fldCharType="begin"/>
        </w:r>
        <w:r>
          <w:instrText xml:space="preserve"> PAGEREF _Toc24111 \h </w:instrText>
        </w:r>
        <w:r>
          <w:fldChar w:fldCharType="separate"/>
        </w:r>
        <w:r>
          <w:t>38</w:t>
        </w:r>
        <w:r>
          <w:fldChar w:fldCharType="end"/>
        </w:r>
      </w:hyperlink>
    </w:p>
    <w:p>
      <w:pPr>
        <w:pStyle w:val="TOC2"/>
        <w:tabs>
          <w:tab w:val="right" w:leader="dot" w:pos="8306"/>
        </w:tabs>
      </w:pPr>
      <w:hyperlink w:anchor="_Toc6339" w:history="1">
        <w:r>
          <w:rPr>
            <w:rFonts w:ascii="仿宋" w:eastAsia="仿宋" w:hAnsi="仿宋" w:cs="仿宋" w:hint="eastAsia"/>
            <w:lang w:eastAsia="zh-CN"/>
          </w:rPr>
          <w:t>(一)、编制说明</w:t>
        </w:r>
        <w:r>
          <w:tab/>
        </w:r>
        <w:r>
          <w:fldChar w:fldCharType="begin"/>
        </w:r>
        <w:r>
          <w:instrText xml:space="preserve"> PAGEREF _Toc6339 \h </w:instrText>
        </w:r>
        <w:r>
          <w:fldChar w:fldCharType="separate"/>
        </w:r>
        <w:r>
          <w:t>38</w:t>
        </w:r>
        <w:r>
          <w:fldChar w:fldCharType="end"/>
        </w:r>
      </w:hyperlink>
    </w:p>
    <w:p>
      <w:pPr>
        <w:pStyle w:val="TOC2"/>
        <w:tabs>
          <w:tab w:val="right" w:leader="dot" w:pos="8306"/>
        </w:tabs>
      </w:pPr>
      <w:hyperlink w:anchor="_Toc8619" w:history="1">
        <w:r>
          <w:rPr>
            <w:rFonts w:ascii="仿宋" w:eastAsia="仿宋" w:hAnsi="仿宋" w:cs="仿宋" w:hint="eastAsia"/>
            <w:lang w:eastAsia="zh-CN"/>
          </w:rPr>
          <w:t>(二)、建设投资</w:t>
        </w:r>
        <w:r>
          <w:tab/>
        </w:r>
        <w:r>
          <w:fldChar w:fldCharType="begin"/>
        </w:r>
        <w:r>
          <w:instrText xml:space="preserve"> PAGEREF _Toc8619 \h </w:instrText>
        </w:r>
        <w:r>
          <w:fldChar w:fldCharType="separate"/>
        </w:r>
        <w:r>
          <w:t>39</w:t>
        </w:r>
        <w:r>
          <w:fldChar w:fldCharType="end"/>
        </w:r>
      </w:hyperlink>
    </w:p>
    <w:p>
      <w:pPr>
        <w:pStyle w:val="TOC2"/>
        <w:tabs>
          <w:tab w:val="right" w:leader="dot" w:pos="8306"/>
        </w:tabs>
      </w:pPr>
      <w:hyperlink w:anchor="_Toc11192" w:history="1">
        <w:r>
          <w:rPr>
            <w:rFonts w:ascii="仿宋" w:eastAsia="仿宋" w:hAnsi="仿宋" w:cs="仿宋" w:hint="eastAsia"/>
            <w:lang w:eastAsia="zh-CN"/>
          </w:rPr>
          <w:t>(三)、建设期利息</w:t>
        </w:r>
        <w:r>
          <w:tab/>
        </w:r>
        <w:r>
          <w:fldChar w:fldCharType="begin"/>
        </w:r>
        <w:r>
          <w:instrText xml:space="preserve"> PAGEREF _Toc11192 \h </w:instrText>
        </w:r>
        <w:r>
          <w:fldChar w:fldCharType="separate"/>
        </w:r>
        <w:r>
          <w:t>39</w:t>
        </w:r>
        <w:r>
          <w:fldChar w:fldCharType="end"/>
        </w:r>
      </w:hyperlink>
    </w:p>
    <w:p>
      <w:pPr>
        <w:pStyle w:val="TOC2"/>
        <w:tabs>
          <w:tab w:val="right" w:leader="dot" w:pos="8306"/>
        </w:tabs>
      </w:pPr>
      <w:hyperlink w:anchor="_Toc29491" w:history="1">
        <w:r>
          <w:rPr>
            <w:rFonts w:ascii="仿宋" w:eastAsia="仿宋" w:hAnsi="仿宋" w:cs="仿宋" w:hint="eastAsia"/>
            <w:lang w:eastAsia="zh-CN"/>
          </w:rPr>
          <w:t>(四)、流动资金</w:t>
        </w:r>
        <w:r>
          <w:tab/>
        </w:r>
        <w:r>
          <w:fldChar w:fldCharType="begin"/>
        </w:r>
        <w:r>
          <w:instrText xml:space="preserve"> PAGEREF _Toc29491 \h </w:instrText>
        </w:r>
        <w:r>
          <w:fldChar w:fldCharType="separate"/>
        </w:r>
        <w:r>
          <w:t>39</w:t>
        </w:r>
        <w:r>
          <w:fldChar w:fldCharType="end"/>
        </w:r>
      </w:hyperlink>
    </w:p>
    <w:p>
      <w:pPr>
        <w:pStyle w:val="TOC2"/>
        <w:tabs>
          <w:tab w:val="right" w:leader="dot" w:pos="8306"/>
        </w:tabs>
      </w:pPr>
      <w:hyperlink w:anchor="_Toc12298" w:history="1">
        <w:r>
          <w:rPr>
            <w:rFonts w:ascii="仿宋" w:eastAsia="仿宋" w:hAnsi="仿宋" w:cs="仿宋" w:hint="eastAsia"/>
            <w:lang w:eastAsia="zh-CN"/>
          </w:rPr>
          <w:t>(五)、止回阀项目总投资</w:t>
        </w:r>
        <w:r>
          <w:tab/>
        </w:r>
        <w:r>
          <w:fldChar w:fldCharType="begin"/>
        </w:r>
        <w:r>
          <w:instrText xml:space="preserve"> PAGEREF _Toc12298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1" w:history="1">
        <w:r>
          <w:rPr>
            <w:rFonts w:ascii="仿宋" w:eastAsia="仿宋" w:hAnsi="仿宋" w:cs="仿宋" w:hint="eastAsia"/>
            <w:lang w:eastAsia="zh-CN"/>
          </w:rPr>
          <w:t>(六)、资金筹措与投资计划</w:t>
        </w:r>
        <w:r>
          <w:tab/>
        </w:r>
        <w:r>
          <w:fldChar w:fldCharType="begin"/>
        </w:r>
        <w:r>
          <w:instrText xml:space="preserve"> PAGEREF _Toc13091 \h </w:instrText>
        </w:r>
        <w:r>
          <w:fldChar w:fldCharType="separate"/>
        </w:r>
        <w:r>
          <w:t>40</w:t>
        </w:r>
        <w:r>
          <w:fldChar w:fldCharType="end"/>
        </w:r>
      </w:hyperlink>
    </w:p>
    <w:p>
      <w:pPr>
        <w:pStyle w:val="TOC1"/>
        <w:tabs>
          <w:tab w:val="right" w:leader="dot" w:pos="8306"/>
        </w:tabs>
      </w:pPr>
      <w:hyperlink w:anchor="_Toc25261" w:history="1">
        <w:r>
          <w:rPr>
            <w:rFonts w:ascii="仿宋" w:eastAsia="仿宋" w:hAnsi="仿宋" w:cs="仿宋" w:hint="eastAsia"/>
            <w:lang w:eastAsia="zh-CN"/>
          </w:rPr>
          <w:t>八、SWOT分析</w:t>
        </w:r>
        <w:r>
          <w:tab/>
        </w:r>
        <w:r>
          <w:fldChar w:fldCharType="begin"/>
        </w:r>
        <w:r>
          <w:instrText xml:space="preserve"> PAGEREF _Toc25261 \h </w:instrText>
        </w:r>
        <w:r>
          <w:fldChar w:fldCharType="separate"/>
        </w:r>
        <w:r>
          <w:t>40</w:t>
        </w:r>
        <w:r>
          <w:fldChar w:fldCharType="end"/>
        </w:r>
      </w:hyperlink>
    </w:p>
    <w:p>
      <w:pPr>
        <w:pStyle w:val="TOC2"/>
        <w:tabs>
          <w:tab w:val="right" w:leader="dot" w:pos="8306"/>
        </w:tabs>
      </w:pPr>
      <w:hyperlink w:anchor="_Toc14460" w:history="1">
        <w:r>
          <w:rPr>
            <w:rFonts w:ascii="仿宋" w:eastAsia="仿宋" w:hAnsi="仿宋" w:cs="仿宋" w:hint="eastAsia"/>
            <w:lang w:eastAsia="zh-CN"/>
          </w:rPr>
          <w:t>(一)、优势分析(S)</w:t>
        </w:r>
        <w:r>
          <w:tab/>
        </w:r>
        <w:r>
          <w:fldChar w:fldCharType="begin"/>
        </w:r>
        <w:r>
          <w:instrText xml:space="preserve"> PAGEREF _Toc14460 \h </w:instrText>
        </w:r>
        <w:r>
          <w:fldChar w:fldCharType="separate"/>
        </w:r>
        <w:r>
          <w:t>40</w:t>
        </w:r>
        <w:r>
          <w:fldChar w:fldCharType="end"/>
        </w:r>
      </w:hyperlink>
    </w:p>
    <w:p>
      <w:pPr>
        <w:pStyle w:val="TOC2"/>
        <w:tabs>
          <w:tab w:val="right" w:leader="dot" w:pos="8306"/>
        </w:tabs>
      </w:pPr>
      <w:hyperlink w:anchor="_Toc7420" w:history="1">
        <w:r>
          <w:rPr>
            <w:rFonts w:ascii="仿宋" w:eastAsia="仿宋" w:hAnsi="仿宋" w:cs="仿宋" w:hint="eastAsia"/>
            <w:lang w:eastAsia="zh-CN"/>
          </w:rPr>
          <w:t>(二)、劣势分析(W)</w:t>
        </w:r>
        <w:r>
          <w:tab/>
        </w:r>
        <w:r>
          <w:fldChar w:fldCharType="begin"/>
        </w:r>
        <w:r>
          <w:instrText xml:space="preserve"> PAGEREF _Toc7420 \h </w:instrText>
        </w:r>
        <w:r>
          <w:fldChar w:fldCharType="separate"/>
        </w:r>
        <w:r>
          <w:t>41</w:t>
        </w:r>
        <w:r>
          <w:fldChar w:fldCharType="end"/>
        </w:r>
      </w:hyperlink>
    </w:p>
    <w:p>
      <w:pPr>
        <w:pStyle w:val="TOC2"/>
        <w:tabs>
          <w:tab w:val="right" w:leader="dot" w:pos="8306"/>
        </w:tabs>
      </w:pPr>
      <w:hyperlink w:anchor="_Toc17439" w:history="1">
        <w:r>
          <w:rPr>
            <w:rFonts w:ascii="仿宋" w:eastAsia="仿宋" w:hAnsi="仿宋" w:cs="仿宋" w:hint="eastAsia"/>
            <w:lang w:eastAsia="zh-CN"/>
          </w:rPr>
          <w:t>(三)、机会分析()</w:t>
        </w:r>
        <w:r>
          <w:tab/>
        </w:r>
        <w:r>
          <w:fldChar w:fldCharType="begin"/>
        </w:r>
        <w:r>
          <w:instrText xml:space="preserve"> PAGEREF _Toc17439 \h </w:instrText>
        </w:r>
        <w:r>
          <w:fldChar w:fldCharType="separate"/>
        </w:r>
        <w:r>
          <w:t>42</w:t>
        </w:r>
        <w:r>
          <w:fldChar w:fldCharType="end"/>
        </w:r>
      </w:hyperlink>
    </w:p>
    <w:p>
      <w:pPr>
        <w:pStyle w:val="TOC2"/>
        <w:tabs>
          <w:tab w:val="right" w:leader="dot" w:pos="8306"/>
        </w:tabs>
      </w:pPr>
      <w:hyperlink w:anchor="_Toc32124" w:history="1">
        <w:r>
          <w:rPr>
            <w:rFonts w:ascii="仿宋" w:eastAsia="仿宋" w:hAnsi="仿宋" w:cs="仿宋" w:hint="eastAsia"/>
            <w:lang w:eastAsia="zh-CN"/>
          </w:rPr>
          <w:t>(四)、威胁分析(T)</w:t>
        </w:r>
        <w:r>
          <w:tab/>
        </w:r>
        <w:r>
          <w:fldChar w:fldCharType="begin"/>
        </w:r>
        <w:r>
          <w:instrText xml:space="preserve"> PAGEREF _Toc32124 \h </w:instrText>
        </w:r>
        <w:r>
          <w:fldChar w:fldCharType="separate"/>
        </w:r>
        <w:r>
          <w:t>43</w:t>
        </w:r>
        <w:r>
          <w:fldChar w:fldCharType="end"/>
        </w:r>
      </w:hyperlink>
    </w:p>
    <w:p>
      <w:pPr>
        <w:pStyle w:val="TOC1"/>
        <w:tabs>
          <w:tab w:val="right" w:leader="dot" w:pos="8306"/>
        </w:tabs>
      </w:pPr>
      <w:hyperlink w:anchor="_Toc32517" w:history="1">
        <w:r>
          <w:rPr>
            <w:rFonts w:ascii="仿宋" w:eastAsia="仿宋" w:hAnsi="仿宋" w:cs="仿宋" w:hint="eastAsia"/>
            <w:lang w:eastAsia="zh-CN"/>
          </w:rPr>
          <w:t>九、公司组建背景分析</w:t>
        </w:r>
        <w:r>
          <w:tab/>
        </w:r>
        <w:r>
          <w:fldChar w:fldCharType="begin"/>
        </w:r>
        <w:r>
          <w:instrText xml:space="preserve"> PAGEREF _Toc32517 \h </w:instrText>
        </w:r>
        <w:r>
          <w:fldChar w:fldCharType="separate"/>
        </w:r>
        <w:r>
          <w:t>44</w:t>
        </w:r>
        <w:r>
          <w:fldChar w:fldCharType="end"/>
        </w:r>
      </w:hyperlink>
    </w:p>
    <w:p>
      <w:pPr>
        <w:pStyle w:val="TOC2"/>
        <w:tabs>
          <w:tab w:val="right" w:leader="dot" w:pos="8306"/>
        </w:tabs>
      </w:pPr>
      <w:hyperlink w:anchor="_Toc956" w:history="1">
        <w:r>
          <w:rPr>
            <w:rFonts w:ascii="仿宋" w:eastAsia="仿宋" w:hAnsi="仿宋" w:cs="仿宋" w:hint="eastAsia"/>
            <w:lang w:eastAsia="zh-CN"/>
          </w:rPr>
          <w:t>(一)、止回阀项目背景分析</w:t>
        </w:r>
        <w:r>
          <w:tab/>
        </w:r>
        <w:r>
          <w:fldChar w:fldCharType="begin"/>
        </w:r>
        <w:r>
          <w:instrText xml:space="preserve"> PAGEREF _Toc956 \h </w:instrText>
        </w:r>
        <w:r>
          <w:fldChar w:fldCharType="separate"/>
        </w:r>
        <w:r>
          <w:t>44</w:t>
        </w:r>
        <w:r>
          <w:fldChar w:fldCharType="end"/>
        </w:r>
      </w:hyperlink>
    </w:p>
    <w:p>
      <w:pPr>
        <w:pStyle w:val="TOC2"/>
        <w:tabs>
          <w:tab w:val="right" w:leader="dot" w:pos="8306"/>
        </w:tabs>
      </w:pPr>
      <w:hyperlink w:anchor="_Toc25357" w:history="1">
        <w:r>
          <w:rPr>
            <w:rFonts w:ascii="仿宋" w:eastAsia="仿宋" w:hAnsi="仿宋" w:cs="仿宋" w:hint="eastAsia"/>
            <w:lang w:eastAsia="zh-CN"/>
          </w:rPr>
          <w:t>(二)、止回阀项目建设必要性分析</w:t>
        </w:r>
        <w:r>
          <w:tab/>
        </w:r>
        <w:r>
          <w:fldChar w:fldCharType="begin"/>
        </w:r>
        <w:r>
          <w:instrText xml:space="preserve"> PAGEREF _Toc25357 \h </w:instrText>
        </w:r>
        <w:r>
          <w:fldChar w:fldCharType="separate"/>
        </w:r>
        <w:r>
          <w:t>45</w:t>
        </w:r>
        <w:r>
          <w:fldChar w:fldCharType="end"/>
        </w:r>
      </w:hyperlink>
    </w:p>
    <w:p>
      <w:pPr>
        <w:pStyle w:val="TOC2"/>
        <w:tabs>
          <w:tab w:val="right" w:leader="dot" w:pos="8306"/>
        </w:tabs>
      </w:pPr>
      <w:hyperlink w:anchor="_Toc8298" w:history="1">
        <w:r>
          <w:rPr>
            <w:rFonts w:ascii="仿宋" w:eastAsia="仿宋" w:hAnsi="仿宋" w:cs="仿宋" w:hint="eastAsia"/>
            <w:lang w:eastAsia="zh-CN"/>
          </w:rPr>
          <w:t>(三)、鼓励中小企业发展</w:t>
        </w:r>
        <w:r>
          <w:tab/>
        </w:r>
        <w:r>
          <w:fldChar w:fldCharType="begin"/>
        </w:r>
        <w:r>
          <w:instrText xml:space="preserve"> PAGEREF _Toc8298 \h </w:instrText>
        </w:r>
        <w:r>
          <w:fldChar w:fldCharType="separate"/>
        </w:r>
        <w:r>
          <w:t>46</w:t>
        </w:r>
        <w:r>
          <w:fldChar w:fldCharType="end"/>
        </w:r>
      </w:hyperlink>
    </w:p>
    <w:p>
      <w:pPr>
        <w:pStyle w:val="TOC2"/>
        <w:tabs>
          <w:tab w:val="right" w:leader="dot" w:pos="8306"/>
        </w:tabs>
      </w:pPr>
      <w:hyperlink w:anchor="_Toc11090" w:history="1">
        <w:r>
          <w:rPr>
            <w:rFonts w:ascii="仿宋" w:eastAsia="仿宋" w:hAnsi="仿宋" w:cs="仿宋" w:hint="eastAsia"/>
            <w:lang w:eastAsia="zh-CN"/>
          </w:rPr>
          <w:t>(四)、宏观经济形势分析</w:t>
        </w:r>
        <w:r>
          <w:tab/>
        </w:r>
        <w:r>
          <w:fldChar w:fldCharType="begin"/>
        </w:r>
        <w:r>
          <w:instrText xml:space="preserve"> PAGEREF _Toc11090 \h </w:instrText>
        </w:r>
        <w:r>
          <w:fldChar w:fldCharType="separate"/>
        </w:r>
        <w:r>
          <w:t>47</w:t>
        </w:r>
        <w:r>
          <w:fldChar w:fldCharType="end"/>
        </w:r>
      </w:hyperlink>
    </w:p>
    <w:p>
      <w:pPr>
        <w:pStyle w:val="TOC1"/>
        <w:tabs>
          <w:tab w:val="right" w:leader="dot" w:pos="8306"/>
        </w:tabs>
      </w:pPr>
      <w:hyperlink w:anchor="_Toc718" w:history="1">
        <w:r>
          <w:rPr>
            <w:rFonts w:ascii="仿宋" w:eastAsia="仿宋" w:hAnsi="仿宋" w:cs="仿宋" w:hint="eastAsia"/>
            <w:lang w:eastAsia="zh-CN"/>
          </w:rPr>
          <w:t>十、目标客户和受众分析</w:t>
        </w:r>
        <w:r>
          <w:tab/>
        </w:r>
        <w:r>
          <w:fldChar w:fldCharType="begin"/>
        </w:r>
        <w:r>
          <w:instrText xml:space="preserve"> PAGEREF _Toc718 \h </w:instrText>
        </w:r>
        <w:r>
          <w:fldChar w:fldCharType="separate"/>
        </w:r>
        <w:r>
          <w:t>48</w:t>
        </w:r>
        <w:r>
          <w:fldChar w:fldCharType="end"/>
        </w:r>
      </w:hyperlink>
    </w:p>
    <w:p>
      <w:pPr>
        <w:pStyle w:val="TOC2"/>
        <w:tabs>
          <w:tab w:val="right" w:leader="dot" w:pos="8306"/>
        </w:tabs>
      </w:pPr>
      <w:hyperlink w:anchor="_Toc4143" w:history="1">
        <w:r>
          <w:rPr>
            <w:rFonts w:ascii="仿宋" w:eastAsia="仿宋" w:hAnsi="仿宋" w:cs="仿宋" w:hint="eastAsia"/>
            <w:lang w:eastAsia="zh-CN"/>
          </w:rPr>
          <w:t>(一)、客户群体描述</w:t>
        </w:r>
        <w:r>
          <w:tab/>
        </w:r>
        <w:r>
          <w:fldChar w:fldCharType="begin"/>
        </w:r>
        <w:r>
          <w:instrText xml:space="preserve"> PAGEREF _Toc4143 \h </w:instrText>
        </w:r>
        <w:r>
          <w:fldChar w:fldCharType="separate"/>
        </w:r>
        <w:r>
          <w:t>48</w:t>
        </w:r>
        <w:r>
          <w:fldChar w:fldCharType="end"/>
        </w:r>
      </w:hyperlink>
    </w:p>
    <w:p>
      <w:pPr>
        <w:pStyle w:val="TOC2"/>
        <w:tabs>
          <w:tab w:val="right" w:leader="dot" w:pos="8306"/>
        </w:tabs>
      </w:pPr>
      <w:hyperlink w:anchor="_Toc30530" w:history="1">
        <w:r>
          <w:rPr>
            <w:rFonts w:ascii="仿宋" w:eastAsia="仿宋" w:hAnsi="仿宋" w:cs="仿宋" w:hint="eastAsia"/>
            <w:lang w:eastAsia="zh-CN"/>
          </w:rPr>
          <w:t>(二)、客户需求和期望</w:t>
        </w:r>
        <w:r>
          <w:tab/>
        </w:r>
        <w:r>
          <w:fldChar w:fldCharType="begin"/>
        </w:r>
        <w:r>
          <w:instrText xml:space="preserve"> PAGEREF _Toc30530 \h </w:instrText>
        </w:r>
        <w:r>
          <w:fldChar w:fldCharType="separate"/>
        </w:r>
        <w:r>
          <w:t>50</w:t>
        </w:r>
        <w:r>
          <w:fldChar w:fldCharType="end"/>
        </w:r>
      </w:hyperlink>
    </w:p>
    <w:p>
      <w:pPr>
        <w:pStyle w:val="TOC2"/>
        <w:tabs>
          <w:tab w:val="right" w:leader="dot" w:pos="8306"/>
        </w:tabs>
      </w:pPr>
      <w:hyperlink w:anchor="_Toc29780" w:history="1">
        <w:r>
          <w:rPr>
            <w:rFonts w:ascii="仿宋" w:eastAsia="仿宋" w:hAnsi="仿宋" w:cs="仿宋" w:hint="eastAsia"/>
            <w:lang w:eastAsia="zh-CN"/>
          </w:rPr>
          <w:t>(三)、客户获取策略</w:t>
        </w:r>
        <w:r>
          <w:tab/>
        </w:r>
        <w:r>
          <w:fldChar w:fldCharType="begin"/>
        </w:r>
        <w:r>
          <w:instrText xml:space="preserve"> PAGEREF _Toc29780 \h </w:instrText>
        </w:r>
        <w:r>
          <w:fldChar w:fldCharType="separate"/>
        </w:r>
        <w:r>
          <w:t>51</w:t>
        </w:r>
        <w:r>
          <w:fldChar w:fldCharType="end"/>
        </w:r>
      </w:hyperlink>
    </w:p>
    <w:p>
      <w:pPr>
        <w:pStyle w:val="TOC2"/>
        <w:tabs>
          <w:tab w:val="right" w:leader="dot" w:pos="8306"/>
        </w:tabs>
      </w:pPr>
      <w:hyperlink w:anchor="_Toc1646" w:history="1">
        <w:r>
          <w:rPr>
            <w:rFonts w:ascii="仿宋" w:eastAsia="仿宋" w:hAnsi="仿宋" w:cs="仿宋" w:hint="eastAsia"/>
            <w:lang w:eastAsia="zh-CN"/>
          </w:rPr>
          <w:t>(四)、客户关系管理</w:t>
        </w:r>
        <w:r>
          <w:tab/>
        </w:r>
        <w:r>
          <w:fldChar w:fldCharType="begin"/>
        </w:r>
        <w:r>
          <w:instrText xml:space="preserve"> PAGEREF _Toc1646 \h </w:instrText>
        </w:r>
        <w:r>
          <w:fldChar w:fldCharType="separate"/>
        </w:r>
        <w:r>
          <w:t>53</w:t>
        </w:r>
        <w:r>
          <w:fldChar w:fldCharType="end"/>
        </w:r>
      </w:hyperlink>
    </w:p>
    <w:p>
      <w:pPr>
        <w:pStyle w:val="TOC1"/>
        <w:tabs>
          <w:tab w:val="right" w:leader="dot" w:pos="8306"/>
        </w:tabs>
      </w:pPr>
      <w:hyperlink w:anchor="_Toc5022" w:history="1">
        <w:r>
          <w:rPr>
            <w:rFonts w:ascii="仿宋" w:eastAsia="仿宋" w:hAnsi="仿宋" w:cs="仿宋" w:hint="eastAsia"/>
            <w:lang w:eastAsia="zh-CN"/>
          </w:rPr>
          <w:t>十一、止回阀项目总结分析</w:t>
        </w:r>
        <w:r>
          <w:tab/>
        </w:r>
        <w:r>
          <w:fldChar w:fldCharType="begin"/>
        </w:r>
        <w:r>
          <w:instrText xml:space="preserve"> PAGEREF _Toc5022 \h </w:instrText>
        </w:r>
        <w:r>
          <w:fldChar w:fldCharType="separate"/>
        </w:r>
        <w:r>
          <w:t>55</w:t>
        </w:r>
        <w:r>
          <w:fldChar w:fldCharType="end"/>
        </w:r>
      </w:hyperlink>
    </w:p>
    <w:p>
      <w:pPr>
        <w:pStyle w:val="TOC1"/>
        <w:tabs>
          <w:tab w:val="right" w:leader="dot" w:pos="8306"/>
        </w:tabs>
      </w:pPr>
      <w:hyperlink w:anchor="_Toc17223" w:history="1">
        <w:r>
          <w:rPr>
            <w:rFonts w:ascii="仿宋" w:eastAsia="仿宋" w:hAnsi="仿宋" w:cs="仿宋" w:hint="eastAsia"/>
            <w:lang w:eastAsia="zh-CN"/>
          </w:rPr>
          <w:t>十二、法律和合规事项</w:t>
        </w:r>
        <w:r>
          <w:tab/>
        </w:r>
        <w:r>
          <w:fldChar w:fldCharType="begin"/>
        </w:r>
        <w:r>
          <w:instrText xml:space="preserve"> PAGEREF _Toc17223 \h </w:instrText>
        </w:r>
        <w:r>
          <w:fldChar w:fldCharType="separate"/>
        </w:r>
        <w:r>
          <w:t>57</w:t>
        </w:r>
        <w:r>
          <w:fldChar w:fldCharType="end"/>
        </w:r>
      </w:hyperlink>
    </w:p>
    <w:p>
      <w:pPr>
        <w:pStyle w:val="TOC2"/>
        <w:tabs>
          <w:tab w:val="right" w:leader="dot" w:pos="8306"/>
        </w:tabs>
      </w:pPr>
      <w:hyperlink w:anchor="_Toc2445" w:history="1">
        <w:r>
          <w:rPr>
            <w:rFonts w:ascii="仿宋" w:eastAsia="仿宋" w:hAnsi="仿宋" w:cs="仿宋" w:hint="eastAsia"/>
            <w:lang w:eastAsia="zh-CN"/>
          </w:rPr>
          <w:t>(一)、公司注册和法律地位</w:t>
        </w:r>
        <w:r>
          <w:tab/>
        </w:r>
        <w:r>
          <w:fldChar w:fldCharType="begin"/>
        </w:r>
        <w:r>
          <w:instrText xml:space="preserve"> PAGEREF _Toc2445 \h </w:instrText>
        </w:r>
        <w:r>
          <w:fldChar w:fldCharType="separate"/>
        </w:r>
        <w:r>
          <w:t>57</w:t>
        </w:r>
        <w:r>
          <w:fldChar w:fldCharType="end"/>
        </w:r>
      </w:hyperlink>
    </w:p>
    <w:p>
      <w:pPr>
        <w:pStyle w:val="TOC2"/>
        <w:tabs>
          <w:tab w:val="right" w:leader="dot" w:pos="8306"/>
        </w:tabs>
      </w:pPr>
      <w:hyperlink w:anchor="_Toc26150" w:history="1">
        <w:r>
          <w:rPr>
            <w:rFonts w:ascii="仿宋" w:eastAsia="仿宋" w:hAnsi="仿宋" w:cs="仿宋" w:hint="eastAsia"/>
            <w:lang w:eastAsia="zh-CN"/>
          </w:rPr>
          <w:t>(二)、专业许可与许可证</w:t>
        </w:r>
        <w:r>
          <w:tab/>
        </w:r>
        <w:r>
          <w:fldChar w:fldCharType="begin"/>
        </w:r>
        <w:r>
          <w:instrText xml:space="preserve"> PAGEREF _Toc26150 \h </w:instrText>
        </w:r>
        <w:r>
          <w:fldChar w:fldCharType="separate"/>
        </w:r>
        <w:r>
          <w:t>57</w:t>
        </w:r>
        <w:r>
          <w:fldChar w:fldCharType="end"/>
        </w:r>
      </w:hyperlink>
    </w:p>
    <w:p>
      <w:pPr>
        <w:pStyle w:val="TOC2"/>
        <w:tabs>
          <w:tab w:val="right" w:leader="dot" w:pos="8306"/>
        </w:tabs>
      </w:pPr>
      <w:hyperlink w:anchor="_Toc29838" w:history="1">
        <w:r>
          <w:rPr>
            <w:rFonts w:ascii="仿宋" w:eastAsia="仿宋" w:hAnsi="仿宋" w:cs="仿宋" w:hint="eastAsia"/>
            <w:lang w:eastAsia="zh-CN"/>
          </w:rPr>
          <w:t>(三)、知识产权</w:t>
        </w:r>
        <w:r>
          <w:tab/>
        </w:r>
        <w:r>
          <w:fldChar w:fldCharType="begin"/>
        </w:r>
        <w:r>
          <w:instrText xml:space="preserve"> PAGEREF _Toc29838 \h </w:instrText>
        </w:r>
        <w:r>
          <w:fldChar w:fldCharType="separate"/>
        </w:r>
        <w:r>
          <w:t>57</w:t>
        </w:r>
        <w:r>
          <w:fldChar w:fldCharType="end"/>
        </w:r>
      </w:hyperlink>
    </w:p>
    <w:p>
      <w:pPr>
        <w:pStyle w:val="TOC2"/>
        <w:tabs>
          <w:tab w:val="right" w:leader="dot" w:pos="8306"/>
        </w:tabs>
      </w:pPr>
      <w:hyperlink w:anchor="_Toc1390" w:history="1">
        <w:r>
          <w:rPr>
            <w:rFonts w:ascii="仿宋" w:eastAsia="仿宋" w:hAnsi="仿宋" w:cs="仿宋" w:hint="eastAsia"/>
            <w:lang w:eastAsia="zh-CN"/>
          </w:rPr>
          <w:t>(四)、合同与法律义务</w:t>
        </w:r>
        <w:r>
          <w:tab/>
        </w:r>
        <w:r>
          <w:fldChar w:fldCharType="begin"/>
        </w:r>
        <w:r>
          <w:instrText xml:space="preserve"> PAGEREF _Toc1390 \h </w:instrText>
        </w:r>
        <w:r>
          <w:fldChar w:fldCharType="separate"/>
        </w:r>
        <w:r>
          <w:t>57</w:t>
        </w:r>
        <w:r>
          <w:fldChar w:fldCharType="end"/>
        </w:r>
      </w:hyperlink>
    </w:p>
    <w:p>
      <w:pPr>
        <w:pStyle w:val="TOC1"/>
        <w:tabs>
          <w:tab w:val="right" w:leader="dot" w:pos="8306"/>
        </w:tabs>
      </w:pPr>
      <w:hyperlink w:anchor="_Toc25717" w:history="1">
        <w:r>
          <w:rPr>
            <w:rFonts w:ascii="仿宋" w:eastAsia="仿宋" w:hAnsi="仿宋" w:cs="仿宋" w:hint="eastAsia"/>
            <w:lang w:eastAsia="zh-CN"/>
          </w:rPr>
          <w:t>十三、市场营销策略</w:t>
        </w:r>
        <w:r>
          <w:tab/>
        </w:r>
        <w:r>
          <w:fldChar w:fldCharType="begin"/>
        </w:r>
        <w:r>
          <w:instrText xml:space="preserve"> PAGEREF _Toc25717 \h </w:instrText>
        </w:r>
        <w:r>
          <w:fldChar w:fldCharType="separate"/>
        </w:r>
        <w:r>
          <w:t>58</w:t>
        </w:r>
        <w:r>
          <w:fldChar w:fldCharType="end"/>
        </w:r>
      </w:hyperlink>
    </w:p>
    <w:p>
      <w:pPr>
        <w:pStyle w:val="TOC2"/>
        <w:tabs>
          <w:tab w:val="right" w:leader="dot" w:pos="8306"/>
        </w:tabs>
      </w:pPr>
      <w:hyperlink w:anchor="_Toc159" w:history="1">
        <w:r>
          <w:rPr>
            <w:rFonts w:ascii="仿宋" w:eastAsia="仿宋" w:hAnsi="仿宋" w:cs="仿宋" w:hint="eastAsia"/>
            <w:lang w:eastAsia="zh-CN"/>
          </w:rPr>
          <w:t>(一)、市场定位和目标市场</w:t>
        </w:r>
        <w:r>
          <w:tab/>
        </w:r>
        <w:r>
          <w:fldChar w:fldCharType="begin"/>
        </w:r>
        <w:r>
          <w:instrText xml:space="preserve"> PAGEREF _Toc159 \h </w:instrText>
        </w:r>
        <w:r>
          <w:fldChar w:fldCharType="separate"/>
        </w:r>
        <w:r>
          <w:t>58</w:t>
        </w:r>
        <w:r>
          <w:fldChar w:fldCharType="end"/>
        </w:r>
      </w:hyperlink>
    </w:p>
    <w:p>
      <w:pPr>
        <w:pStyle w:val="TOC2"/>
        <w:tabs>
          <w:tab w:val="right" w:leader="dot" w:pos="8306"/>
        </w:tabs>
      </w:pPr>
      <w:hyperlink w:anchor="_Toc30163" w:history="1">
        <w:r>
          <w:rPr>
            <w:rFonts w:ascii="仿宋" w:eastAsia="仿宋" w:hAnsi="仿宋" w:cs="仿宋" w:hint="eastAsia"/>
            <w:lang w:eastAsia="zh-CN"/>
          </w:rPr>
          <w:t>(二)、定价策略</w:t>
        </w:r>
        <w:r>
          <w:tab/>
        </w:r>
        <w:r>
          <w:fldChar w:fldCharType="begin"/>
        </w:r>
        <w:r>
          <w:instrText xml:space="preserve"> PAGEREF _Toc30163 \h </w:instrText>
        </w:r>
        <w:r>
          <w:fldChar w:fldCharType="separate"/>
        </w:r>
        <w:r>
          <w:t>59</w:t>
        </w:r>
        <w:r>
          <w:fldChar w:fldCharType="end"/>
        </w:r>
      </w:hyperlink>
    </w:p>
    <w:p>
      <w:pPr>
        <w:pStyle w:val="TOC2"/>
        <w:tabs>
          <w:tab w:val="right" w:leader="dot" w:pos="8306"/>
        </w:tabs>
      </w:pPr>
      <w:hyperlink w:anchor="_Toc6346" w:history="1">
        <w:r>
          <w:rPr>
            <w:rFonts w:ascii="仿宋" w:eastAsia="仿宋" w:hAnsi="仿宋" w:cs="仿宋" w:hint="eastAsia"/>
            <w:lang w:eastAsia="zh-CN"/>
          </w:rPr>
          <w:t>(三)、销售和推广策略</w:t>
        </w:r>
        <w:r>
          <w:tab/>
        </w:r>
        <w:r>
          <w:fldChar w:fldCharType="begin"/>
        </w:r>
        <w:r>
          <w:instrText xml:space="preserve"> PAGEREF _Toc6346 \h </w:instrText>
        </w:r>
        <w:r>
          <w:fldChar w:fldCharType="separate"/>
        </w:r>
        <w:r>
          <w:t>61</w:t>
        </w:r>
        <w:r>
          <w:fldChar w:fldCharType="end"/>
        </w:r>
      </w:hyperlink>
    </w:p>
    <w:p>
      <w:pPr>
        <w:pStyle w:val="TOC2"/>
        <w:tabs>
          <w:tab w:val="right" w:leader="dot" w:pos="8306"/>
        </w:tabs>
      </w:pPr>
      <w:hyperlink w:anchor="_Toc18715" w:history="1">
        <w:r>
          <w:rPr>
            <w:rFonts w:ascii="仿宋" w:eastAsia="仿宋" w:hAnsi="仿宋" w:cs="仿宋" w:hint="eastAsia"/>
            <w:lang w:eastAsia="zh-CN"/>
          </w:rPr>
          <w:t>(四)、销售渠道和分销策略</w:t>
        </w:r>
        <w:r>
          <w:tab/>
        </w:r>
        <w:r>
          <w:fldChar w:fldCharType="begin"/>
        </w:r>
        <w:r>
          <w:instrText xml:space="preserve"> PAGEREF _Toc18715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032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4443"/>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一、止回阀行业分析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止回阀行业规模及增长性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止回阀行业代表品牌及对应公司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482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根据相关机构的最新数据，止回阀行业在未来几年将继续保持增长，预计到2023年，该行业的价值将达到XXX亿美元。这一行业正在经历新的变革，出现了一些明显趋势。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电子商务的崛起对止回阀包装产生了重要影响。\需要具备适应不同销售渠道的特性，以保证产品在运输和在线销售中的完好无损。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总体而言，止回阀包装行业呈现出稳健的年均增长率，约为4-5%。这一增长受到不断变化的消费者偏好、意识提高和不断增长的收入水平的推动。。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893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止回阀包装行业一直处于稳步增长的轨道，并且未来前景看好。以下是对行业发展及市场前景的分析：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https://d.book118.com/696232215053010050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6232215053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2024-01-26T19:10:00Z</dcterms:created>
  <dcterms:modified xsi:type="dcterms:W3CDTF">2024-01-26T19:10:50Z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FACA67452DAC4FC4970F7A15FA31B0DD_11</vt:lpwstr>
  </property>
  <property fmtid="{D5CDD505-2E9C-101B-9397-08002B2CF9AE}" pid="3" name="KSOProductBuildVer">
    <vt:lpwstr>2052-12.1.0.16120</vt:lpwstr>
  </property>
</Properties>
</file>