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铬粉系列行业相关公司设立可行性研究报告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7" w:history="1">
        <w:r>
          <w:rPr>
            <w:rFonts w:ascii="仿宋" w:eastAsia="仿宋" w:hAnsi="仿宋" w:cs="仿宋" w:hint="eastAsia"/>
            <w:lang w:eastAsia="zh-CN"/>
          </w:rPr>
          <w:t>前言</w:t>
        </w:r>
        <w:r>
          <w:tab/>
        </w:r>
        <w:r>
          <w:fldChar w:fldCharType="begin"/>
        </w:r>
        <w:r>
          <w:instrText xml:space="preserve"> PAGEREF _Toc16907 \h </w:instrText>
        </w:r>
        <w:r>
          <w:fldChar w:fldCharType="separate"/>
        </w:r>
        <w:r>
          <w:t>3</w:t>
        </w:r>
        <w:r>
          <w:fldChar w:fldCharType="end"/>
        </w:r>
      </w:hyperlink>
    </w:p>
    <w:p>
      <w:pPr>
        <w:pStyle w:val="TOC1"/>
        <w:tabs>
          <w:tab w:val="right" w:leader="dot" w:pos="8306"/>
        </w:tabs>
      </w:pPr>
      <w:hyperlink w:anchor="_Toc13666" w:history="1">
        <w:r>
          <w:rPr>
            <w:rFonts w:ascii="仿宋" w:eastAsia="仿宋" w:hAnsi="仿宋" w:cs="仿宋" w:hint="eastAsia"/>
            <w:lang w:eastAsia="zh-CN"/>
          </w:rPr>
          <w:t>一、发展规划</w:t>
        </w:r>
        <w:r>
          <w:tab/>
        </w:r>
        <w:r>
          <w:fldChar w:fldCharType="begin"/>
        </w:r>
        <w:r>
          <w:instrText xml:space="preserve"> PAGEREF _Toc13666 \h </w:instrText>
        </w:r>
        <w:r>
          <w:fldChar w:fldCharType="separate"/>
        </w:r>
        <w:r>
          <w:t>3</w:t>
        </w:r>
        <w:r>
          <w:fldChar w:fldCharType="end"/>
        </w:r>
      </w:hyperlink>
    </w:p>
    <w:p>
      <w:pPr>
        <w:pStyle w:val="TOC2"/>
        <w:tabs>
          <w:tab w:val="right" w:leader="dot" w:pos="8306"/>
        </w:tabs>
      </w:pPr>
      <w:hyperlink w:anchor="_Toc22507" w:history="1">
        <w:r>
          <w:rPr>
            <w:rFonts w:ascii="仿宋" w:eastAsia="仿宋" w:hAnsi="仿宋" w:cs="仿宋" w:hint="eastAsia"/>
            <w:lang w:eastAsia="zh-CN"/>
          </w:rPr>
          <w:t>(一)、公司发展规划</w:t>
        </w:r>
        <w:r>
          <w:tab/>
        </w:r>
        <w:r>
          <w:fldChar w:fldCharType="begin"/>
        </w:r>
        <w:r>
          <w:instrText xml:space="preserve"> PAGEREF _Toc22507 \h </w:instrText>
        </w:r>
        <w:r>
          <w:fldChar w:fldCharType="separate"/>
        </w:r>
        <w:r>
          <w:t>3</w:t>
        </w:r>
        <w:r>
          <w:fldChar w:fldCharType="end"/>
        </w:r>
      </w:hyperlink>
    </w:p>
    <w:p>
      <w:pPr>
        <w:pStyle w:val="TOC2"/>
        <w:tabs>
          <w:tab w:val="right" w:leader="dot" w:pos="8306"/>
        </w:tabs>
      </w:pPr>
      <w:hyperlink w:anchor="_Toc30356" w:history="1">
        <w:r>
          <w:rPr>
            <w:rFonts w:ascii="仿宋" w:eastAsia="仿宋" w:hAnsi="仿宋" w:cs="仿宋" w:hint="eastAsia"/>
            <w:lang w:eastAsia="zh-CN"/>
          </w:rPr>
          <w:t>(二)、保障措施</w:t>
        </w:r>
        <w:r>
          <w:tab/>
        </w:r>
        <w:r>
          <w:fldChar w:fldCharType="begin"/>
        </w:r>
        <w:r>
          <w:instrText xml:space="preserve"> PAGEREF _Toc30356 \h </w:instrText>
        </w:r>
        <w:r>
          <w:fldChar w:fldCharType="separate"/>
        </w:r>
        <w:r>
          <w:t>4</w:t>
        </w:r>
        <w:r>
          <w:fldChar w:fldCharType="end"/>
        </w:r>
      </w:hyperlink>
    </w:p>
    <w:p>
      <w:pPr>
        <w:pStyle w:val="TOC1"/>
        <w:tabs>
          <w:tab w:val="right" w:leader="dot" w:pos="8306"/>
        </w:tabs>
      </w:pPr>
      <w:hyperlink w:anchor="_Toc21497" w:history="1">
        <w:r>
          <w:rPr>
            <w:rFonts w:ascii="仿宋" w:eastAsia="仿宋" w:hAnsi="仿宋" w:cs="仿宋" w:hint="eastAsia"/>
            <w:lang w:eastAsia="zh-CN"/>
          </w:rPr>
          <w:t>二、公司成立背景及可行性分析</w:t>
        </w:r>
        <w:r>
          <w:tab/>
        </w:r>
        <w:r>
          <w:fldChar w:fldCharType="begin"/>
        </w:r>
        <w:r>
          <w:instrText xml:space="preserve"> PAGEREF _Toc21497 \h </w:instrText>
        </w:r>
        <w:r>
          <w:fldChar w:fldCharType="separate"/>
        </w:r>
        <w:r>
          <w:t>9</w:t>
        </w:r>
        <w:r>
          <w:fldChar w:fldCharType="end"/>
        </w:r>
      </w:hyperlink>
    </w:p>
    <w:p>
      <w:pPr>
        <w:pStyle w:val="TOC2"/>
        <w:tabs>
          <w:tab w:val="right" w:leader="dot" w:pos="8306"/>
        </w:tabs>
      </w:pPr>
      <w:hyperlink w:anchor="_Toc27419" w:history="1">
        <w:r>
          <w:rPr>
            <w:rFonts w:ascii="仿宋" w:eastAsia="仿宋" w:hAnsi="仿宋" w:cs="仿宋" w:hint="eastAsia"/>
            <w:lang w:eastAsia="zh-CN"/>
          </w:rPr>
          <w:t>(一)、发展思路</w:t>
        </w:r>
        <w:r>
          <w:tab/>
        </w:r>
        <w:r>
          <w:fldChar w:fldCharType="begin"/>
        </w:r>
        <w:r>
          <w:instrText xml:space="preserve"> PAGEREF _Toc27419 \h </w:instrText>
        </w:r>
        <w:r>
          <w:fldChar w:fldCharType="separate"/>
        </w:r>
        <w:r>
          <w:t>9</w:t>
        </w:r>
        <w:r>
          <w:fldChar w:fldCharType="end"/>
        </w:r>
      </w:hyperlink>
    </w:p>
    <w:p>
      <w:pPr>
        <w:pStyle w:val="TOC2"/>
        <w:tabs>
          <w:tab w:val="right" w:leader="dot" w:pos="8306"/>
        </w:tabs>
      </w:pPr>
      <w:hyperlink w:anchor="_Toc17780" w:history="1">
        <w:r>
          <w:rPr>
            <w:rFonts w:ascii="仿宋" w:eastAsia="仿宋" w:hAnsi="仿宋" w:cs="仿宋" w:hint="eastAsia"/>
            <w:lang w:eastAsia="zh-CN"/>
          </w:rPr>
          <w:t>(二)、产业发展背景分析</w:t>
        </w:r>
        <w:r>
          <w:tab/>
        </w:r>
        <w:r>
          <w:fldChar w:fldCharType="begin"/>
        </w:r>
        <w:r>
          <w:instrText xml:space="preserve"> PAGEREF _Toc17780 \h </w:instrText>
        </w:r>
        <w:r>
          <w:fldChar w:fldCharType="separate"/>
        </w:r>
        <w:r>
          <w:t>10</w:t>
        </w:r>
        <w:r>
          <w:fldChar w:fldCharType="end"/>
        </w:r>
      </w:hyperlink>
    </w:p>
    <w:p>
      <w:pPr>
        <w:pStyle w:val="TOC2"/>
        <w:tabs>
          <w:tab w:val="right" w:leader="dot" w:pos="8306"/>
        </w:tabs>
      </w:pPr>
      <w:hyperlink w:anchor="_Toc3606" w:history="1">
        <w:r>
          <w:rPr>
            <w:rFonts w:ascii="仿宋" w:eastAsia="仿宋" w:hAnsi="仿宋" w:cs="仿宋" w:hint="eastAsia"/>
            <w:lang w:eastAsia="zh-CN"/>
          </w:rPr>
          <w:t>(三)、产业发展原则</w:t>
        </w:r>
        <w:r>
          <w:tab/>
        </w:r>
        <w:r>
          <w:fldChar w:fldCharType="begin"/>
        </w:r>
        <w:r>
          <w:instrText xml:space="preserve"> PAGEREF _Toc3606 \h </w:instrText>
        </w:r>
        <w:r>
          <w:fldChar w:fldCharType="separate"/>
        </w:r>
        <w:r>
          <w:t>11</w:t>
        </w:r>
        <w:r>
          <w:fldChar w:fldCharType="end"/>
        </w:r>
      </w:hyperlink>
    </w:p>
    <w:p>
      <w:pPr>
        <w:pStyle w:val="TOC2"/>
        <w:tabs>
          <w:tab w:val="right" w:leader="dot" w:pos="8306"/>
        </w:tabs>
      </w:pPr>
      <w:hyperlink w:anchor="_Toc18522" w:history="1">
        <w:r>
          <w:rPr>
            <w:rFonts w:ascii="仿宋" w:eastAsia="仿宋" w:hAnsi="仿宋" w:cs="仿宋" w:hint="eastAsia"/>
            <w:lang w:eastAsia="zh-CN"/>
          </w:rPr>
          <w:t>(四)、区域产业环境分析</w:t>
        </w:r>
        <w:r>
          <w:tab/>
        </w:r>
        <w:r>
          <w:fldChar w:fldCharType="begin"/>
        </w:r>
        <w:r>
          <w:instrText xml:space="preserve"> PAGEREF _Toc18522 \h </w:instrText>
        </w:r>
        <w:r>
          <w:fldChar w:fldCharType="separate"/>
        </w:r>
        <w:r>
          <w:t>12</w:t>
        </w:r>
        <w:r>
          <w:fldChar w:fldCharType="end"/>
        </w:r>
      </w:hyperlink>
    </w:p>
    <w:p>
      <w:pPr>
        <w:pStyle w:val="TOC2"/>
        <w:tabs>
          <w:tab w:val="right" w:leader="dot" w:pos="8306"/>
        </w:tabs>
      </w:pPr>
      <w:hyperlink w:anchor="_Toc19333" w:history="1">
        <w:r>
          <w:rPr>
            <w:rFonts w:ascii="仿宋" w:eastAsia="仿宋" w:hAnsi="仿宋" w:cs="仿宋" w:hint="eastAsia"/>
            <w:lang w:eastAsia="zh-CN"/>
          </w:rPr>
          <w:t>(五)、可行性分析</w:t>
        </w:r>
        <w:r>
          <w:tab/>
        </w:r>
        <w:r>
          <w:fldChar w:fldCharType="begin"/>
        </w:r>
        <w:r>
          <w:instrText xml:space="preserve"> PAGEREF _Toc19333 \h </w:instrText>
        </w:r>
        <w:r>
          <w:fldChar w:fldCharType="separate"/>
        </w:r>
        <w:r>
          <w:t>14</w:t>
        </w:r>
        <w:r>
          <w:fldChar w:fldCharType="end"/>
        </w:r>
      </w:hyperlink>
    </w:p>
    <w:p>
      <w:pPr>
        <w:pStyle w:val="TOC2"/>
        <w:tabs>
          <w:tab w:val="right" w:leader="dot" w:pos="8306"/>
        </w:tabs>
      </w:pPr>
      <w:hyperlink w:anchor="_Toc8402" w:history="1">
        <w:r>
          <w:rPr>
            <w:rFonts w:ascii="仿宋" w:eastAsia="仿宋" w:hAnsi="仿宋" w:cs="仿宋" w:hint="eastAsia"/>
            <w:lang w:eastAsia="zh-CN"/>
          </w:rPr>
          <w:t>(六)、产业发展重点任务</w:t>
        </w:r>
        <w:r>
          <w:tab/>
        </w:r>
        <w:r>
          <w:fldChar w:fldCharType="begin"/>
        </w:r>
        <w:r>
          <w:instrText xml:space="preserve"> PAGEREF _Toc8402 \h </w:instrText>
        </w:r>
        <w:r>
          <w:fldChar w:fldCharType="separate"/>
        </w:r>
        <w:r>
          <w:t>15</w:t>
        </w:r>
        <w:r>
          <w:fldChar w:fldCharType="end"/>
        </w:r>
      </w:hyperlink>
    </w:p>
    <w:p>
      <w:pPr>
        <w:pStyle w:val="TOC2"/>
        <w:tabs>
          <w:tab w:val="right" w:leader="dot" w:pos="8306"/>
        </w:tabs>
      </w:pPr>
      <w:hyperlink w:anchor="_Toc26220" w:history="1">
        <w:r>
          <w:rPr>
            <w:rFonts w:ascii="仿宋" w:eastAsia="仿宋" w:hAnsi="仿宋" w:cs="仿宋" w:hint="eastAsia"/>
            <w:lang w:eastAsia="zh-CN"/>
          </w:rPr>
          <w:t>(七)、铬粉系列项目建设必要性分析</w:t>
        </w:r>
        <w:r>
          <w:tab/>
        </w:r>
        <w:r>
          <w:fldChar w:fldCharType="begin"/>
        </w:r>
        <w:r>
          <w:instrText xml:space="preserve"> PAGEREF _Toc26220 \h </w:instrText>
        </w:r>
        <w:r>
          <w:fldChar w:fldCharType="separate"/>
        </w:r>
        <w:r>
          <w:t>17</w:t>
        </w:r>
        <w:r>
          <w:fldChar w:fldCharType="end"/>
        </w:r>
      </w:hyperlink>
    </w:p>
    <w:p>
      <w:pPr>
        <w:pStyle w:val="TOC1"/>
        <w:tabs>
          <w:tab w:val="right" w:leader="dot" w:pos="8306"/>
        </w:tabs>
      </w:pPr>
      <w:hyperlink w:anchor="_Toc24396" w:history="1">
        <w:r>
          <w:rPr>
            <w:rFonts w:ascii="仿宋" w:eastAsia="仿宋" w:hAnsi="仿宋" w:cs="仿宋" w:hint="eastAsia"/>
            <w:lang w:eastAsia="zh-CN"/>
          </w:rPr>
          <w:t>三、行业、市场分析</w:t>
        </w:r>
        <w:r>
          <w:tab/>
        </w:r>
        <w:r>
          <w:fldChar w:fldCharType="begin"/>
        </w:r>
        <w:r>
          <w:instrText xml:space="preserve"> PAGEREF _Toc24396 \h </w:instrText>
        </w:r>
        <w:r>
          <w:fldChar w:fldCharType="separate"/>
        </w:r>
        <w:r>
          <w:t>19</w:t>
        </w:r>
        <w:r>
          <w:fldChar w:fldCharType="end"/>
        </w:r>
      </w:hyperlink>
    </w:p>
    <w:p>
      <w:pPr>
        <w:pStyle w:val="TOC2"/>
        <w:tabs>
          <w:tab w:val="right" w:leader="dot" w:pos="8306"/>
        </w:tabs>
      </w:pPr>
      <w:hyperlink w:anchor="_Toc2324" w:history="1">
        <w:r>
          <w:rPr>
            <w:rFonts w:ascii="仿宋" w:eastAsia="仿宋" w:hAnsi="仿宋" w:cs="仿宋" w:hint="eastAsia"/>
            <w:lang w:eastAsia="zh-CN"/>
          </w:rPr>
          <w:t>(一)、行业分析</w:t>
        </w:r>
        <w:r>
          <w:tab/>
        </w:r>
        <w:r>
          <w:fldChar w:fldCharType="begin"/>
        </w:r>
        <w:r>
          <w:instrText xml:space="preserve"> PAGEREF _Toc2324 \h </w:instrText>
        </w:r>
        <w:r>
          <w:fldChar w:fldCharType="separate"/>
        </w:r>
        <w:r>
          <w:t>19</w:t>
        </w:r>
        <w:r>
          <w:fldChar w:fldCharType="end"/>
        </w:r>
      </w:hyperlink>
    </w:p>
    <w:p>
      <w:pPr>
        <w:pStyle w:val="TOC2"/>
        <w:tabs>
          <w:tab w:val="right" w:leader="dot" w:pos="8306"/>
        </w:tabs>
      </w:pPr>
      <w:hyperlink w:anchor="_Toc14902" w:history="1">
        <w:r>
          <w:rPr>
            <w:rFonts w:ascii="仿宋" w:eastAsia="仿宋" w:hAnsi="仿宋" w:cs="仿宋" w:hint="eastAsia"/>
            <w:lang w:eastAsia="zh-CN"/>
          </w:rPr>
          <w:t>(二)、市场分析</w:t>
        </w:r>
        <w:r>
          <w:tab/>
        </w:r>
        <w:r>
          <w:fldChar w:fldCharType="begin"/>
        </w:r>
        <w:r>
          <w:instrText xml:space="preserve"> PAGEREF _Toc14902 \h </w:instrText>
        </w:r>
        <w:r>
          <w:fldChar w:fldCharType="separate"/>
        </w:r>
        <w:r>
          <w:t>20</w:t>
        </w:r>
        <w:r>
          <w:fldChar w:fldCharType="end"/>
        </w:r>
      </w:hyperlink>
    </w:p>
    <w:p>
      <w:pPr>
        <w:pStyle w:val="TOC2"/>
        <w:tabs>
          <w:tab w:val="right" w:leader="dot" w:pos="8306"/>
        </w:tabs>
      </w:pPr>
      <w:hyperlink w:anchor="_Toc6223" w:history="1">
        <w:r>
          <w:rPr>
            <w:rFonts w:ascii="仿宋" w:eastAsia="仿宋" w:hAnsi="仿宋" w:cs="仿宋" w:hint="eastAsia"/>
            <w:lang w:eastAsia="zh-CN"/>
          </w:rPr>
          <w:t>(三)、行业发展及市场前景分析</w:t>
        </w:r>
        <w:r>
          <w:tab/>
        </w:r>
        <w:r>
          <w:fldChar w:fldCharType="begin"/>
        </w:r>
        <w:r>
          <w:instrText xml:space="preserve"> PAGEREF _Toc6223 \h </w:instrText>
        </w:r>
        <w:r>
          <w:fldChar w:fldCharType="separate"/>
        </w:r>
        <w:r>
          <w:t>20</w:t>
        </w:r>
        <w:r>
          <w:fldChar w:fldCharType="end"/>
        </w:r>
      </w:hyperlink>
    </w:p>
    <w:p>
      <w:pPr>
        <w:pStyle w:val="TOC1"/>
        <w:tabs>
          <w:tab w:val="right" w:leader="dot" w:pos="8306"/>
        </w:tabs>
      </w:pPr>
      <w:hyperlink w:anchor="_Toc29362" w:history="1">
        <w:r>
          <w:rPr>
            <w:rFonts w:ascii="仿宋" w:eastAsia="仿宋" w:hAnsi="仿宋" w:cs="仿宋" w:hint="eastAsia"/>
            <w:lang w:eastAsia="zh-CN"/>
          </w:rPr>
          <w:t>四、选址分析</w:t>
        </w:r>
        <w:r>
          <w:tab/>
        </w:r>
        <w:r>
          <w:fldChar w:fldCharType="begin"/>
        </w:r>
        <w:r>
          <w:instrText xml:space="preserve"> PAGEREF _Toc29362 \h </w:instrText>
        </w:r>
        <w:r>
          <w:fldChar w:fldCharType="separate"/>
        </w:r>
        <w:r>
          <w:t>21</w:t>
        </w:r>
        <w:r>
          <w:fldChar w:fldCharType="end"/>
        </w:r>
      </w:hyperlink>
    </w:p>
    <w:p>
      <w:pPr>
        <w:pStyle w:val="TOC2"/>
        <w:tabs>
          <w:tab w:val="right" w:leader="dot" w:pos="8306"/>
        </w:tabs>
      </w:pPr>
      <w:hyperlink w:anchor="_Toc27119" w:history="1">
        <w:r>
          <w:rPr>
            <w:rFonts w:ascii="仿宋" w:eastAsia="仿宋" w:hAnsi="仿宋" w:cs="仿宋" w:hint="eastAsia"/>
            <w:lang w:eastAsia="zh-CN"/>
          </w:rPr>
          <w:t>(一)、铬粉系列项目选址原则</w:t>
        </w:r>
        <w:r>
          <w:tab/>
        </w:r>
        <w:r>
          <w:fldChar w:fldCharType="begin"/>
        </w:r>
        <w:r>
          <w:instrText xml:space="preserve"> PAGEREF _Toc27119 \h </w:instrText>
        </w:r>
        <w:r>
          <w:fldChar w:fldCharType="separate"/>
        </w:r>
        <w:r>
          <w:t>21</w:t>
        </w:r>
        <w:r>
          <w:fldChar w:fldCharType="end"/>
        </w:r>
      </w:hyperlink>
    </w:p>
    <w:p>
      <w:pPr>
        <w:pStyle w:val="TOC2"/>
        <w:tabs>
          <w:tab w:val="right" w:leader="dot" w:pos="8306"/>
        </w:tabs>
      </w:pPr>
      <w:hyperlink w:anchor="_Toc953" w:history="1">
        <w:r>
          <w:rPr>
            <w:rFonts w:ascii="仿宋" w:eastAsia="仿宋" w:hAnsi="仿宋" w:cs="仿宋" w:hint="eastAsia"/>
            <w:lang w:eastAsia="zh-CN"/>
          </w:rPr>
          <w:t>(二)、建设区基本情况</w:t>
        </w:r>
        <w:r>
          <w:tab/>
        </w:r>
        <w:r>
          <w:fldChar w:fldCharType="begin"/>
        </w:r>
        <w:r>
          <w:instrText xml:space="preserve"> PAGEREF _Toc953 \h </w:instrText>
        </w:r>
        <w:r>
          <w:fldChar w:fldCharType="separate"/>
        </w:r>
        <w:r>
          <w:t>23</w:t>
        </w:r>
        <w:r>
          <w:fldChar w:fldCharType="end"/>
        </w:r>
      </w:hyperlink>
    </w:p>
    <w:p>
      <w:pPr>
        <w:pStyle w:val="TOC2"/>
        <w:tabs>
          <w:tab w:val="right" w:leader="dot" w:pos="8306"/>
        </w:tabs>
      </w:pPr>
      <w:hyperlink w:anchor="_Toc16328" w:history="1">
        <w:r>
          <w:rPr>
            <w:rFonts w:ascii="仿宋" w:eastAsia="仿宋" w:hAnsi="仿宋" w:cs="仿宋" w:hint="eastAsia"/>
            <w:lang w:eastAsia="zh-CN"/>
          </w:rPr>
          <w:t>(三)、发展目标</w:t>
        </w:r>
        <w:r>
          <w:tab/>
        </w:r>
        <w:r>
          <w:fldChar w:fldCharType="begin"/>
        </w:r>
        <w:r>
          <w:instrText xml:space="preserve"> PAGEREF _Toc16328 \h </w:instrText>
        </w:r>
        <w:r>
          <w:fldChar w:fldCharType="separate"/>
        </w:r>
        <w:r>
          <w:t>24</w:t>
        </w:r>
        <w:r>
          <w:fldChar w:fldCharType="end"/>
        </w:r>
      </w:hyperlink>
    </w:p>
    <w:p>
      <w:pPr>
        <w:pStyle w:val="TOC2"/>
        <w:tabs>
          <w:tab w:val="right" w:leader="dot" w:pos="8306"/>
        </w:tabs>
      </w:pPr>
      <w:hyperlink w:anchor="_Toc6023" w:history="1">
        <w:r>
          <w:rPr>
            <w:rFonts w:ascii="仿宋" w:eastAsia="仿宋" w:hAnsi="仿宋" w:cs="仿宋" w:hint="eastAsia"/>
            <w:lang w:eastAsia="zh-CN"/>
          </w:rPr>
          <w:t>(四)、产业发展方向</w:t>
        </w:r>
        <w:r>
          <w:tab/>
        </w:r>
        <w:r>
          <w:fldChar w:fldCharType="begin"/>
        </w:r>
        <w:r>
          <w:instrText xml:space="preserve"> PAGEREF _Toc6023 \h </w:instrText>
        </w:r>
        <w:r>
          <w:fldChar w:fldCharType="separate"/>
        </w:r>
        <w:r>
          <w:t>25</w:t>
        </w:r>
        <w:r>
          <w:fldChar w:fldCharType="end"/>
        </w:r>
      </w:hyperlink>
    </w:p>
    <w:p>
      <w:pPr>
        <w:pStyle w:val="TOC2"/>
        <w:tabs>
          <w:tab w:val="right" w:leader="dot" w:pos="8306"/>
        </w:tabs>
      </w:pPr>
      <w:hyperlink w:anchor="_Toc13302" w:history="1">
        <w:r>
          <w:rPr>
            <w:rFonts w:ascii="仿宋" w:eastAsia="仿宋" w:hAnsi="仿宋" w:cs="仿宋" w:hint="eastAsia"/>
            <w:lang w:eastAsia="zh-CN"/>
          </w:rPr>
          <w:t>(五)、铬粉系列项目选址综合评价</w:t>
        </w:r>
        <w:r>
          <w:tab/>
        </w:r>
        <w:r>
          <w:fldChar w:fldCharType="begin"/>
        </w:r>
        <w:r>
          <w:instrText xml:space="preserve"> PAGEREF _Toc13302 \h </w:instrText>
        </w:r>
        <w:r>
          <w:fldChar w:fldCharType="separate"/>
        </w:r>
        <w:r>
          <w:t>26</w:t>
        </w:r>
        <w:r>
          <w:fldChar w:fldCharType="end"/>
        </w:r>
      </w:hyperlink>
    </w:p>
    <w:p>
      <w:pPr>
        <w:pStyle w:val="TOC1"/>
        <w:tabs>
          <w:tab w:val="right" w:leader="dot" w:pos="8306"/>
        </w:tabs>
      </w:pPr>
      <w:hyperlink w:anchor="_Toc23885" w:history="1">
        <w:r>
          <w:rPr>
            <w:rFonts w:ascii="仿宋" w:eastAsia="仿宋" w:hAnsi="仿宋" w:cs="仿宋" w:hint="eastAsia"/>
            <w:lang w:eastAsia="zh-CN"/>
          </w:rPr>
          <w:t>五、法人治理</w:t>
        </w:r>
        <w:r>
          <w:tab/>
        </w:r>
        <w:r>
          <w:fldChar w:fldCharType="begin"/>
        </w:r>
        <w:r>
          <w:instrText xml:space="preserve"> PAGEREF _Toc23885 \h </w:instrText>
        </w:r>
        <w:r>
          <w:fldChar w:fldCharType="separate"/>
        </w:r>
        <w:r>
          <w:t>26</w:t>
        </w:r>
        <w:r>
          <w:fldChar w:fldCharType="end"/>
        </w:r>
      </w:hyperlink>
    </w:p>
    <w:p>
      <w:pPr>
        <w:pStyle w:val="TOC2"/>
        <w:tabs>
          <w:tab w:val="right" w:leader="dot" w:pos="8306"/>
        </w:tabs>
      </w:pPr>
      <w:hyperlink w:anchor="_Toc26701" w:history="1">
        <w:r>
          <w:rPr>
            <w:rFonts w:ascii="仿宋" w:eastAsia="仿宋" w:hAnsi="仿宋" w:cs="仿宋" w:hint="eastAsia"/>
            <w:lang w:eastAsia="zh-CN"/>
          </w:rPr>
          <w:t>(一)、股东权利及义务</w:t>
        </w:r>
        <w:r>
          <w:tab/>
        </w:r>
        <w:r>
          <w:fldChar w:fldCharType="begin"/>
        </w:r>
        <w:r>
          <w:instrText xml:space="preserve"> PAGEREF _Toc26701 \h </w:instrText>
        </w:r>
        <w:r>
          <w:fldChar w:fldCharType="separate"/>
        </w:r>
        <w:r>
          <w:t>26</w:t>
        </w:r>
        <w:r>
          <w:fldChar w:fldCharType="end"/>
        </w:r>
      </w:hyperlink>
    </w:p>
    <w:p>
      <w:pPr>
        <w:pStyle w:val="TOC2"/>
        <w:tabs>
          <w:tab w:val="right" w:leader="dot" w:pos="8306"/>
        </w:tabs>
      </w:pPr>
      <w:hyperlink w:anchor="_Toc26995" w:history="1">
        <w:r>
          <w:rPr>
            <w:rFonts w:ascii="仿宋" w:eastAsia="仿宋" w:hAnsi="仿宋" w:cs="仿宋" w:hint="eastAsia"/>
            <w:lang w:eastAsia="zh-CN"/>
          </w:rPr>
          <w:t>(二)、董事</w:t>
        </w:r>
        <w:r>
          <w:tab/>
        </w:r>
        <w:r>
          <w:fldChar w:fldCharType="begin"/>
        </w:r>
        <w:r>
          <w:instrText xml:space="preserve"> PAGEREF _Toc26995 \h </w:instrText>
        </w:r>
        <w:r>
          <w:fldChar w:fldCharType="separate"/>
        </w:r>
        <w:r>
          <w:t>29</w:t>
        </w:r>
        <w:r>
          <w:fldChar w:fldCharType="end"/>
        </w:r>
      </w:hyperlink>
    </w:p>
    <w:p>
      <w:pPr>
        <w:pStyle w:val="TOC2"/>
        <w:tabs>
          <w:tab w:val="right" w:leader="dot" w:pos="8306"/>
        </w:tabs>
      </w:pPr>
      <w:hyperlink w:anchor="_Toc6660" w:history="1">
        <w:r>
          <w:rPr>
            <w:rFonts w:ascii="仿宋" w:eastAsia="仿宋" w:hAnsi="仿宋" w:cs="仿宋" w:hint="eastAsia"/>
            <w:lang w:eastAsia="zh-CN"/>
          </w:rPr>
          <w:t>(三)、高级管理人员</w:t>
        </w:r>
        <w:r>
          <w:tab/>
        </w:r>
        <w:r>
          <w:fldChar w:fldCharType="begin"/>
        </w:r>
        <w:r>
          <w:instrText xml:space="preserve"> PAGEREF _Toc6660 \h </w:instrText>
        </w:r>
        <w:r>
          <w:fldChar w:fldCharType="separate"/>
        </w:r>
        <w:r>
          <w:t>34</w:t>
        </w:r>
        <w:r>
          <w:fldChar w:fldCharType="end"/>
        </w:r>
      </w:hyperlink>
    </w:p>
    <w:p>
      <w:pPr>
        <w:pStyle w:val="TOC2"/>
        <w:tabs>
          <w:tab w:val="right" w:leader="dot" w:pos="8306"/>
        </w:tabs>
      </w:pPr>
      <w:hyperlink w:anchor="_Toc23796" w:history="1">
        <w:r>
          <w:rPr>
            <w:rFonts w:ascii="仿宋" w:eastAsia="仿宋" w:hAnsi="仿宋" w:cs="仿宋" w:hint="eastAsia"/>
            <w:lang w:eastAsia="zh-CN"/>
          </w:rPr>
          <w:t>(四)、监事</w:t>
        </w:r>
        <w:r>
          <w:tab/>
        </w:r>
        <w:r>
          <w:fldChar w:fldCharType="begin"/>
        </w:r>
        <w:r>
          <w:instrText xml:space="preserve"> PAGEREF _Toc23796 \h </w:instrText>
        </w:r>
        <w:r>
          <w:fldChar w:fldCharType="separate"/>
        </w:r>
        <w:r>
          <w:t>35</w:t>
        </w:r>
        <w:r>
          <w:fldChar w:fldCharType="end"/>
        </w:r>
      </w:hyperlink>
    </w:p>
    <w:p>
      <w:pPr>
        <w:pStyle w:val="TOC1"/>
        <w:tabs>
          <w:tab w:val="right" w:leader="dot" w:pos="8306"/>
        </w:tabs>
      </w:pPr>
      <w:hyperlink w:anchor="_Toc1068" w:history="1">
        <w:r>
          <w:rPr>
            <w:rFonts w:ascii="仿宋" w:eastAsia="仿宋" w:hAnsi="仿宋" w:cs="仿宋" w:hint="eastAsia"/>
            <w:lang w:eastAsia="zh-CN"/>
          </w:rPr>
          <w:t>六、SWOT分析</w:t>
        </w:r>
        <w:r>
          <w:tab/>
        </w:r>
        <w:r>
          <w:fldChar w:fldCharType="begin"/>
        </w:r>
        <w:r>
          <w:instrText xml:space="preserve"> PAGEREF _Toc1068 \h </w:instrText>
        </w:r>
        <w:r>
          <w:fldChar w:fldCharType="separate"/>
        </w:r>
        <w:r>
          <w:t>37</w:t>
        </w:r>
        <w:r>
          <w:fldChar w:fldCharType="end"/>
        </w:r>
      </w:hyperlink>
    </w:p>
    <w:p>
      <w:pPr>
        <w:pStyle w:val="TOC2"/>
        <w:tabs>
          <w:tab w:val="right" w:leader="dot" w:pos="8306"/>
        </w:tabs>
      </w:pPr>
      <w:hyperlink w:anchor="_Toc13468" w:history="1">
        <w:r>
          <w:rPr>
            <w:rFonts w:ascii="仿宋" w:eastAsia="仿宋" w:hAnsi="仿宋" w:cs="仿宋" w:hint="eastAsia"/>
            <w:lang w:eastAsia="zh-CN"/>
          </w:rPr>
          <w:t>(一)、优势分析(S)</w:t>
        </w:r>
        <w:r>
          <w:tab/>
        </w:r>
        <w:r>
          <w:fldChar w:fldCharType="begin"/>
        </w:r>
        <w:r>
          <w:instrText xml:space="preserve"> PAGEREF _Toc13468 \h </w:instrText>
        </w:r>
        <w:r>
          <w:fldChar w:fldCharType="separate"/>
        </w:r>
        <w:r>
          <w:t>37</w:t>
        </w:r>
        <w:r>
          <w:fldChar w:fldCharType="end"/>
        </w:r>
      </w:hyperlink>
    </w:p>
    <w:p>
      <w:pPr>
        <w:pStyle w:val="TOC2"/>
        <w:tabs>
          <w:tab w:val="right" w:leader="dot" w:pos="8306"/>
        </w:tabs>
      </w:pPr>
      <w:hyperlink w:anchor="_Toc3697" w:history="1">
        <w:r>
          <w:rPr>
            <w:rFonts w:ascii="仿宋" w:eastAsia="仿宋" w:hAnsi="仿宋" w:cs="仿宋" w:hint="eastAsia"/>
            <w:lang w:eastAsia="zh-CN"/>
          </w:rPr>
          <w:t>(二)、劣势分析(W)</w:t>
        </w:r>
        <w:r>
          <w:tab/>
        </w:r>
        <w:r>
          <w:fldChar w:fldCharType="begin"/>
        </w:r>
        <w:r>
          <w:instrText xml:space="preserve"> PAGEREF _Toc3697 \h </w:instrText>
        </w:r>
        <w:r>
          <w:fldChar w:fldCharType="separate"/>
        </w:r>
        <w:r>
          <w:t>37</w:t>
        </w:r>
        <w:r>
          <w:fldChar w:fldCharType="end"/>
        </w:r>
      </w:hyperlink>
    </w:p>
    <w:p>
      <w:pPr>
        <w:pStyle w:val="TOC2"/>
        <w:tabs>
          <w:tab w:val="right" w:leader="dot" w:pos="8306"/>
        </w:tabs>
      </w:pPr>
      <w:hyperlink w:anchor="_Toc26416" w:history="1">
        <w:r>
          <w:rPr>
            <w:rFonts w:ascii="仿宋" w:eastAsia="仿宋" w:hAnsi="仿宋" w:cs="仿宋" w:hint="eastAsia"/>
            <w:lang w:eastAsia="zh-CN"/>
          </w:rPr>
          <w:t>(三)、机会分析()</w:t>
        </w:r>
        <w:r>
          <w:tab/>
        </w:r>
        <w:r>
          <w:fldChar w:fldCharType="begin"/>
        </w:r>
        <w:r>
          <w:instrText xml:space="preserve"> PAGEREF _Toc26416 \h </w:instrText>
        </w:r>
        <w:r>
          <w:fldChar w:fldCharType="separate"/>
        </w:r>
        <w:r>
          <w:t>38</w:t>
        </w:r>
        <w:r>
          <w:fldChar w:fldCharType="end"/>
        </w:r>
      </w:hyperlink>
    </w:p>
    <w:p>
      <w:pPr>
        <w:pStyle w:val="TOC2"/>
        <w:tabs>
          <w:tab w:val="right" w:leader="dot" w:pos="8306"/>
        </w:tabs>
      </w:pPr>
      <w:hyperlink w:anchor="_Toc29485" w:history="1">
        <w:r>
          <w:rPr>
            <w:rFonts w:ascii="仿宋" w:eastAsia="仿宋" w:hAnsi="仿宋" w:cs="仿宋" w:hint="eastAsia"/>
            <w:lang w:eastAsia="zh-CN"/>
          </w:rPr>
          <w:t>(四)、威胁分析(T)</w:t>
        </w:r>
        <w:r>
          <w:tab/>
        </w:r>
        <w:r>
          <w:fldChar w:fldCharType="begin"/>
        </w:r>
        <w:r>
          <w:instrText xml:space="preserve"> PAGEREF _Toc29485 \h </w:instrText>
        </w:r>
        <w:r>
          <w:fldChar w:fldCharType="separate"/>
        </w:r>
        <w:r>
          <w:t>39</w:t>
        </w:r>
        <w:r>
          <w:fldChar w:fldCharType="end"/>
        </w:r>
      </w:hyperlink>
    </w:p>
    <w:p>
      <w:pPr>
        <w:pStyle w:val="TOC1"/>
        <w:tabs>
          <w:tab w:val="right" w:leader="dot" w:pos="8306"/>
        </w:tabs>
      </w:pPr>
      <w:hyperlink w:anchor="_Toc29119" w:history="1">
        <w:r>
          <w:rPr>
            <w:rFonts w:ascii="仿宋" w:eastAsia="仿宋" w:hAnsi="仿宋" w:cs="仿宋" w:hint="eastAsia"/>
            <w:lang w:eastAsia="zh-CN"/>
          </w:rPr>
          <w:t>七、公司组建背景分析</w:t>
        </w:r>
        <w:r>
          <w:tab/>
        </w:r>
        <w:r>
          <w:fldChar w:fldCharType="begin"/>
        </w:r>
        <w:r>
          <w:instrText xml:space="preserve"> PAGEREF _Toc29119 \h </w:instrText>
        </w:r>
        <w:r>
          <w:fldChar w:fldCharType="separate"/>
        </w:r>
        <w:r>
          <w:t>40</w:t>
        </w:r>
        <w:r>
          <w:fldChar w:fldCharType="end"/>
        </w:r>
      </w:hyperlink>
    </w:p>
    <w:p>
      <w:pPr>
        <w:pStyle w:val="TOC2"/>
        <w:tabs>
          <w:tab w:val="right" w:leader="dot" w:pos="8306"/>
        </w:tabs>
      </w:pPr>
      <w:hyperlink w:anchor="_Toc7900" w:history="1">
        <w:r>
          <w:rPr>
            <w:rFonts w:ascii="仿宋" w:eastAsia="仿宋" w:hAnsi="仿宋" w:cs="仿宋" w:hint="eastAsia"/>
            <w:lang w:eastAsia="zh-CN"/>
          </w:rPr>
          <w:t>(一)、铬粉系列项目背景分析</w:t>
        </w:r>
        <w:r>
          <w:tab/>
        </w:r>
        <w:r>
          <w:fldChar w:fldCharType="begin"/>
        </w:r>
        <w:r>
          <w:instrText xml:space="preserve"> PAGEREF _Toc7900 \h </w:instrText>
        </w:r>
        <w:r>
          <w:fldChar w:fldCharType="separate"/>
        </w:r>
        <w:r>
          <w:t>40</w:t>
        </w:r>
        <w:r>
          <w:fldChar w:fldCharType="end"/>
        </w:r>
      </w:hyperlink>
    </w:p>
    <w:p>
      <w:pPr>
        <w:pStyle w:val="TOC2"/>
        <w:tabs>
          <w:tab w:val="right" w:leader="dot" w:pos="8306"/>
        </w:tabs>
      </w:pPr>
      <w:hyperlink w:anchor="_Toc11194" w:history="1">
        <w:r>
          <w:rPr>
            <w:rFonts w:ascii="仿宋" w:eastAsia="仿宋" w:hAnsi="仿宋" w:cs="仿宋" w:hint="eastAsia"/>
            <w:lang w:eastAsia="zh-CN"/>
          </w:rPr>
          <w:t>(二)、铬粉系列项目建设必要性分析</w:t>
        </w:r>
        <w:r>
          <w:tab/>
        </w:r>
        <w:r>
          <w:fldChar w:fldCharType="begin"/>
        </w:r>
        <w:r>
          <w:instrText xml:space="preserve"> PAGEREF _Toc11194 \h </w:instrText>
        </w:r>
        <w:r>
          <w:fldChar w:fldCharType="separate"/>
        </w:r>
        <w:r>
          <w:t>41</w:t>
        </w:r>
        <w:r>
          <w:fldChar w:fldCharType="end"/>
        </w:r>
      </w:hyperlink>
    </w:p>
    <w:p>
      <w:pPr>
        <w:pStyle w:val="TOC2"/>
        <w:tabs>
          <w:tab w:val="right" w:leader="dot" w:pos="8306"/>
        </w:tabs>
      </w:pPr>
      <w:hyperlink w:anchor="_Toc23666" w:history="1">
        <w:r>
          <w:rPr>
            <w:rFonts w:ascii="仿宋" w:eastAsia="仿宋" w:hAnsi="仿宋" w:cs="仿宋" w:hint="eastAsia"/>
            <w:lang w:eastAsia="zh-CN"/>
          </w:rPr>
          <w:t>(三)、鼓励中小企业发展</w:t>
        </w:r>
        <w:r>
          <w:tab/>
        </w:r>
        <w:r>
          <w:fldChar w:fldCharType="begin"/>
        </w:r>
        <w:r>
          <w:instrText xml:space="preserve"> PAGEREF _Toc23666 \h </w:instrText>
        </w:r>
        <w:r>
          <w:fldChar w:fldCharType="separate"/>
        </w:r>
        <w:r>
          <w:t>42</w:t>
        </w:r>
        <w:r>
          <w:fldChar w:fldCharType="end"/>
        </w:r>
      </w:hyperlink>
    </w:p>
    <w:p>
      <w:pPr>
        <w:pStyle w:val="TOC2"/>
        <w:tabs>
          <w:tab w:val="right" w:leader="dot" w:pos="8306"/>
        </w:tabs>
      </w:pPr>
      <w:hyperlink w:anchor="_Toc18559" w:history="1">
        <w:r>
          <w:rPr>
            <w:rFonts w:ascii="仿宋" w:eastAsia="仿宋" w:hAnsi="仿宋" w:cs="仿宋" w:hint="eastAsia"/>
            <w:lang w:eastAsia="zh-CN"/>
          </w:rPr>
          <w:t>(四)、宏观经济形势分析</w:t>
        </w:r>
        <w:r>
          <w:tab/>
        </w:r>
        <w:r>
          <w:fldChar w:fldCharType="begin"/>
        </w:r>
        <w:r>
          <w:instrText xml:space="preserve"> PAGEREF _Toc18559 \h </w:instrText>
        </w:r>
        <w:r>
          <w:fldChar w:fldCharType="separate"/>
        </w:r>
        <w:r>
          <w:t>43</w:t>
        </w:r>
        <w:r>
          <w:fldChar w:fldCharType="end"/>
        </w:r>
      </w:hyperlink>
    </w:p>
    <w:p>
      <w:pPr>
        <w:pStyle w:val="TOC1"/>
        <w:tabs>
          <w:tab w:val="right" w:leader="dot" w:pos="8306"/>
        </w:tabs>
      </w:pPr>
      <w:hyperlink w:anchor="_Toc15655" w:history="1">
        <w:r>
          <w:rPr>
            <w:rFonts w:ascii="仿宋" w:eastAsia="仿宋" w:hAnsi="仿宋" w:cs="仿宋" w:hint="eastAsia"/>
            <w:lang w:eastAsia="zh-CN"/>
          </w:rPr>
          <w:t>八、环境保护分析</w:t>
        </w:r>
        <w:r>
          <w:tab/>
        </w:r>
        <w:r>
          <w:fldChar w:fldCharType="begin"/>
        </w:r>
        <w:r>
          <w:instrText xml:space="preserve"> PAGEREF _Toc15655 \h </w:instrText>
        </w:r>
        <w:r>
          <w:fldChar w:fldCharType="separate"/>
        </w:r>
        <w:r>
          <w:t>44</w:t>
        </w:r>
        <w:r>
          <w:fldChar w:fldCharType="end"/>
        </w:r>
      </w:hyperlink>
    </w:p>
    <w:p>
      <w:pPr>
        <w:pStyle w:val="TOC2"/>
        <w:tabs>
          <w:tab w:val="right" w:leader="dot" w:pos="8306"/>
        </w:tabs>
      </w:pPr>
      <w:hyperlink w:anchor="_Toc23158" w:history="1">
        <w:r>
          <w:rPr>
            <w:rFonts w:ascii="仿宋" w:eastAsia="仿宋" w:hAnsi="仿宋" w:cs="仿宋" w:hint="eastAsia"/>
            <w:lang w:eastAsia="zh-CN"/>
          </w:rPr>
          <w:t>(一)、编制依据</w:t>
        </w:r>
        <w:r>
          <w:tab/>
        </w:r>
        <w:r>
          <w:fldChar w:fldCharType="begin"/>
        </w:r>
        <w:r>
          <w:instrText xml:space="preserve"> PAGEREF _Toc23158 \h </w:instrText>
        </w:r>
        <w:r>
          <w:fldChar w:fldCharType="separate"/>
        </w:r>
        <w:r>
          <w:t>44</w:t>
        </w:r>
        <w:r>
          <w:fldChar w:fldCharType="end"/>
        </w:r>
      </w:hyperlink>
    </w:p>
    <w:p>
      <w:pPr>
        <w:pStyle w:val="TOC2"/>
        <w:tabs>
          <w:tab w:val="right" w:leader="dot" w:pos="8306"/>
        </w:tabs>
      </w:pPr>
      <w:hyperlink w:anchor="_Toc24483" w:history="1">
        <w:r>
          <w:rPr>
            <w:rFonts w:ascii="仿宋" w:eastAsia="仿宋" w:hAnsi="仿宋" w:cs="仿宋" w:hint="eastAsia"/>
            <w:lang w:eastAsia="zh-CN"/>
          </w:rPr>
          <w:t>(二)、环境影响合理性分析</w:t>
        </w:r>
        <w:r>
          <w:tab/>
        </w:r>
        <w:r>
          <w:fldChar w:fldCharType="begin"/>
        </w:r>
        <w:r>
          <w:instrText xml:space="preserve"> PAGEREF _Toc24483 \h </w:instrText>
        </w:r>
        <w:r>
          <w:fldChar w:fldCharType="separate"/>
        </w:r>
        <w:r>
          <w:t>45</w:t>
        </w:r>
        <w:r>
          <w:fldChar w:fldCharType="end"/>
        </w:r>
      </w:hyperlink>
    </w:p>
    <w:p>
      <w:pPr>
        <w:pStyle w:val="TOC2"/>
        <w:tabs>
          <w:tab w:val="right" w:leader="dot" w:pos="8306"/>
        </w:tabs>
      </w:pPr>
      <w:hyperlink w:anchor="_Toc3069" w:history="1">
        <w:r>
          <w:rPr>
            <w:rFonts w:ascii="仿宋" w:eastAsia="仿宋" w:hAnsi="仿宋" w:cs="仿宋" w:hint="eastAsia"/>
            <w:lang w:eastAsia="zh-CN"/>
          </w:rPr>
          <w:t>(三)、建设期大气环境影响分析</w:t>
        </w:r>
        <w:r>
          <w:tab/>
        </w:r>
        <w:r>
          <w:fldChar w:fldCharType="begin"/>
        </w:r>
        <w:r>
          <w:instrText xml:space="preserve"> PAGEREF _Toc3069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94" w:history="1">
        <w:r>
          <w:rPr>
            <w:rFonts w:ascii="仿宋" w:eastAsia="仿宋" w:hAnsi="仿宋" w:cs="仿宋" w:hint="eastAsia"/>
            <w:lang w:eastAsia="zh-CN"/>
          </w:rPr>
          <w:t>(四)、建设期水环境影响分析</w:t>
        </w:r>
        <w:r>
          <w:tab/>
        </w:r>
        <w:r>
          <w:fldChar w:fldCharType="begin"/>
        </w:r>
        <w:r>
          <w:instrText xml:space="preserve"> PAGEREF _Toc6594 \h </w:instrText>
        </w:r>
        <w:r>
          <w:fldChar w:fldCharType="separate"/>
        </w:r>
        <w:r>
          <w:t>46</w:t>
        </w:r>
        <w:r>
          <w:fldChar w:fldCharType="end"/>
        </w:r>
      </w:hyperlink>
    </w:p>
    <w:p>
      <w:pPr>
        <w:pStyle w:val="TOC2"/>
        <w:tabs>
          <w:tab w:val="right" w:leader="dot" w:pos="8306"/>
        </w:tabs>
      </w:pPr>
      <w:hyperlink w:anchor="_Toc9383" w:history="1">
        <w:r>
          <w:rPr>
            <w:rFonts w:ascii="仿宋" w:eastAsia="仿宋" w:hAnsi="仿宋" w:cs="仿宋" w:hint="eastAsia"/>
            <w:lang w:eastAsia="zh-CN"/>
          </w:rPr>
          <w:t>(五)、建设期固体废弃物环境影响分析</w:t>
        </w:r>
        <w:r>
          <w:tab/>
        </w:r>
        <w:r>
          <w:fldChar w:fldCharType="begin"/>
        </w:r>
        <w:r>
          <w:instrText xml:space="preserve"> PAGEREF _Toc9383 \h </w:instrText>
        </w:r>
        <w:r>
          <w:fldChar w:fldCharType="separate"/>
        </w:r>
        <w:r>
          <w:t>47</w:t>
        </w:r>
        <w:r>
          <w:fldChar w:fldCharType="end"/>
        </w:r>
      </w:hyperlink>
    </w:p>
    <w:p>
      <w:pPr>
        <w:pStyle w:val="TOC2"/>
        <w:tabs>
          <w:tab w:val="right" w:leader="dot" w:pos="8306"/>
        </w:tabs>
      </w:pPr>
      <w:hyperlink w:anchor="_Toc24904" w:history="1">
        <w:r>
          <w:rPr>
            <w:rFonts w:ascii="仿宋" w:eastAsia="仿宋" w:hAnsi="仿宋" w:cs="仿宋" w:hint="eastAsia"/>
            <w:lang w:eastAsia="zh-CN"/>
          </w:rPr>
          <w:t>(六)、建设期声环境影响分析</w:t>
        </w:r>
        <w:r>
          <w:tab/>
        </w:r>
        <w:r>
          <w:fldChar w:fldCharType="begin"/>
        </w:r>
        <w:r>
          <w:instrText xml:space="preserve"> PAGEREF _Toc24904 \h </w:instrText>
        </w:r>
        <w:r>
          <w:fldChar w:fldCharType="separate"/>
        </w:r>
        <w:r>
          <w:t>49</w:t>
        </w:r>
        <w:r>
          <w:fldChar w:fldCharType="end"/>
        </w:r>
      </w:hyperlink>
    </w:p>
    <w:p>
      <w:pPr>
        <w:pStyle w:val="TOC2"/>
        <w:tabs>
          <w:tab w:val="right" w:leader="dot" w:pos="8306"/>
        </w:tabs>
      </w:pPr>
      <w:hyperlink w:anchor="_Toc26024" w:history="1">
        <w:r>
          <w:rPr>
            <w:rFonts w:ascii="仿宋" w:eastAsia="仿宋" w:hAnsi="仿宋" w:cs="仿宋" w:hint="eastAsia"/>
            <w:lang w:eastAsia="zh-CN"/>
          </w:rPr>
          <w:t>(七)、营运期大气环境影响分析</w:t>
        </w:r>
        <w:r>
          <w:tab/>
        </w:r>
        <w:r>
          <w:fldChar w:fldCharType="begin"/>
        </w:r>
        <w:r>
          <w:instrText xml:space="preserve"> PAGEREF _Toc26024 \h </w:instrText>
        </w:r>
        <w:r>
          <w:fldChar w:fldCharType="separate"/>
        </w:r>
        <w:r>
          <w:t>50</w:t>
        </w:r>
        <w:r>
          <w:fldChar w:fldCharType="end"/>
        </w:r>
      </w:hyperlink>
    </w:p>
    <w:p>
      <w:pPr>
        <w:pStyle w:val="TOC2"/>
        <w:tabs>
          <w:tab w:val="right" w:leader="dot" w:pos="8306"/>
        </w:tabs>
      </w:pPr>
      <w:hyperlink w:anchor="_Toc24160" w:history="1">
        <w:r>
          <w:rPr>
            <w:rFonts w:ascii="仿宋" w:eastAsia="仿宋" w:hAnsi="仿宋" w:cs="仿宋" w:hint="eastAsia"/>
            <w:lang w:eastAsia="zh-CN"/>
          </w:rPr>
          <w:t>(八)、营运期水环境影响分析</w:t>
        </w:r>
        <w:r>
          <w:tab/>
        </w:r>
        <w:r>
          <w:fldChar w:fldCharType="begin"/>
        </w:r>
        <w:r>
          <w:instrText xml:space="preserve"> PAGEREF _Toc24160 \h </w:instrText>
        </w:r>
        <w:r>
          <w:fldChar w:fldCharType="separate"/>
        </w:r>
        <w:r>
          <w:t>51</w:t>
        </w:r>
        <w:r>
          <w:fldChar w:fldCharType="end"/>
        </w:r>
      </w:hyperlink>
    </w:p>
    <w:p>
      <w:pPr>
        <w:pStyle w:val="TOC2"/>
        <w:tabs>
          <w:tab w:val="right" w:leader="dot" w:pos="8306"/>
        </w:tabs>
      </w:pPr>
      <w:hyperlink w:anchor="_Toc30326" w:history="1">
        <w:r>
          <w:rPr>
            <w:rFonts w:ascii="仿宋" w:eastAsia="仿宋" w:hAnsi="仿宋" w:cs="仿宋" w:hint="eastAsia"/>
            <w:lang w:eastAsia="zh-CN"/>
          </w:rPr>
          <w:t>(九)、营运期固体废弃物环境影响分析</w:t>
        </w:r>
        <w:r>
          <w:tab/>
        </w:r>
        <w:r>
          <w:fldChar w:fldCharType="begin"/>
        </w:r>
        <w:r>
          <w:instrText xml:space="preserve"> PAGEREF _Toc30326 \h </w:instrText>
        </w:r>
        <w:r>
          <w:fldChar w:fldCharType="separate"/>
        </w:r>
        <w:r>
          <w:t>52</w:t>
        </w:r>
        <w:r>
          <w:fldChar w:fldCharType="end"/>
        </w:r>
      </w:hyperlink>
    </w:p>
    <w:p>
      <w:pPr>
        <w:pStyle w:val="TOC2"/>
        <w:tabs>
          <w:tab w:val="right" w:leader="dot" w:pos="8306"/>
        </w:tabs>
      </w:pPr>
      <w:hyperlink w:anchor="_Toc8791" w:history="1">
        <w:r>
          <w:rPr>
            <w:rFonts w:ascii="仿宋" w:eastAsia="仿宋" w:hAnsi="仿宋" w:cs="仿宋" w:hint="eastAsia"/>
            <w:lang w:eastAsia="zh-CN"/>
          </w:rPr>
          <w:t>(十)、营运期声环境影响分析</w:t>
        </w:r>
        <w:r>
          <w:tab/>
        </w:r>
        <w:r>
          <w:fldChar w:fldCharType="begin"/>
        </w:r>
        <w:r>
          <w:instrText xml:space="preserve"> PAGEREF _Toc8791 \h </w:instrText>
        </w:r>
        <w:r>
          <w:fldChar w:fldCharType="separate"/>
        </w:r>
        <w:r>
          <w:t>53</w:t>
        </w:r>
        <w:r>
          <w:fldChar w:fldCharType="end"/>
        </w:r>
      </w:hyperlink>
    </w:p>
    <w:p>
      <w:pPr>
        <w:pStyle w:val="TOC2"/>
        <w:tabs>
          <w:tab w:val="right" w:leader="dot" w:pos="8306"/>
        </w:tabs>
      </w:pPr>
      <w:hyperlink w:anchor="_Toc32440" w:history="1">
        <w:r>
          <w:rPr>
            <w:rFonts w:ascii="仿宋" w:eastAsia="仿宋" w:hAnsi="仿宋" w:cs="仿宋" w:hint="eastAsia"/>
            <w:lang w:eastAsia="zh-CN"/>
          </w:rPr>
          <w:t>(十一)、清洁生产</w:t>
        </w:r>
        <w:r>
          <w:tab/>
        </w:r>
        <w:r>
          <w:fldChar w:fldCharType="begin"/>
        </w:r>
        <w:r>
          <w:instrText xml:space="preserve"> PAGEREF _Toc32440 \h </w:instrText>
        </w:r>
        <w:r>
          <w:fldChar w:fldCharType="separate"/>
        </w:r>
        <w:r>
          <w:t>55</w:t>
        </w:r>
        <w:r>
          <w:fldChar w:fldCharType="end"/>
        </w:r>
      </w:hyperlink>
    </w:p>
    <w:p>
      <w:pPr>
        <w:pStyle w:val="TOC2"/>
        <w:tabs>
          <w:tab w:val="right" w:leader="dot" w:pos="8306"/>
        </w:tabs>
      </w:pPr>
      <w:hyperlink w:anchor="_Toc21563" w:history="1">
        <w:r>
          <w:rPr>
            <w:rFonts w:ascii="仿宋" w:eastAsia="仿宋" w:hAnsi="仿宋" w:cs="仿宋" w:hint="eastAsia"/>
            <w:lang w:eastAsia="zh-CN"/>
          </w:rPr>
          <w:t>(十二)、环境管理分析</w:t>
        </w:r>
        <w:r>
          <w:tab/>
        </w:r>
        <w:r>
          <w:fldChar w:fldCharType="begin"/>
        </w:r>
        <w:r>
          <w:instrText xml:space="preserve"> PAGEREF _Toc21563 \h </w:instrText>
        </w:r>
        <w:r>
          <w:fldChar w:fldCharType="separate"/>
        </w:r>
        <w:r>
          <w:t>56</w:t>
        </w:r>
        <w:r>
          <w:fldChar w:fldCharType="end"/>
        </w:r>
      </w:hyperlink>
    </w:p>
    <w:p>
      <w:pPr>
        <w:pStyle w:val="TOC2"/>
        <w:tabs>
          <w:tab w:val="right" w:leader="dot" w:pos="8306"/>
        </w:tabs>
      </w:pPr>
      <w:hyperlink w:anchor="_Toc13230" w:history="1">
        <w:r>
          <w:rPr>
            <w:rFonts w:ascii="仿宋" w:eastAsia="仿宋" w:hAnsi="仿宋" w:cs="仿宋" w:hint="eastAsia"/>
            <w:lang w:eastAsia="zh-CN"/>
          </w:rPr>
          <w:t>(十三)、结论及建议</w:t>
        </w:r>
        <w:r>
          <w:tab/>
        </w:r>
        <w:r>
          <w:fldChar w:fldCharType="begin"/>
        </w:r>
        <w:r>
          <w:instrText xml:space="preserve"> PAGEREF _Toc13230 \h </w:instrText>
        </w:r>
        <w:r>
          <w:fldChar w:fldCharType="separate"/>
        </w:r>
        <w:r>
          <w:t>57</w:t>
        </w:r>
        <w:r>
          <w:fldChar w:fldCharType="end"/>
        </w:r>
      </w:hyperlink>
    </w:p>
    <w:p>
      <w:pPr>
        <w:pStyle w:val="TOC1"/>
        <w:tabs>
          <w:tab w:val="right" w:leader="dot" w:pos="8306"/>
        </w:tabs>
      </w:pPr>
      <w:hyperlink w:anchor="_Toc21909" w:history="1">
        <w:r>
          <w:rPr>
            <w:rFonts w:ascii="仿宋" w:eastAsia="仿宋" w:hAnsi="仿宋" w:cs="仿宋" w:hint="eastAsia"/>
            <w:lang w:eastAsia="zh-CN"/>
          </w:rPr>
          <w:t>九、铬粉系列项目风险分析</w:t>
        </w:r>
        <w:r>
          <w:tab/>
        </w:r>
        <w:r>
          <w:fldChar w:fldCharType="begin"/>
        </w:r>
        <w:r>
          <w:instrText xml:space="preserve"> PAGEREF _Toc21909 \h </w:instrText>
        </w:r>
        <w:r>
          <w:fldChar w:fldCharType="separate"/>
        </w:r>
        <w:r>
          <w:t>58</w:t>
        </w:r>
        <w:r>
          <w:fldChar w:fldCharType="end"/>
        </w:r>
      </w:hyperlink>
    </w:p>
    <w:p>
      <w:pPr>
        <w:pStyle w:val="TOC2"/>
        <w:tabs>
          <w:tab w:val="right" w:leader="dot" w:pos="8306"/>
        </w:tabs>
      </w:pPr>
      <w:hyperlink w:anchor="_Toc20110" w:history="1">
        <w:r>
          <w:rPr>
            <w:rFonts w:ascii="仿宋" w:eastAsia="仿宋" w:hAnsi="仿宋" w:cs="仿宋" w:hint="eastAsia"/>
            <w:lang w:eastAsia="zh-CN"/>
          </w:rPr>
          <w:t>(一)、铬粉系列项目风险分析</w:t>
        </w:r>
        <w:r>
          <w:tab/>
        </w:r>
        <w:r>
          <w:fldChar w:fldCharType="begin"/>
        </w:r>
        <w:r>
          <w:instrText xml:space="preserve"> PAGEREF _Toc20110 \h </w:instrText>
        </w:r>
        <w:r>
          <w:fldChar w:fldCharType="separate"/>
        </w:r>
        <w:r>
          <w:t>58</w:t>
        </w:r>
        <w:r>
          <w:fldChar w:fldCharType="end"/>
        </w:r>
      </w:hyperlink>
    </w:p>
    <w:p>
      <w:pPr>
        <w:pStyle w:val="TOC2"/>
        <w:tabs>
          <w:tab w:val="right" w:leader="dot" w:pos="8306"/>
        </w:tabs>
      </w:pPr>
      <w:hyperlink w:anchor="_Toc10572" w:history="1">
        <w:r>
          <w:rPr>
            <w:rFonts w:ascii="仿宋" w:eastAsia="仿宋" w:hAnsi="仿宋" w:cs="仿宋" w:hint="eastAsia"/>
            <w:lang w:eastAsia="zh-CN"/>
          </w:rPr>
          <w:t>(二)、铬粉系列项目风险对策</w:t>
        </w:r>
        <w:r>
          <w:tab/>
        </w:r>
        <w:r>
          <w:fldChar w:fldCharType="begin"/>
        </w:r>
        <w:r>
          <w:instrText xml:space="preserve"> PAGEREF _Toc10572 \h </w:instrText>
        </w:r>
        <w:r>
          <w:fldChar w:fldCharType="separate"/>
        </w:r>
        <w:r>
          <w:t>59</w:t>
        </w:r>
        <w:r>
          <w:fldChar w:fldCharType="end"/>
        </w:r>
      </w:hyperlink>
    </w:p>
    <w:p>
      <w:pPr>
        <w:pStyle w:val="TOC1"/>
        <w:tabs>
          <w:tab w:val="right" w:leader="dot" w:pos="8306"/>
        </w:tabs>
      </w:pPr>
      <w:hyperlink w:anchor="_Toc25346" w:history="1">
        <w:r>
          <w:rPr>
            <w:rFonts w:ascii="仿宋" w:eastAsia="仿宋" w:hAnsi="仿宋" w:cs="仿宋" w:hint="eastAsia"/>
            <w:lang w:eastAsia="zh-CN"/>
          </w:rPr>
          <w:t>十、铬粉系列项目经济效益</w:t>
        </w:r>
        <w:r>
          <w:tab/>
        </w:r>
        <w:r>
          <w:fldChar w:fldCharType="begin"/>
        </w:r>
        <w:r>
          <w:instrText xml:space="preserve"> PAGEREF _Toc25346 \h </w:instrText>
        </w:r>
        <w:r>
          <w:fldChar w:fldCharType="separate"/>
        </w:r>
        <w:r>
          <w:t>60</w:t>
        </w:r>
        <w:r>
          <w:fldChar w:fldCharType="end"/>
        </w:r>
      </w:hyperlink>
    </w:p>
    <w:p>
      <w:pPr>
        <w:pStyle w:val="TOC2"/>
        <w:tabs>
          <w:tab w:val="right" w:leader="dot" w:pos="8306"/>
        </w:tabs>
      </w:pPr>
      <w:hyperlink w:anchor="_Toc18235" w:history="1">
        <w:r>
          <w:rPr>
            <w:rFonts w:ascii="仿宋" w:eastAsia="仿宋" w:hAnsi="仿宋" w:cs="仿宋" w:hint="eastAsia"/>
            <w:lang w:eastAsia="zh-CN"/>
          </w:rPr>
          <w:t>(一)、基本假设及基础参数选取</w:t>
        </w:r>
        <w:r>
          <w:tab/>
        </w:r>
        <w:r>
          <w:fldChar w:fldCharType="begin"/>
        </w:r>
        <w:r>
          <w:instrText xml:space="preserve"> PAGEREF _Toc18235 \h </w:instrText>
        </w:r>
        <w:r>
          <w:fldChar w:fldCharType="separate"/>
        </w:r>
        <w:r>
          <w:t>60</w:t>
        </w:r>
        <w:r>
          <w:fldChar w:fldCharType="end"/>
        </w:r>
      </w:hyperlink>
    </w:p>
    <w:p>
      <w:pPr>
        <w:pStyle w:val="TOC2"/>
        <w:tabs>
          <w:tab w:val="right" w:leader="dot" w:pos="8306"/>
        </w:tabs>
      </w:pPr>
      <w:hyperlink w:anchor="_Toc22769" w:history="1">
        <w:r>
          <w:rPr>
            <w:rFonts w:ascii="仿宋" w:eastAsia="仿宋" w:hAnsi="仿宋" w:cs="仿宋" w:hint="eastAsia"/>
            <w:lang w:eastAsia="zh-CN"/>
          </w:rPr>
          <w:t>(二)、经济评价财务测算</w:t>
        </w:r>
        <w:r>
          <w:tab/>
        </w:r>
        <w:r>
          <w:fldChar w:fldCharType="begin"/>
        </w:r>
        <w:r>
          <w:instrText xml:space="preserve"> PAGEREF _Toc22769 \h </w:instrText>
        </w:r>
        <w:r>
          <w:fldChar w:fldCharType="separate"/>
        </w:r>
        <w:r>
          <w:t>61</w:t>
        </w:r>
        <w:r>
          <w:fldChar w:fldCharType="end"/>
        </w:r>
      </w:hyperlink>
    </w:p>
    <w:p>
      <w:pPr>
        <w:pStyle w:val="TOC2"/>
        <w:tabs>
          <w:tab w:val="right" w:leader="dot" w:pos="8306"/>
        </w:tabs>
      </w:pPr>
      <w:hyperlink w:anchor="_Toc20824" w:history="1">
        <w:r>
          <w:rPr>
            <w:rFonts w:ascii="仿宋" w:eastAsia="仿宋" w:hAnsi="仿宋" w:cs="仿宋" w:hint="eastAsia"/>
            <w:lang w:eastAsia="zh-CN"/>
          </w:rPr>
          <w:t>(三)、铬粉系列项目盈利能力分析</w:t>
        </w:r>
        <w:r>
          <w:tab/>
        </w:r>
        <w:r>
          <w:fldChar w:fldCharType="begin"/>
        </w:r>
        <w:r>
          <w:instrText xml:space="preserve"> PAGEREF _Toc20824 \h </w:instrText>
        </w:r>
        <w:r>
          <w:fldChar w:fldCharType="separate"/>
        </w:r>
        <w:r>
          <w:t>62</w:t>
        </w:r>
        <w:r>
          <w:fldChar w:fldCharType="end"/>
        </w:r>
      </w:hyperlink>
    </w:p>
    <w:p>
      <w:pPr>
        <w:pStyle w:val="TOC2"/>
        <w:tabs>
          <w:tab w:val="right" w:leader="dot" w:pos="8306"/>
        </w:tabs>
      </w:pPr>
      <w:hyperlink w:anchor="_Toc25977" w:history="1">
        <w:r>
          <w:rPr>
            <w:rFonts w:ascii="仿宋" w:eastAsia="仿宋" w:hAnsi="仿宋" w:cs="仿宋" w:hint="eastAsia"/>
            <w:lang w:eastAsia="zh-CN"/>
          </w:rPr>
          <w:t>(四)、财务生存能力分析</w:t>
        </w:r>
        <w:r>
          <w:tab/>
        </w:r>
        <w:r>
          <w:fldChar w:fldCharType="begin"/>
        </w:r>
        <w:r>
          <w:instrText xml:space="preserve"> PAGEREF _Toc25977 \h </w:instrText>
        </w:r>
        <w:r>
          <w:fldChar w:fldCharType="separate"/>
        </w:r>
        <w:r>
          <w:t>63</w:t>
        </w:r>
        <w:r>
          <w:fldChar w:fldCharType="end"/>
        </w:r>
      </w:hyperlink>
    </w:p>
    <w:p>
      <w:pPr>
        <w:pStyle w:val="TOC2"/>
        <w:tabs>
          <w:tab w:val="right" w:leader="dot" w:pos="8306"/>
        </w:tabs>
      </w:pPr>
      <w:hyperlink w:anchor="_Toc24389" w:history="1">
        <w:r>
          <w:rPr>
            <w:rFonts w:ascii="仿宋" w:eastAsia="仿宋" w:hAnsi="仿宋" w:cs="仿宋" w:hint="eastAsia"/>
            <w:lang w:eastAsia="zh-CN"/>
          </w:rPr>
          <w:t>(五)、偿债能力分析</w:t>
        </w:r>
        <w:r>
          <w:tab/>
        </w:r>
        <w:r>
          <w:fldChar w:fldCharType="begin"/>
        </w:r>
        <w:r>
          <w:instrText xml:space="preserve"> PAGEREF _Toc24389 \h </w:instrText>
        </w:r>
        <w:r>
          <w:fldChar w:fldCharType="separate"/>
        </w:r>
        <w:r>
          <w:t>64</w:t>
        </w:r>
        <w:r>
          <w:fldChar w:fldCharType="end"/>
        </w:r>
      </w:hyperlink>
    </w:p>
    <w:p>
      <w:pPr>
        <w:pStyle w:val="TOC2"/>
        <w:tabs>
          <w:tab w:val="right" w:leader="dot" w:pos="8306"/>
        </w:tabs>
      </w:pPr>
      <w:hyperlink w:anchor="_Toc1223" w:history="1">
        <w:r>
          <w:rPr>
            <w:rFonts w:ascii="仿宋" w:eastAsia="仿宋" w:hAnsi="仿宋" w:cs="仿宋" w:hint="eastAsia"/>
            <w:lang w:eastAsia="zh-CN"/>
          </w:rPr>
          <w:t>(六)、经济评价结论</w:t>
        </w:r>
        <w:r>
          <w:tab/>
        </w:r>
        <w:r>
          <w:fldChar w:fldCharType="begin"/>
        </w:r>
        <w:r>
          <w:instrText xml:space="preserve"> PAGEREF _Toc1223 \h </w:instrText>
        </w:r>
        <w:r>
          <w:fldChar w:fldCharType="separate"/>
        </w:r>
        <w:r>
          <w:t>65</w:t>
        </w:r>
        <w:r>
          <w:fldChar w:fldCharType="end"/>
        </w:r>
      </w:hyperlink>
    </w:p>
    <w:p>
      <w:pPr>
        <w:pStyle w:val="TOC1"/>
        <w:tabs>
          <w:tab w:val="right" w:leader="dot" w:pos="8306"/>
        </w:tabs>
      </w:pPr>
      <w:hyperlink w:anchor="_Toc31555" w:history="1">
        <w:r>
          <w:rPr>
            <w:rFonts w:ascii="仿宋" w:eastAsia="仿宋" w:hAnsi="仿宋" w:cs="仿宋" w:hint="eastAsia"/>
            <w:lang w:eastAsia="zh-CN"/>
          </w:rPr>
          <w:t>十一、未来计划和展望</w:t>
        </w:r>
        <w:r>
          <w:tab/>
        </w:r>
        <w:r>
          <w:fldChar w:fldCharType="begin"/>
        </w:r>
        <w:r>
          <w:instrText xml:space="preserve"> PAGEREF _Toc31555 \h </w:instrText>
        </w:r>
        <w:r>
          <w:fldChar w:fldCharType="separate"/>
        </w:r>
        <w:r>
          <w:t>66</w:t>
        </w:r>
        <w:r>
          <w:fldChar w:fldCharType="end"/>
        </w:r>
      </w:hyperlink>
    </w:p>
    <w:p>
      <w:pPr>
        <w:pStyle w:val="TOC2"/>
        <w:tabs>
          <w:tab w:val="right" w:leader="dot" w:pos="8306"/>
        </w:tabs>
      </w:pPr>
      <w:hyperlink w:anchor="_Toc17333" w:history="1">
        <w:r>
          <w:rPr>
            <w:rFonts w:ascii="仿宋" w:eastAsia="仿宋" w:hAnsi="仿宋" w:cs="仿宋" w:hint="eastAsia"/>
            <w:lang w:eastAsia="zh-CN"/>
          </w:rPr>
          <w:t>(一)、公司未来的发展计划</w:t>
        </w:r>
        <w:r>
          <w:tab/>
        </w:r>
        <w:r>
          <w:fldChar w:fldCharType="begin"/>
        </w:r>
        <w:r>
          <w:instrText xml:space="preserve"> PAGEREF _Toc17333 \h </w:instrText>
        </w:r>
        <w:r>
          <w:fldChar w:fldCharType="separate"/>
        </w:r>
        <w:r>
          <w:t>66</w:t>
        </w:r>
        <w:r>
          <w:fldChar w:fldCharType="end"/>
        </w:r>
      </w:hyperlink>
    </w:p>
    <w:p>
      <w:pPr>
        <w:pStyle w:val="TOC2"/>
        <w:tabs>
          <w:tab w:val="right" w:leader="dot" w:pos="8306"/>
        </w:tabs>
      </w:pPr>
      <w:hyperlink w:anchor="_Toc990" w:history="1">
        <w:r>
          <w:rPr>
            <w:rFonts w:ascii="仿宋" w:eastAsia="仿宋" w:hAnsi="仿宋" w:cs="仿宋" w:hint="eastAsia"/>
            <w:lang w:eastAsia="zh-CN"/>
          </w:rPr>
          <w:t>(二)、长期目标和目标</w:t>
        </w:r>
        <w:r>
          <w:tab/>
        </w:r>
        <w:r>
          <w:fldChar w:fldCharType="begin"/>
        </w:r>
        <w:r>
          <w:instrText xml:space="preserve"> PAGEREF _Toc990 \h </w:instrText>
        </w:r>
        <w:r>
          <w:fldChar w:fldCharType="separate"/>
        </w:r>
        <w:r>
          <w:t>66</w:t>
        </w:r>
        <w:r>
          <w:fldChar w:fldCharType="end"/>
        </w:r>
      </w:hyperlink>
    </w:p>
    <w:p>
      <w:pPr>
        <w:pStyle w:val="TOC1"/>
        <w:tabs>
          <w:tab w:val="right" w:leader="dot" w:pos="8306"/>
        </w:tabs>
      </w:pPr>
      <w:hyperlink w:anchor="_Toc24406" w:history="1">
        <w:r>
          <w:rPr>
            <w:rFonts w:ascii="仿宋" w:eastAsia="仿宋" w:hAnsi="仿宋" w:cs="仿宋" w:hint="eastAsia"/>
            <w:lang w:eastAsia="zh-CN"/>
          </w:rPr>
          <w:t>十二、社会和环境责任</w:t>
        </w:r>
        <w:r>
          <w:tab/>
        </w:r>
        <w:r>
          <w:fldChar w:fldCharType="begin"/>
        </w:r>
        <w:r>
          <w:instrText xml:space="preserve"> PAGEREF _Toc24406 \h </w:instrText>
        </w:r>
        <w:r>
          <w:fldChar w:fldCharType="separate"/>
        </w:r>
        <w:r>
          <w:t>67</w:t>
        </w:r>
        <w:r>
          <w:fldChar w:fldCharType="end"/>
        </w:r>
      </w:hyperlink>
    </w:p>
    <w:p>
      <w:pPr>
        <w:pStyle w:val="TOC2"/>
        <w:tabs>
          <w:tab w:val="right" w:leader="dot" w:pos="8306"/>
        </w:tabs>
      </w:pPr>
      <w:hyperlink w:anchor="_Toc32712" w:history="1">
        <w:r>
          <w:rPr>
            <w:rFonts w:ascii="仿宋" w:eastAsia="仿宋" w:hAnsi="仿宋" w:cs="仿宋" w:hint="eastAsia"/>
            <w:lang w:eastAsia="zh-CN"/>
          </w:rPr>
          <w:t>(一)、社会责任铬粉系列项目</w:t>
        </w:r>
        <w:r>
          <w:tab/>
        </w:r>
        <w:r>
          <w:fldChar w:fldCharType="begin"/>
        </w:r>
        <w:r>
          <w:instrText xml:space="preserve"> PAGEREF _Toc32712 \h </w:instrText>
        </w:r>
        <w:r>
          <w:fldChar w:fldCharType="separate"/>
        </w:r>
        <w:r>
          <w:t>67</w:t>
        </w:r>
        <w:r>
          <w:fldChar w:fldCharType="end"/>
        </w:r>
      </w:hyperlink>
    </w:p>
    <w:p>
      <w:pPr>
        <w:pStyle w:val="TOC2"/>
        <w:tabs>
          <w:tab w:val="right" w:leader="dot" w:pos="8306"/>
        </w:tabs>
      </w:pPr>
      <w:hyperlink w:anchor="_Toc12755" w:history="1">
        <w:r>
          <w:rPr>
            <w:rFonts w:ascii="仿宋" w:eastAsia="仿宋" w:hAnsi="仿宋" w:cs="仿宋" w:hint="eastAsia"/>
            <w:lang w:eastAsia="zh-CN"/>
          </w:rPr>
          <w:t>(二)、环境保护举措</w:t>
        </w:r>
        <w:r>
          <w:tab/>
        </w:r>
        <w:r>
          <w:fldChar w:fldCharType="begin"/>
        </w:r>
        <w:r>
          <w:instrText xml:space="preserve"> PAGEREF _Toc12755 \h </w:instrText>
        </w:r>
        <w:r>
          <w:fldChar w:fldCharType="separate"/>
        </w:r>
        <w:r>
          <w:t>68</w:t>
        </w:r>
        <w:r>
          <w:fldChar w:fldCharType="end"/>
        </w:r>
      </w:hyperlink>
    </w:p>
    <w:p>
      <w:pPr>
        <w:pStyle w:val="TOC2"/>
        <w:tabs>
          <w:tab w:val="right" w:leader="dot" w:pos="8306"/>
        </w:tabs>
      </w:pPr>
      <w:hyperlink w:anchor="_Toc7613" w:history="1">
        <w:r>
          <w:rPr>
            <w:rFonts w:ascii="仿宋" w:eastAsia="仿宋" w:hAnsi="仿宋" w:cs="仿宋" w:hint="eastAsia"/>
            <w:lang w:eastAsia="zh-CN"/>
          </w:rPr>
          <w:t>(三)、可持续发展倡议</w:t>
        </w:r>
        <w:r>
          <w:tab/>
        </w:r>
        <w:r>
          <w:fldChar w:fldCharType="begin"/>
        </w:r>
        <w:r>
          <w:instrText xml:space="preserve"> PAGEREF _Toc7613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66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250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035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https://d.book118.com/696240153020010041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6240153020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2024-01-04T06:56:00Z</dcterms:created>
  <dcterms:modified xsi:type="dcterms:W3CDTF">2024-01-04T06:56:23Z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E16D1C0E0F214FA8A9D3DE73BB71EA71_11</vt:lpwstr>
  </property>
  <property fmtid="{D5CDD505-2E9C-101B-9397-08002B2CF9AE}" pid="3" name="KSOProductBuildVer">
    <vt:lpwstr>2052-12.1.0.16120</vt:lpwstr>
  </property>
</Properties>
</file>