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65" w:history="1">
        <w:r>
          <w:rPr>
            <w:rFonts w:ascii="仿宋" w:eastAsia="仿宋" w:hAnsi="仿宋" w:cs="仿宋" w:hint="eastAsia"/>
            <w:lang w:eastAsia="zh-CN"/>
          </w:rPr>
          <w:t>序言</w:t>
        </w:r>
        <w:r>
          <w:tab/>
        </w:r>
        <w:r>
          <w:fldChar w:fldCharType="begin"/>
        </w:r>
        <w:r>
          <w:instrText xml:space="preserve"> PAGEREF _Toc4865 \h </w:instrText>
        </w:r>
        <w:r>
          <w:fldChar w:fldCharType="separate"/>
        </w:r>
        <w:r>
          <w:t>3</w:t>
        </w:r>
        <w:r>
          <w:fldChar w:fldCharType="end"/>
        </w:r>
      </w:hyperlink>
    </w:p>
    <w:p>
      <w:pPr>
        <w:pStyle w:val="TOC1"/>
        <w:tabs>
          <w:tab w:val="right" w:leader="dot" w:pos="8306"/>
        </w:tabs>
      </w:pPr>
      <w:hyperlink w:anchor="_Toc32357" w:history="1">
        <w:r>
          <w:rPr>
            <w:rFonts w:ascii="仿宋" w:eastAsia="仿宋" w:hAnsi="仿宋" w:cs="仿宋" w:hint="eastAsia"/>
            <w:lang w:eastAsia="zh-CN"/>
          </w:rPr>
          <w:t>一、过氧化钠项目土建工程</w:t>
        </w:r>
        <w:r>
          <w:tab/>
        </w:r>
        <w:r>
          <w:fldChar w:fldCharType="begin"/>
        </w:r>
        <w:r>
          <w:instrText xml:space="preserve"> PAGEREF _Toc32357 \h </w:instrText>
        </w:r>
        <w:r>
          <w:fldChar w:fldCharType="separate"/>
        </w:r>
        <w:r>
          <w:t>3</w:t>
        </w:r>
        <w:r>
          <w:fldChar w:fldCharType="end"/>
        </w:r>
      </w:hyperlink>
    </w:p>
    <w:p>
      <w:pPr>
        <w:pStyle w:val="TOC2"/>
        <w:tabs>
          <w:tab w:val="right" w:leader="dot" w:pos="8306"/>
        </w:tabs>
      </w:pPr>
      <w:hyperlink w:anchor="_Toc30884" w:history="1">
        <w:r>
          <w:rPr>
            <w:rFonts w:ascii="仿宋" w:eastAsia="仿宋" w:hAnsi="仿宋" w:cs="仿宋" w:hint="eastAsia"/>
            <w:lang w:eastAsia="zh-CN"/>
          </w:rPr>
          <w:t>(一)、建筑工程设计原则</w:t>
        </w:r>
        <w:r>
          <w:tab/>
        </w:r>
        <w:r>
          <w:fldChar w:fldCharType="begin"/>
        </w:r>
        <w:r>
          <w:instrText xml:space="preserve"> PAGEREF _Toc30884 \h </w:instrText>
        </w:r>
        <w:r>
          <w:fldChar w:fldCharType="separate"/>
        </w:r>
        <w:r>
          <w:t>3</w:t>
        </w:r>
        <w:r>
          <w:fldChar w:fldCharType="end"/>
        </w:r>
      </w:hyperlink>
    </w:p>
    <w:p>
      <w:pPr>
        <w:pStyle w:val="TOC2"/>
        <w:tabs>
          <w:tab w:val="right" w:leader="dot" w:pos="8306"/>
        </w:tabs>
      </w:pPr>
      <w:hyperlink w:anchor="_Toc21209" w:history="1">
        <w:r>
          <w:rPr>
            <w:rFonts w:ascii="仿宋" w:eastAsia="仿宋" w:hAnsi="仿宋" w:cs="仿宋" w:hint="eastAsia"/>
            <w:lang w:eastAsia="zh-CN"/>
          </w:rPr>
          <w:t>(二)、土建工程设计年限及安全等级</w:t>
        </w:r>
        <w:r>
          <w:tab/>
        </w:r>
        <w:r>
          <w:fldChar w:fldCharType="begin"/>
        </w:r>
        <w:r>
          <w:instrText xml:space="preserve"> PAGEREF _Toc21209 \h </w:instrText>
        </w:r>
        <w:r>
          <w:fldChar w:fldCharType="separate"/>
        </w:r>
        <w:r>
          <w:t>4</w:t>
        </w:r>
        <w:r>
          <w:fldChar w:fldCharType="end"/>
        </w:r>
      </w:hyperlink>
    </w:p>
    <w:p>
      <w:pPr>
        <w:pStyle w:val="TOC2"/>
        <w:tabs>
          <w:tab w:val="right" w:leader="dot" w:pos="8306"/>
        </w:tabs>
      </w:pPr>
      <w:hyperlink w:anchor="_Toc11985" w:history="1">
        <w:r>
          <w:rPr>
            <w:rFonts w:ascii="仿宋" w:eastAsia="仿宋" w:hAnsi="仿宋" w:cs="仿宋" w:hint="eastAsia"/>
            <w:lang w:eastAsia="zh-CN"/>
          </w:rPr>
          <w:t>(三)、建筑工程设计总体要求</w:t>
        </w:r>
        <w:r>
          <w:tab/>
        </w:r>
        <w:r>
          <w:fldChar w:fldCharType="begin"/>
        </w:r>
        <w:r>
          <w:instrText xml:space="preserve"> PAGEREF _Toc11985 \h </w:instrText>
        </w:r>
        <w:r>
          <w:fldChar w:fldCharType="separate"/>
        </w:r>
        <w:r>
          <w:t>5</w:t>
        </w:r>
        <w:r>
          <w:fldChar w:fldCharType="end"/>
        </w:r>
      </w:hyperlink>
    </w:p>
    <w:p>
      <w:pPr>
        <w:pStyle w:val="TOC2"/>
        <w:tabs>
          <w:tab w:val="right" w:leader="dot" w:pos="8306"/>
        </w:tabs>
      </w:pPr>
      <w:hyperlink w:anchor="_Toc19154" w:history="1">
        <w:r>
          <w:rPr>
            <w:rFonts w:ascii="仿宋" w:eastAsia="仿宋" w:hAnsi="仿宋" w:cs="仿宋" w:hint="eastAsia"/>
            <w:lang w:eastAsia="zh-CN"/>
          </w:rPr>
          <w:t>(四)、土建工程建设指标</w:t>
        </w:r>
        <w:r>
          <w:tab/>
        </w:r>
        <w:r>
          <w:fldChar w:fldCharType="begin"/>
        </w:r>
        <w:r>
          <w:instrText xml:space="preserve"> PAGEREF _Toc19154 \h </w:instrText>
        </w:r>
        <w:r>
          <w:fldChar w:fldCharType="separate"/>
        </w:r>
        <w:r>
          <w:t>6</w:t>
        </w:r>
        <w:r>
          <w:fldChar w:fldCharType="end"/>
        </w:r>
      </w:hyperlink>
    </w:p>
    <w:p>
      <w:pPr>
        <w:pStyle w:val="TOC1"/>
        <w:tabs>
          <w:tab w:val="right" w:leader="dot" w:pos="8306"/>
        </w:tabs>
      </w:pPr>
      <w:hyperlink w:anchor="_Toc22536" w:history="1">
        <w:r>
          <w:rPr>
            <w:rFonts w:ascii="仿宋" w:eastAsia="仿宋" w:hAnsi="仿宋" w:cs="仿宋" w:hint="eastAsia"/>
            <w:lang w:eastAsia="zh-CN"/>
          </w:rPr>
          <w:t>二、过氧化钠项目概论</w:t>
        </w:r>
        <w:r>
          <w:tab/>
        </w:r>
        <w:r>
          <w:fldChar w:fldCharType="begin"/>
        </w:r>
        <w:r>
          <w:instrText xml:space="preserve"> PAGEREF _Toc22536 \h </w:instrText>
        </w:r>
        <w:r>
          <w:fldChar w:fldCharType="separate"/>
        </w:r>
        <w:r>
          <w:t>6</w:t>
        </w:r>
        <w:r>
          <w:fldChar w:fldCharType="end"/>
        </w:r>
      </w:hyperlink>
    </w:p>
    <w:p>
      <w:pPr>
        <w:pStyle w:val="TOC2"/>
        <w:tabs>
          <w:tab w:val="right" w:leader="dot" w:pos="8306"/>
        </w:tabs>
      </w:pPr>
      <w:hyperlink w:anchor="_Toc31208" w:history="1">
        <w:r>
          <w:rPr>
            <w:rFonts w:ascii="仿宋" w:eastAsia="仿宋" w:hAnsi="仿宋" w:cs="仿宋" w:hint="eastAsia"/>
            <w:lang w:eastAsia="zh-CN"/>
          </w:rPr>
          <w:t>(一)、过氧化钠项目概况</w:t>
        </w:r>
        <w:r>
          <w:tab/>
        </w:r>
        <w:r>
          <w:fldChar w:fldCharType="begin"/>
        </w:r>
        <w:r>
          <w:instrText xml:space="preserve"> PAGEREF _Toc31208 \h </w:instrText>
        </w:r>
        <w:r>
          <w:fldChar w:fldCharType="separate"/>
        </w:r>
        <w:r>
          <w:t>6</w:t>
        </w:r>
        <w:r>
          <w:fldChar w:fldCharType="end"/>
        </w:r>
      </w:hyperlink>
    </w:p>
    <w:p>
      <w:pPr>
        <w:pStyle w:val="TOC2"/>
        <w:tabs>
          <w:tab w:val="right" w:leader="dot" w:pos="8306"/>
        </w:tabs>
      </w:pPr>
      <w:hyperlink w:anchor="_Toc12334" w:history="1">
        <w:r>
          <w:rPr>
            <w:rFonts w:ascii="仿宋" w:eastAsia="仿宋" w:hAnsi="仿宋" w:cs="仿宋" w:hint="eastAsia"/>
            <w:lang w:eastAsia="zh-CN"/>
          </w:rPr>
          <w:t>(二)、过氧化钠项目目标</w:t>
        </w:r>
        <w:r>
          <w:tab/>
        </w:r>
        <w:r>
          <w:fldChar w:fldCharType="begin"/>
        </w:r>
        <w:r>
          <w:instrText xml:space="preserve"> PAGEREF _Toc12334 \h </w:instrText>
        </w:r>
        <w:r>
          <w:fldChar w:fldCharType="separate"/>
        </w:r>
        <w:r>
          <w:t>8</w:t>
        </w:r>
        <w:r>
          <w:fldChar w:fldCharType="end"/>
        </w:r>
      </w:hyperlink>
    </w:p>
    <w:p>
      <w:pPr>
        <w:pStyle w:val="TOC2"/>
        <w:tabs>
          <w:tab w:val="right" w:leader="dot" w:pos="8306"/>
        </w:tabs>
      </w:pPr>
      <w:hyperlink w:anchor="_Toc4187" w:history="1">
        <w:r>
          <w:rPr>
            <w:rFonts w:ascii="仿宋" w:eastAsia="仿宋" w:hAnsi="仿宋" w:cs="仿宋" w:hint="eastAsia"/>
            <w:lang w:eastAsia="zh-CN"/>
          </w:rPr>
          <w:t>(三)、过氧化钠项目提出的理由</w:t>
        </w:r>
        <w:r>
          <w:tab/>
        </w:r>
        <w:r>
          <w:fldChar w:fldCharType="begin"/>
        </w:r>
        <w:r>
          <w:instrText xml:space="preserve"> PAGEREF _Toc4187 \h </w:instrText>
        </w:r>
        <w:r>
          <w:fldChar w:fldCharType="separate"/>
        </w:r>
        <w:r>
          <w:t>9</w:t>
        </w:r>
        <w:r>
          <w:fldChar w:fldCharType="end"/>
        </w:r>
      </w:hyperlink>
    </w:p>
    <w:p>
      <w:pPr>
        <w:pStyle w:val="TOC2"/>
        <w:tabs>
          <w:tab w:val="right" w:leader="dot" w:pos="8306"/>
        </w:tabs>
      </w:pPr>
      <w:hyperlink w:anchor="_Toc8906" w:history="1">
        <w:r>
          <w:rPr>
            <w:rFonts w:ascii="仿宋" w:eastAsia="仿宋" w:hAnsi="仿宋" w:cs="仿宋" w:hint="eastAsia"/>
            <w:lang w:eastAsia="zh-CN"/>
          </w:rPr>
          <w:t>(四)、过氧化钠项目意义</w:t>
        </w:r>
        <w:r>
          <w:tab/>
        </w:r>
        <w:r>
          <w:fldChar w:fldCharType="begin"/>
        </w:r>
        <w:r>
          <w:instrText xml:space="preserve"> PAGEREF _Toc8906 \h </w:instrText>
        </w:r>
        <w:r>
          <w:fldChar w:fldCharType="separate"/>
        </w:r>
        <w:r>
          <w:t>11</w:t>
        </w:r>
        <w:r>
          <w:fldChar w:fldCharType="end"/>
        </w:r>
      </w:hyperlink>
    </w:p>
    <w:p>
      <w:pPr>
        <w:pStyle w:val="TOC2"/>
        <w:tabs>
          <w:tab w:val="right" w:leader="dot" w:pos="8306"/>
        </w:tabs>
      </w:pPr>
      <w:hyperlink w:anchor="_Toc24269" w:history="1">
        <w:r>
          <w:rPr>
            <w:rFonts w:ascii="仿宋" w:eastAsia="仿宋" w:hAnsi="仿宋" w:cs="仿宋" w:hint="eastAsia"/>
            <w:lang w:eastAsia="zh-CN"/>
          </w:rPr>
          <w:t>(五)、过氧化钠项目背景</w:t>
        </w:r>
        <w:r>
          <w:tab/>
        </w:r>
        <w:r>
          <w:fldChar w:fldCharType="begin"/>
        </w:r>
        <w:r>
          <w:instrText xml:space="preserve"> PAGEREF _Toc24269 \h </w:instrText>
        </w:r>
        <w:r>
          <w:fldChar w:fldCharType="separate"/>
        </w:r>
        <w:r>
          <w:t>12</w:t>
        </w:r>
        <w:r>
          <w:fldChar w:fldCharType="end"/>
        </w:r>
      </w:hyperlink>
    </w:p>
    <w:p>
      <w:pPr>
        <w:pStyle w:val="TOC1"/>
        <w:tabs>
          <w:tab w:val="right" w:leader="dot" w:pos="8306"/>
        </w:tabs>
      </w:pPr>
      <w:hyperlink w:anchor="_Toc27715" w:history="1">
        <w:r>
          <w:rPr>
            <w:rFonts w:ascii="仿宋" w:eastAsia="仿宋" w:hAnsi="仿宋" w:cs="仿宋" w:hint="eastAsia"/>
            <w:lang w:eastAsia="zh-CN"/>
          </w:rPr>
          <w:t>三、工艺说明</w:t>
        </w:r>
        <w:r>
          <w:tab/>
        </w:r>
        <w:r>
          <w:fldChar w:fldCharType="begin"/>
        </w:r>
        <w:r>
          <w:instrText xml:space="preserve"> PAGEREF _Toc27715 \h </w:instrText>
        </w:r>
        <w:r>
          <w:fldChar w:fldCharType="separate"/>
        </w:r>
        <w:r>
          <w:t>13</w:t>
        </w:r>
        <w:r>
          <w:fldChar w:fldCharType="end"/>
        </w:r>
      </w:hyperlink>
    </w:p>
    <w:p>
      <w:pPr>
        <w:pStyle w:val="TOC2"/>
        <w:tabs>
          <w:tab w:val="right" w:leader="dot" w:pos="8306"/>
        </w:tabs>
      </w:pPr>
      <w:hyperlink w:anchor="_Toc27921" w:history="1">
        <w:r>
          <w:rPr>
            <w:rFonts w:ascii="仿宋" w:eastAsia="仿宋" w:hAnsi="仿宋" w:cs="仿宋" w:hint="eastAsia"/>
            <w:lang w:eastAsia="zh-CN"/>
          </w:rPr>
          <w:t>(一)、技术管理特点</w:t>
        </w:r>
        <w:r>
          <w:tab/>
        </w:r>
        <w:r>
          <w:fldChar w:fldCharType="begin"/>
        </w:r>
        <w:r>
          <w:instrText xml:space="preserve"> PAGEREF _Toc27921 \h </w:instrText>
        </w:r>
        <w:r>
          <w:fldChar w:fldCharType="separate"/>
        </w:r>
        <w:r>
          <w:t>13</w:t>
        </w:r>
        <w:r>
          <w:fldChar w:fldCharType="end"/>
        </w:r>
      </w:hyperlink>
    </w:p>
    <w:p>
      <w:pPr>
        <w:pStyle w:val="TOC2"/>
        <w:tabs>
          <w:tab w:val="right" w:leader="dot" w:pos="8306"/>
        </w:tabs>
      </w:pPr>
      <w:hyperlink w:anchor="_Toc26116" w:history="1">
        <w:r>
          <w:rPr>
            <w:rFonts w:ascii="仿宋" w:eastAsia="仿宋" w:hAnsi="仿宋" w:cs="仿宋" w:hint="eastAsia"/>
            <w:lang w:eastAsia="zh-CN"/>
          </w:rPr>
          <w:t>(二)、过氧化钠项目工艺技术设计方案</w:t>
        </w:r>
        <w:r>
          <w:tab/>
        </w:r>
        <w:r>
          <w:fldChar w:fldCharType="begin"/>
        </w:r>
        <w:r>
          <w:instrText xml:space="preserve"> PAGEREF _Toc26116 \h </w:instrText>
        </w:r>
        <w:r>
          <w:fldChar w:fldCharType="separate"/>
        </w:r>
        <w:r>
          <w:t>14</w:t>
        </w:r>
        <w:r>
          <w:fldChar w:fldCharType="end"/>
        </w:r>
      </w:hyperlink>
    </w:p>
    <w:p>
      <w:pPr>
        <w:pStyle w:val="TOC2"/>
        <w:tabs>
          <w:tab w:val="right" w:leader="dot" w:pos="8306"/>
        </w:tabs>
      </w:pPr>
      <w:hyperlink w:anchor="_Toc25669" w:history="1">
        <w:r>
          <w:rPr>
            <w:rFonts w:ascii="仿宋" w:eastAsia="仿宋" w:hAnsi="仿宋" w:cs="仿宋" w:hint="eastAsia"/>
            <w:lang w:eastAsia="zh-CN"/>
          </w:rPr>
          <w:t>(三)、设备选型方案</w:t>
        </w:r>
        <w:r>
          <w:tab/>
        </w:r>
        <w:r>
          <w:fldChar w:fldCharType="begin"/>
        </w:r>
        <w:r>
          <w:instrText xml:space="preserve"> PAGEREF _Toc25669 \h </w:instrText>
        </w:r>
        <w:r>
          <w:fldChar w:fldCharType="separate"/>
        </w:r>
        <w:r>
          <w:t>15</w:t>
        </w:r>
        <w:r>
          <w:fldChar w:fldCharType="end"/>
        </w:r>
      </w:hyperlink>
    </w:p>
    <w:p>
      <w:pPr>
        <w:pStyle w:val="TOC1"/>
        <w:tabs>
          <w:tab w:val="right" w:leader="dot" w:pos="8306"/>
        </w:tabs>
      </w:pPr>
      <w:hyperlink w:anchor="_Toc23717" w:history="1">
        <w:r>
          <w:rPr>
            <w:rFonts w:ascii="仿宋" w:eastAsia="仿宋" w:hAnsi="仿宋" w:cs="仿宋" w:hint="eastAsia"/>
            <w:lang w:eastAsia="zh-CN"/>
          </w:rPr>
          <w:t>四、市场分析、调研</w:t>
        </w:r>
        <w:r>
          <w:tab/>
        </w:r>
        <w:r>
          <w:fldChar w:fldCharType="begin"/>
        </w:r>
        <w:r>
          <w:instrText xml:space="preserve"> PAGEREF _Toc23717 \h </w:instrText>
        </w:r>
        <w:r>
          <w:fldChar w:fldCharType="separate"/>
        </w:r>
        <w:r>
          <w:t>16</w:t>
        </w:r>
        <w:r>
          <w:fldChar w:fldCharType="end"/>
        </w:r>
      </w:hyperlink>
    </w:p>
    <w:p>
      <w:pPr>
        <w:pStyle w:val="TOC2"/>
        <w:tabs>
          <w:tab w:val="right" w:leader="dot" w:pos="8306"/>
        </w:tabs>
      </w:pPr>
      <w:hyperlink w:anchor="_Toc20165" w:history="1">
        <w:r>
          <w:rPr>
            <w:rFonts w:ascii="仿宋" w:eastAsia="仿宋" w:hAnsi="仿宋" w:cs="仿宋" w:hint="eastAsia"/>
            <w:lang w:eastAsia="zh-CN"/>
          </w:rPr>
          <w:t>(一)、过氧化钠行业分析</w:t>
        </w:r>
        <w:r>
          <w:tab/>
        </w:r>
        <w:r>
          <w:fldChar w:fldCharType="begin"/>
        </w:r>
        <w:r>
          <w:instrText xml:space="preserve"> PAGEREF _Toc20165 \h </w:instrText>
        </w:r>
        <w:r>
          <w:fldChar w:fldCharType="separate"/>
        </w:r>
        <w:r>
          <w:t>16</w:t>
        </w:r>
        <w:r>
          <w:fldChar w:fldCharType="end"/>
        </w:r>
      </w:hyperlink>
    </w:p>
    <w:p>
      <w:pPr>
        <w:pStyle w:val="TOC2"/>
        <w:tabs>
          <w:tab w:val="right" w:leader="dot" w:pos="8306"/>
        </w:tabs>
      </w:pPr>
      <w:hyperlink w:anchor="_Toc2199" w:history="1">
        <w:r>
          <w:rPr>
            <w:rFonts w:ascii="仿宋" w:eastAsia="仿宋" w:hAnsi="仿宋" w:cs="仿宋" w:hint="eastAsia"/>
            <w:lang w:eastAsia="zh-CN"/>
          </w:rPr>
          <w:t>(二)、过氧化钠市场分析预测</w:t>
        </w:r>
        <w:r>
          <w:tab/>
        </w:r>
        <w:r>
          <w:fldChar w:fldCharType="begin"/>
        </w:r>
        <w:r>
          <w:instrText xml:space="preserve"> PAGEREF _Toc2199 \h </w:instrText>
        </w:r>
        <w:r>
          <w:fldChar w:fldCharType="separate"/>
        </w:r>
        <w:r>
          <w:t>17</w:t>
        </w:r>
        <w:r>
          <w:fldChar w:fldCharType="end"/>
        </w:r>
      </w:hyperlink>
    </w:p>
    <w:p>
      <w:pPr>
        <w:pStyle w:val="TOC1"/>
        <w:tabs>
          <w:tab w:val="right" w:leader="dot" w:pos="8306"/>
        </w:tabs>
      </w:pPr>
      <w:hyperlink w:anchor="_Toc1217" w:history="1">
        <w:r>
          <w:rPr>
            <w:rFonts w:ascii="仿宋" w:eastAsia="仿宋" w:hAnsi="仿宋" w:cs="仿宋" w:hint="eastAsia"/>
            <w:lang w:eastAsia="zh-CN"/>
          </w:rPr>
          <w:t>五、过氧化钠项目建设单位说明</w:t>
        </w:r>
        <w:r>
          <w:tab/>
        </w:r>
        <w:r>
          <w:fldChar w:fldCharType="begin"/>
        </w:r>
        <w:r>
          <w:instrText xml:space="preserve"> PAGEREF _Toc1217 \h </w:instrText>
        </w:r>
        <w:r>
          <w:fldChar w:fldCharType="separate"/>
        </w:r>
        <w:r>
          <w:t>18</w:t>
        </w:r>
        <w:r>
          <w:fldChar w:fldCharType="end"/>
        </w:r>
      </w:hyperlink>
    </w:p>
    <w:p>
      <w:pPr>
        <w:pStyle w:val="TOC2"/>
        <w:tabs>
          <w:tab w:val="right" w:leader="dot" w:pos="8306"/>
        </w:tabs>
      </w:pPr>
      <w:hyperlink w:anchor="_Toc17626" w:history="1">
        <w:r>
          <w:rPr>
            <w:rFonts w:ascii="仿宋" w:eastAsia="仿宋" w:hAnsi="仿宋" w:cs="仿宋" w:hint="eastAsia"/>
            <w:lang w:eastAsia="zh-CN"/>
          </w:rPr>
          <w:t>(一)、过氧化钠项目承办单位基本情况</w:t>
        </w:r>
        <w:r>
          <w:tab/>
        </w:r>
        <w:r>
          <w:fldChar w:fldCharType="begin"/>
        </w:r>
        <w:r>
          <w:instrText xml:space="preserve"> PAGEREF _Toc17626 \h </w:instrText>
        </w:r>
        <w:r>
          <w:fldChar w:fldCharType="separate"/>
        </w:r>
        <w:r>
          <w:t>18</w:t>
        </w:r>
        <w:r>
          <w:fldChar w:fldCharType="end"/>
        </w:r>
      </w:hyperlink>
    </w:p>
    <w:p>
      <w:pPr>
        <w:pStyle w:val="TOC2"/>
        <w:tabs>
          <w:tab w:val="right" w:leader="dot" w:pos="8306"/>
        </w:tabs>
      </w:pPr>
      <w:hyperlink w:anchor="_Toc4729" w:history="1">
        <w:r>
          <w:rPr>
            <w:rFonts w:ascii="仿宋" w:eastAsia="仿宋" w:hAnsi="仿宋" w:cs="仿宋" w:hint="eastAsia"/>
            <w:lang w:eastAsia="zh-CN"/>
          </w:rPr>
          <w:t>(二)、公司经济效益分析</w:t>
        </w:r>
        <w:r>
          <w:tab/>
        </w:r>
        <w:r>
          <w:fldChar w:fldCharType="begin"/>
        </w:r>
        <w:r>
          <w:instrText xml:space="preserve"> PAGEREF _Toc4729 \h </w:instrText>
        </w:r>
        <w:r>
          <w:fldChar w:fldCharType="separate"/>
        </w:r>
        <w:r>
          <w:t>19</w:t>
        </w:r>
        <w:r>
          <w:fldChar w:fldCharType="end"/>
        </w:r>
      </w:hyperlink>
    </w:p>
    <w:p>
      <w:pPr>
        <w:pStyle w:val="TOC1"/>
        <w:tabs>
          <w:tab w:val="right" w:leader="dot" w:pos="8306"/>
        </w:tabs>
      </w:pPr>
      <w:hyperlink w:anchor="_Toc15564" w:history="1">
        <w:r>
          <w:rPr>
            <w:rFonts w:ascii="仿宋" w:eastAsia="仿宋" w:hAnsi="仿宋" w:cs="仿宋" w:hint="eastAsia"/>
            <w:lang w:eastAsia="zh-CN"/>
          </w:rPr>
          <w:t>六、产品规划分析</w:t>
        </w:r>
        <w:r>
          <w:tab/>
        </w:r>
        <w:r>
          <w:fldChar w:fldCharType="begin"/>
        </w:r>
        <w:r>
          <w:instrText xml:space="preserve"> PAGEREF _Toc15564 \h </w:instrText>
        </w:r>
        <w:r>
          <w:fldChar w:fldCharType="separate"/>
        </w:r>
        <w:r>
          <w:t>20</w:t>
        </w:r>
        <w:r>
          <w:fldChar w:fldCharType="end"/>
        </w:r>
      </w:hyperlink>
    </w:p>
    <w:p>
      <w:pPr>
        <w:pStyle w:val="TOC2"/>
        <w:tabs>
          <w:tab w:val="right" w:leader="dot" w:pos="8306"/>
        </w:tabs>
      </w:pPr>
      <w:hyperlink w:anchor="_Toc3441" w:history="1">
        <w:r>
          <w:rPr>
            <w:rFonts w:ascii="仿宋" w:eastAsia="仿宋" w:hAnsi="仿宋" w:cs="仿宋" w:hint="eastAsia"/>
            <w:lang w:eastAsia="zh-CN"/>
          </w:rPr>
          <w:t>(一)、产品规划</w:t>
        </w:r>
        <w:r>
          <w:tab/>
        </w:r>
        <w:r>
          <w:fldChar w:fldCharType="begin"/>
        </w:r>
        <w:r>
          <w:instrText xml:space="preserve"> PAGEREF _Toc3441 \h </w:instrText>
        </w:r>
        <w:r>
          <w:fldChar w:fldCharType="separate"/>
        </w:r>
        <w:r>
          <w:t>20</w:t>
        </w:r>
        <w:r>
          <w:fldChar w:fldCharType="end"/>
        </w:r>
      </w:hyperlink>
    </w:p>
    <w:p>
      <w:pPr>
        <w:pStyle w:val="TOC2"/>
        <w:tabs>
          <w:tab w:val="right" w:leader="dot" w:pos="8306"/>
        </w:tabs>
      </w:pPr>
      <w:hyperlink w:anchor="_Toc20760" w:history="1">
        <w:r>
          <w:rPr>
            <w:rFonts w:ascii="仿宋" w:eastAsia="仿宋" w:hAnsi="仿宋" w:cs="仿宋" w:hint="eastAsia"/>
            <w:lang w:eastAsia="zh-CN"/>
          </w:rPr>
          <w:t>(二)、建设规模</w:t>
        </w:r>
        <w:r>
          <w:tab/>
        </w:r>
        <w:r>
          <w:fldChar w:fldCharType="begin"/>
        </w:r>
        <w:r>
          <w:instrText xml:space="preserve"> PAGEREF _Toc20760 \h </w:instrText>
        </w:r>
        <w:r>
          <w:fldChar w:fldCharType="separate"/>
        </w:r>
        <w:r>
          <w:t>20</w:t>
        </w:r>
        <w:r>
          <w:fldChar w:fldCharType="end"/>
        </w:r>
      </w:hyperlink>
    </w:p>
    <w:p>
      <w:pPr>
        <w:pStyle w:val="TOC1"/>
        <w:tabs>
          <w:tab w:val="right" w:leader="dot" w:pos="8306"/>
        </w:tabs>
      </w:pPr>
      <w:hyperlink w:anchor="_Toc14356" w:history="1">
        <w:r>
          <w:rPr>
            <w:rFonts w:ascii="仿宋" w:eastAsia="仿宋" w:hAnsi="仿宋" w:cs="仿宋" w:hint="eastAsia"/>
            <w:lang w:eastAsia="zh-CN"/>
          </w:rPr>
          <w:t>七、过氧化钠项目人力资源培养与发展</w:t>
        </w:r>
        <w:r>
          <w:tab/>
        </w:r>
        <w:r>
          <w:fldChar w:fldCharType="begin"/>
        </w:r>
        <w:r>
          <w:instrText xml:space="preserve"> PAGEREF _Toc14356 \h </w:instrText>
        </w:r>
        <w:r>
          <w:fldChar w:fldCharType="separate"/>
        </w:r>
        <w:r>
          <w:t>22</w:t>
        </w:r>
        <w:r>
          <w:fldChar w:fldCharType="end"/>
        </w:r>
      </w:hyperlink>
    </w:p>
    <w:p>
      <w:pPr>
        <w:pStyle w:val="TOC2"/>
        <w:tabs>
          <w:tab w:val="right" w:leader="dot" w:pos="8306"/>
        </w:tabs>
      </w:pPr>
      <w:hyperlink w:anchor="_Toc13627" w:history="1">
        <w:r>
          <w:rPr>
            <w:rFonts w:ascii="仿宋" w:eastAsia="仿宋" w:hAnsi="仿宋" w:cs="仿宋" w:hint="eastAsia"/>
            <w:lang w:eastAsia="zh-CN"/>
          </w:rPr>
          <w:t>(一)、人才需求与规划</w:t>
        </w:r>
        <w:r>
          <w:tab/>
        </w:r>
        <w:r>
          <w:fldChar w:fldCharType="begin"/>
        </w:r>
        <w:r>
          <w:instrText xml:space="preserve"> PAGEREF _Toc13627 \h </w:instrText>
        </w:r>
        <w:r>
          <w:fldChar w:fldCharType="separate"/>
        </w:r>
        <w:r>
          <w:t>22</w:t>
        </w:r>
        <w:r>
          <w:fldChar w:fldCharType="end"/>
        </w:r>
      </w:hyperlink>
    </w:p>
    <w:p>
      <w:pPr>
        <w:pStyle w:val="TOC2"/>
        <w:tabs>
          <w:tab w:val="right" w:leader="dot" w:pos="8306"/>
        </w:tabs>
      </w:pPr>
      <w:hyperlink w:anchor="_Toc4001" w:history="1">
        <w:r>
          <w:rPr>
            <w:rFonts w:ascii="仿宋" w:eastAsia="仿宋" w:hAnsi="仿宋" w:cs="仿宋" w:hint="eastAsia"/>
            <w:lang w:eastAsia="zh-CN"/>
          </w:rPr>
          <w:t>(二)、培训与发展计划</w:t>
        </w:r>
        <w:r>
          <w:tab/>
        </w:r>
        <w:r>
          <w:fldChar w:fldCharType="begin"/>
        </w:r>
        <w:r>
          <w:instrText xml:space="preserve"> PAGEREF _Toc4001 \h </w:instrText>
        </w:r>
        <w:r>
          <w:fldChar w:fldCharType="separate"/>
        </w:r>
        <w:r>
          <w:t>22</w:t>
        </w:r>
        <w:r>
          <w:fldChar w:fldCharType="end"/>
        </w:r>
      </w:hyperlink>
    </w:p>
    <w:p>
      <w:pPr>
        <w:pStyle w:val="TOC1"/>
        <w:tabs>
          <w:tab w:val="right" w:leader="dot" w:pos="8306"/>
        </w:tabs>
      </w:pPr>
      <w:hyperlink w:anchor="_Toc4686" w:history="1">
        <w:r>
          <w:rPr>
            <w:rFonts w:ascii="仿宋" w:eastAsia="仿宋" w:hAnsi="仿宋" w:cs="仿宋" w:hint="eastAsia"/>
            <w:lang w:eastAsia="zh-CN"/>
          </w:rPr>
          <w:t>八、过氧化钠项目经营效益</w:t>
        </w:r>
        <w:r>
          <w:tab/>
        </w:r>
        <w:r>
          <w:fldChar w:fldCharType="begin"/>
        </w:r>
        <w:r>
          <w:instrText xml:space="preserve"> PAGEREF _Toc4686 \h </w:instrText>
        </w:r>
        <w:r>
          <w:fldChar w:fldCharType="separate"/>
        </w:r>
        <w:r>
          <w:t>23</w:t>
        </w:r>
        <w:r>
          <w:fldChar w:fldCharType="end"/>
        </w:r>
      </w:hyperlink>
    </w:p>
    <w:p>
      <w:pPr>
        <w:pStyle w:val="TOC2"/>
        <w:tabs>
          <w:tab w:val="right" w:leader="dot" w:pos="8306"/>
        </w:tabs>
      </w:pPr>
      <w:hyperlink w:anchor="_Toc32346" w:history="1">
        <w:r>
          <w:rPr>
            <w:rFonts w:ascii="仿宋" w:eastAsia="仿宋" w:hAnsi="仿宋" w:cs="仿宋" w:hint="eastAsia"/>
            <w:lang w:eastAsia="zh-CN"/>
          </w:rPr>
          <w:t>(一)、经济评价财务测算</w:t>
        </w:r>
        <w:r>
          <w:tab/>
        </w:r>
        <w:r>
          <w:fldChar w:fldCharType="begin"/>
        </w:r>
        <w:r>
          <w:instrText xml:space="preserve"> PAGEREF _Toc32346 \h </w:instrText>
        </w:r>
        <w:r>
          <w:fldChar w:fldCharType="separate"/>
        </w:r>
        <w:r>
          <w:t>23</w:t>
        </w:r>
        <w:r>
          <w:fldChar w:fldCharType="end"/>
        </w:r>
      </w:hyperlink>
    </w:p>
    <w:p>
      <w:pPr>
        <w:pStyle w:val="TOC2"/>
        <w:tabs>
          <w:tab w:val="right" w:leader="dot" w:pos="8306"/>
        </w:tabs>
      </w:pPr>
      <w:hyperlink w:anchor="_Toc8428" w:history="1">
        <w:r>
          <w:rPr>
            <w:rFonts w:ascii="仿宋" w:eastAsia="仿宋" w:hAnsi="仿宋" w:cs="仿宋" w:hint="eastAsia"/>
            <w:lang w:eastAsia="zh-CN"/>
          </w:rPr>
          <w:t>(二)、过氧化钠项目盈利能力分析</w:t>
        </w:r>
        <w:r>
          <w:tab/>
        </w:r>
        <w:r>
          <w:fldChar w:fldCharType="begin"/>
        </w:r>
        <w:r>
          <w:instrText xml:space="preserve"> PAGEREF _Toc8428 \h </w:instrText>
        </w:r>
        <w:r>
          <w:fldChar w:fldCharType="separate"/>
        </w:r>
        <w:r>
          <w:t>24</w:t>
        </w:r>
        <w:r>
          <w:fldChar w:fldCharType="end"/>
        </w:r>
      </w:hyperlink>
    </w:p>
    <w:p>
      <w:pPr>
        <w:pStyle w:val="TOC1"/>
        <w:tabs>
          <w:tab w:val="right" w:leader="dot" w:pos="8306"/>
        </w:tabs>
      </w:pPr>
      <w:hyperlink w:anchor="_Toc31816" w:history="1">
        <w:r>
          <w:rPr>
            <w:rFonts w:ascii="仿宋" w:eastAsia="仿宋" w:hAnsi="仿宋" w:cs="仿宋" w:hint="eastAsia"/>
            <w:lang w:eastAsia="zh-CN"/>
          </w:rPr>
          <w:t>九、过氧化钠项目创新与研发</w:t>
        </w:r>
        <w:r>
          <w:tab/>
        </w:r>
        <w:r>
          <w:fldChar w:fldCharType="begin"/>
        </w:r>
        <w:r>
          <w:instrText xml:space="preserve"> PAGEREF _Toc31816 \h </w:instrText>
        </w:r>
        <w:r>
          <w:fldChar w:fldCharType="separate"/>
        </w:r>
        <w:r>
          <w:t>25</w:t>
        </w:r>
        <w:r>
          <w:fldChar w:fldCharType="end"/>
        </w:r>
      </w:hyperlink>
    </w:p>
    <w:p>
      <w:pPr>
        <w:pStyle w:val="TOC2"/>
        <w:tabs>
          <w:tab w:val="right" w:leader="dot" w:pos="8306"/>
        </w:tabs>
      </w:pPr>
      <w:hyperlink w:anchor="_Toc31593" w:history="1">
        <w:r>
          <w:rPr>
            <w:rFonts w:ascii="仿宋" w:eastAsia="仿宋" w:hAnsi="仿宋" w:cs="仿宋" w:hint="eastAsia"/>
            <w:lang w:eastAsia="zh-CN"/>
          </w:rPr>
          <w:t>(一)、创新策略与方向</w:t>
        </w:r>
        <w:r>
          <w:tab/>
        </w:r>
        <w:r>
          <w:fldChar w:fldCharType="begin"/>
        </w:r>
        <w:r>
          <w:instrText xml:space="preserve"> PAGEREF _Toc31593 \h </w:instrText>
        </w:r>
        <w:r>
          <w:fldChar w:fldCharType="separate"/>
        </w:r>
        <w:r>
          <w:t>25</w:t>
        </w:r>
        <w:r>
          <w:fldChar w:fldCharType="end"/>
        </w:r>
      </w:hyperlink>
    </w:p>
    <w:p>
      <w:pPr>
        <w:pStyle w:val="TOC2"/>
        <w:tabs>
          <w:tab w:val="right" w:leader="dot" w:pos="8306"/>
        </w:tabs>
      </w:pPr>
      <w:hyperlink w:anchor="_Toc31514" w:history="1">
        <w:r>
          <w:rPr>
            <w:rFonts w:ascii="仿宋" w:eastAsia="仿宋" w:hAnsi="仿宋" w:cs="仿宋" w:hint="eastAsia"/>
            <w:lang w:eastAsia="zh-CN"/>
          </w:rPr>
          <w:t>(二)、研发规划与投入</w:t>
        </w:r>
        <w:r>
          <w:tab/>
        </w:r>
        <w:r>
          <w:fldChar w:fldCharType="begin"/>
        </w:r>
        <w:r>
          <w:instrText xml:space="preserve"> PAGEREF _Toc31514 \h </w:instrText>
        </w:r>
        <w:r>
          <w:fldChar w:fldCharType="separate"/>
        </w:r>
        <w:r>
          <w:t>26</w:t>
        </w:r>
        <w:r>
          <w:fldChar w:fldCharType="end"/>
        </w:r>
      </w:hyperlink>
    </w:p>
    <w:p>
      <w:pPr>
        <w:pStyle w:val="TOC1"/>
        <w:tabs>
          <w:tab w:val="right" w:leader="dot" w:pos="8306"/>
        </w:tabs>
      </w:pPr>
      <w:hyperlink w:anchor="_Toc12989" w:history="1">
        <w:r>
          <w:rPr>
            <w:rFonts w:ascii="仿宋" w:eastAsia="仿宋" w:hAnsi="仿宋" w:cs="仿宋" w:hint="eastAsia"/>
            <w:lang w:eastAsia="zh-CN"/>
          </w:rPr>
          <w:t>十、过氧化钠项目技术管理</w:t>
        </w:r>
        <w:r>
          <w:tab/>
        </w:r>
        <w:r>
          <w:fldChar w:fldCharType="begin"/>
        </w:r>
        <w:r>
          <w:instrText xml:space="preserve"> PAGEREF _Toc12989 \h </w:instrText>
        </w:r>
        <w:r>
          <w:fldChar w:fldCharType="separate"/>
        </w:r>
        <w:r>
          <w:t>28</w:t>
        </w:r>
        <w:r>
          <w:fldChar w:fldCharType="end"/>
        </w:r>
      </w:hyperlink>
    </w:p>
    <w:p>
      <w:pPr>
        <w:pStyle w:val="TOC2"/>
        <w:tabs>
          <w:tab w:val="right" w:leader="dot" w:pos="8306"/>
        </w:tabs>
      </w:pPr>
      <w:hyperlink w:anchor="_Toc7646" w:history="1">
        <w:r>
          <w:rPr>
            <w:rFonts w:ascii="仿宋" w:eastAsia="仿宋" w:hAnsi="仿宋" w:cs="仿宋" w:hint="eastAsia"/>
            <w:lang w:eastAsia="zh-CN"/>
          </w:rPr>
          <w:t>(一)、技术方案选用方向</w:t>
        </w:r>
        <w:r>
          <w:tab/>
        </w:r>
        <w:r>
          <w:fldChar w:fldCharType="begin"/>
        </w:r>
        <w:r>
          <w:instrText xml:space="preserve"> PAGEREF _Toc7646 \h </w:instrText>
        </w:r>
        <w:r>
          <w:fldChar w:fldCharType="separate"/>
        </w:r>
        <w:r>
          <w:t>28</w:t>
        </w:r>
        <w:r>
          <w:fldChar w:fldCharType="end"/>
        </w:r>
      </w:hyperlink>
    </w:p>
    <w:p>
      <w:pPr>
        <w:pStyle w:val="TOC2"/>
        <w:tabs>
          <w:tab w:val="right" w:leader="dot" w:pos="8306"/>
        </w:tabs>
      </w:pPr>
      <w:hyperlink w:anchor="_Toc17360" w:history="1">
        <w:r>
          <w:rPr>
            <w:rFonts w:ascii="仿宋" w:eastAsia="仿宋" w:hAnsi="仿宋" w:cs="仿宋" w:hint="eastAsia"/>
            <w:lang w:eastAsia="zh-CN"/>
          </w:rPr>
          <w:t>(二)、工艺技术方案选用原则</w:t>
        </w:r>
        <w:r>
          <w:tab/>
        </w:r>
        <w:r>
          <w:fldChar w:fldCharType="begin"/>
        </w:r>
        <w:r>
          <w:instrText xml:space="preserve"> PAGEREF _Toc17360 \h </w:instrText>
        </w:r>
        <w:r>
          <w:fldChar w:fldCharType="separate"/>
        </w:r>
        <w:r>
          <w:t>30</w:t>
        </w:r>
        <w:r>
          <w:fldChar w:fldCharType="end"/>
        </w:r>
      </w:hyperlink>
    </w:p>
    <w:p>
      <w:pPr>
        <w:pStyle w:val="TOC2"/>
        <w:tabs>
          <w:tab w:val="right" w:leader="dot" w:pos="8306"/>
        </w:tabs>
      </w:pPr>
      <w:hyperlink w:anchor="_Toc937" w:history="1">
        <w:r>
          <w:rPr>
            <w:rFonts w:ascii="仿宋" w:eastAsia="仿宋" w:hAnsi="仿宋" w:cs="仿宋" w:hint="eastAsia"/>
            <w:lang w:eastAsia="zh-CN"/>
          </w:rPr>
          <w:t>(三)、工艺技术方案要求</w:t>
        </w:r>
        <w:r>
          <w:tab/>
        </w:r>
        <w:r>
          <w:fldChar w:fldCharType="begin"/>
        </w:r>
        <w:r>
          <w:instrText xml:space="preserve"> PAGEREF _Toc937 \h </w:instrText>
        </w:r>
        <w:r>
          <w:fldChar w:fldCharType="separate"/>
        </w:r>
        <w:r>
          <w:t>32</w:t>
        </w:r>
        <w:r>
          <w:fldChar w:fldCharType="end"/>
        </w:r>
      </w:hyperlink>
    </w:p>
    <w:p>
      <w:pPr>
        <w:pStyle w:val="TOC1"/>
        <w:tabs>
          <w:tab w:val="right" w:leader="dot" w:pos="8306"/>
        </w:tabs>
      </w:pPr>
      <w:hyperlink w:anchor="_Toc14339" w:history="1">
        <w:r>
          <w:rPr>
            <w:rFonts w:ascii="仿宋" w:eastAsia="仿宋" w:hAnsi="仿宋" w:cs="仿宋" w:hint="eastAsia"/>
            <w:lang w:eastAsia="zh-CN"/>
          </w:rPr>
          <w:t>十一、过氧化钠项目风险管理</w:t>
        </w:r>
        <w:r>
          <w:tab/>
        </w:r>
        <w:r>
          <w:fldChar w:fldCharType="begin"/>
        </w:r>
        <w:r>
          <w:instrText xml:space="preserve"> PAGEREF _Toc14339 \h </w:instrText>
        </w:r>
        <w:r>
          <w:fldChar w:fldCharType="separate"/>
        </w:r>
        <w:r>
          <w:t>34</w:t>
        </w:r>
        <w:r>
          <w:fldChar w:fldCharType="end"/>
        </w:r>
      </w:hyperlink>
    </w:p>
    <w:p>
      <w:pPr>
        <w:pStyle w:val="TOC2"/>
        <w:tabs>
          <w:tab w:val="right" w:leader="dot" w:pos="8306"/>
        </w:tabs>
      </w:pPr>
      <w:hyperlink w:anchor="_Toc25711" w:history="1">
        <w:r>
          <w:rPr>
            <w:rFonts w:ascii="仿宋" w:eastAsia="仿宋" w:hAnsi="仿宋" w:cs="仿宋" w:hint="eastAsia"/>
            <w:lang w:eastAsia="zh-CN"/>
          </w:rPr>
          <w:t>(一)、风险识别与评估</w:t>
        </w:r>
        <w:r>
          <w:tab/>
        </w:r>
        <w:r>
          <w:fldChar w:fldCharType="begin"/>
        </w:r>
        <w:r>
          <w:instrText xml:space="preserve"> PAGEREF _Toc25711 \h </w:instrText>
        </w:r>
        <w:r>
          <w:fldChar w:fldCharType="separate"/>
        </w:r>
        <w:r>
          <w:t>34</w:t>
        </w:r>
        <w:r>
          <w:fldChar w:fldCharType="end"/>
        </w:r>
      </w:hyperlink>
    </w:p>
    <w:p>
      <w:pPr>
        <w:pStyle w:val="TOC2"/>
        <w:tabs>
          <w:tab w:val="right" w:leader="dot" w:pos="8306"/>
        </w:tabs>
      </w:pPr>
      <w:hyperlink w:anchor="_Toc21296" w:history="1">
        <w:r>
          <w:rPr>
            <w:rFonts w:ascii="仿宋" w:eastAsia="仿宋" w:hAnsi="仿宋" w:cs="仿宋" w:hint="eastAsia"/>
            <w:lang w:eastAsia="zh-CN"/>
          </w:rPr>
          <w:t>(二)、风险应对策略</w:t>
        </w:r>
        <w:r>
          <w:tab/>
        </w:r>
        <w:r>
          <w:fldChar w:fldCharType="begin"/>
        </w:r>
        <w:r>
          <w:instrText xml:space="preserve"> PAGEREF _Toc21296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0" w:history="1">
        <w:r>
          <w:rPr>
            <w:rFonts w:ascii="仿宋" w:eastAsia="仿宋" w:hAnsi="仿宋" w:cs="仿宋" w:hint="eastAsia"/>
            <w:lang w:eastAsia="zh-CN"/>
          </w:rPr>
          <w:t>(三)、风险监控与控制</w:t>
        </w:r>
        <w:r>
          <w:tab/>
        </w:r>
        <w:r>
          <w:fldChar w:fldCharType="begin"/>
        </w:r>
        <w:r>
          <w:instrText xml:space="preserve"> PAGEREF _Toc31120 \h </w:instrText>
        </w:r>
        <w:r>
          <w:fldChar w:fldCharType="separate"/>
        </w:r>
        <w:r>
          <w:t>37</w:t>
        </w:r>
        <w:r>
          <w:fldChar w:fldCharType="end"/>
        </w:r>
      </w:hyperlink>
    </w:p>
    <w:p>
      <w:pPr>
        <w:pStyle w:val="TOC1"/>
        <w:tabs>
          <w:tab w:val="right" w:leader="dot" w:pos="8306"/>
        </w:tabs>
      </w:pPr>
      <w:hyperlink w:anchor="_Toc628" w:history="1">
        <w:r>
          <w:rPr>
            <w:rFonts w:ascii="仿宋" w:eastAsia="仿宋" w:hAnsi="仿宋" w:cs="仿宋" w:hint="eastAsia"/>
            <w:lang w:eastAsia="zh-CN"/>
          </w:rPr>
          <w:t>十二、过氧化钠项目环境影响分析</w:t>
        </w:r>
        <w:r>
          <w:tab/>
        </w:r>
        <w:r>
          <w:fldChar w:fldCharType="begin"/>
        </w:r>
        <w:r>
          <w:instrText xml:space="preserve"> PAGEREF _Toc628 \h </w:instrText>
        </w:r>
        <w:r>
          <w:fldChar w:fldCharType="separate"/>
        </w:r>
        <w:r>
          <w:t>38</w:t>
        </w:r>
        <w:r>
          <w:fldChar w:fldCharType="end"/>
        </w:r>
      </w:hyperlink>
    </w:p>
    <w:p>
      <w:pPr>
        <w:pStyle w:val="TOC2"/>
        <w:tabs>
          <w:tab w:val="right" w:leader="dot" w:pos="8306"/>
        </w:tabs>
      </w:pPr>
      <w:hyperlink w:anchor="_Toc14318" w:history="1">
        <w:r>
          <w:rPr>
            <w:rFonts w:ascii="仿宋" w:eastAsia="仿宋" w:hAnsi="仿宋" w:cs="仿宋" w:hint="eastAsia"/>
            <w:lang w:eastAsia="zh-CN"/>
          </w:rPr>
          <w:t>(一)、建设区域环境质量现状</w:t>
        </w:r>
        <w:r>
          <w:tab/>
        </w:r>
        <w:r>
          <w:fldChar w:fldCharType="begin"/>
        </w:r>
        <w:r>
          <w:instrText xml:space="preserve"> PAGEREF _Toc14318 \h </w:instrText>
        </w:r>
        <w:r>
          <w:fldChar w:fldCharType="separate"/>
        </w:r>
        <w:r>
          <w:t>38</w:t>
        </w:r>
        <w:r>
          <w:fldChar w:fldCharType="end"/>
        </w:r>
      </w:hyperlink>
    </w:p>
    <w:p>
      <w:pPr>
        <w:pStyle w:val="TOC2"/>
        <w:tabs>
          <w:tab w:val="right" w:leader="dot" w:pos="8306"/>
        </w:tabs>
      </w:pPr>
      <w:hyperlink w:anchor="_Toc6783" w:history="1">
        <w:r>
          <w:rPr>
            <w:rFonts w:ascii="仿宋" w:eastAsia="仿宋" w:hAnsi="仿宋" w:cs="仿宋" w:hint="eastAsia"/>
            <w:lang w:eastAsia="zh-CN"/>
          </w:rPr>
          <w:t>(二)、建设期环境保护</w:t>
        </w:r>
        <w:r>
          <w:tab/>
        </w:r>
        <w:r>
          <w:fldChar w:fldCharType="begin"/>
        </w:r>
        <w:r>
          <w:instrText xml:space="preserve"> PAGEREF _Toc6783 \h </w:instrText>
        </w:r>
        <w:r>
          <w:fldChar w:fldCharType="separate"/>
        </w:r>
        <w:r>
          <w:t>39</w:t>
        </w:r>
        <w:r>
          <w:fldChar w:fldCharType="end"/>
        </w:r>
      </w:hyperlink>
    </w:p>
    <w:p>
      <w:pPr>
        <w:pStyle w:val="TOC2"/>
        <w:tabs>
          <w:tab w:val="right" w:leader="dot" w:pos="8306"/>
        </w:tabs>
      </w:pPr>
      <w:hyperlink w:anchor="_Toc20354" w:history="1">
        <w:r>
          <w:rPr>
            <w:rFonts w:ascii="仿宋" w:eastAsia="仿宋" w:hAnsi="仿宋" w:cs="仿宋" w:hint="eastAsia"/>
            <w:lang w:eastAsia="zh-CN"/>
          </w:rPr>
          <w:t>(三)、运营期环境保护</w:t>
        </w:r>
        <w:r>
          <w:tab/>
        </w:r>
        <w:r>
          <w:fldChar w:fldCharType="begin"/>
        </w:r>
        <w:r>
          <w:instrText xml:space="preserve"> PAGEREF _Toc20354 \h </w:instrText>
        </w:r>
        <w:r>
          <w:fldChar w:fldCharType="separate"/>
        </w:r>
        <w:r>
          <w:t>41</w:t>
        </w:r>
        <w:r>
          <w:fldChar w:fldCharType="end"/>
        </w:r>
      </w:hyperlink>
    </w:p>
    <w:p>
      <w:pPr>
        <w:pStyle w:val="TOC2"/>
        <w:tabs>
          <w:tab w:val="right" w:leader="dot" w:pos="8306"/>
        </w:tabs>
      </w:pPr>
      <w:hyperlink w:anchor="_Toc10565" w:history="1">
        <w:r>
          <w:rPr>
            <w:rFonts w:ascii="仿宋" w:eastAsia="仿宋" w:hAnsi="仿宋" w:cs="仿宋" w:hint="eastAsia"/>
            <w:lang w:eastAsia="zh-CN"/>
          </w:rPr>
          <w:t>(四)、过氧化钠项目建设对区域经济的影响</w:t>
        </w:r>
        <w:r>
          <w:tab/>
        </w:r>
        <w:r>
          <w:fldChar w:fldCharType="begin"/>
        </w:r>
        <w:r>
          <w:instrText xml:space="preserve"> PAGEREF _Toc10565 \h </w:instrText>
        </w:r>
        <w:r>
          <w:fldChar w:fldCharType="separate"/>
        </w:r>
        <w:r>
          <w:t>42</w:t>
        </w:r>
        <w:r>
          <w:fldChar w:fldCharType="end"/>
        </w:r>
      </w:hyperlink>
    </w:p>
    <w:p>
      <w:pPr>
        <w:pStyle w:val="TOC2"/>
        <w:tabs>
          <w:tab w:val="right" w:leader="dot" w:pos="8306"/>
        </w:tabs>
      </w:pPr>
      <w:hyperlink w:anchor="_Toc17611" w:history="1">
        <w:r>
          <w:rPr>
            <w:rFonts w:ascii="仿宋" w:eastAsia="仿宋" w:hAnsi="仿宋" w:cs="仿宋" w:hint="eastAsia"/>
            <w:lang w:eastAsia="zh-CN"/>
          </w:rPr>
          <w:t>(五)、废弃物处理</w:t>
        </w:r>
        <w:r>
          <w:tab/>
        </w:r>
        <w:r>
          <w:fldChar w:fldCharType="begin"/>
        </w:r>
        <w:r>
          <w:instrText xml:space="preserve"> PAGEREF _Toc17611 \h </w:instrText>
        </w:r>
        <w:r>
          <w:fldChar w:fldCharType="separate"/>
        </w:r>
        <w:r>
          <w:t>44</w:t>
        </w:r>
        <w:r>
          <w:fldChar w:fldCharType="end"/>
        </w:r>
      </w:hyperlink>
    </w:p>
    <w:p>
      <w:pPr>
        <w:pStyle w:val="TOC2"/>
        <w:tabs>
          <w:tab w:val="right" w:leader="dot" w:pos="8306"/>
        </w:tabs>
      </w:pPr>
      <w:hyperlink w:anchor="_Toc32315" w:history="1">
        <w:r>
          <w:rPr>
            <w:rFonts w:ascii="仿宋" w:eastAsia="仿宋" w:hAnsi="仿宋" w:cs="仿宋" w:hint="eastAsia"/>
            <w:lang w:eastAsia="zh-CN"/>
          </w:rPr>
          <w:t>(六)、特殊环境影响分析</w:t>
        </w:r>
        <w:r>
          <w:tab/>
        </w:r>
        <w:r>
          <w:fldChar w:fldCharType="begin"/>
        </w:r>
        <w:r>
          <w:instrText xml:space="preserve"> PAGEREF _Toc32315 \h </w:instrText>
        </w:r>
        <w:r>
          <w:fldChar w:fldCharType="separate"/>
        </w:r>
        <w:r>
          <w:t>45</w:t>
        </w:r>
        <w:r>
          <w:fldChar w:fldCharType="end"/>
        </w:r>
      </w:hyperlink>
    </w:p>
    <w:p>
      <w:pPr>
        <w:pStyle w:val="TOC2"/>
        <w:tabs>
          <w:tab w:val="right" w:leader="dot" w:pos="8306"/>
        </w:tabs>
      </w:pPr>
      <w:hyperlink w:anchor="_Toc23185" w:history="1">
        <w:r>
          <w:rPr>
            <w:rFonts w:ascii="仿宋" w:eastAsia="仿宋" w:hAnsi="仿宋" w:cs="仿宋" w:hint="eastAsia"/>
            <w:lang w:eastAsia="zh-CN"/>
          </w:rPr>
          <w:t>(七)、清洁生产</w:t>
        </w:r>
        <w:r>
          <w:tab/>
        </w:r>
        <w:r>
          <w:fldChar w:fldCharType="begin"/>
        </w:r>
        <w:r>
          <w:instrText xml:space="preserve"> PAGEREF _Toc23185 \h </w:instrText>
        </w:r>
        <w:r>
          <w:fldChar w:fldCharType="separate"/>
        </w:r>
        <w:r>
          <w:t>46</w:t>
        </w:r>
        <w:r>
          <w:fldChar w:fldCharType="end"/>
        </w:r>
      </w:hyperlink>
    </w:p>
    <w:p>
      <w:pPr>
        <w:pStyle w:val="TOC2"/>
        <w:tabs>
          <w:tab w:val="right" w:leader="dot" w:pos="8306"/>
        </w:tabs>
      </w:pPr>
      <w:hyperlink w:anchor="_Toc25999" w:history="1">
        <w:r>
          <w:rPr>
            <w:rFonts w:ascii="仿宋" w:eastAsia="仿宋" w:hAnsi="仿宋" w:cs="仿宋" w:hint="eastAsia"/>
            <w:lang w:eastAsia="zh-CN"/>
          </w:rPr>
          <w:t>(八)、环境保护综合评价</w:t>
        </w:r>
        <w:r>
          <w:tab/>
        </w:r>
        <w:r>
          <w:fldChar w:fldCharType="begin"/>
        </w:r>
        <w:r>
          <w:instrText xml:space="preserve"> PAGEREF _Toc25999 \h </w:instrText>
        </w:r>
        <w:r>
          <w:fldChar w:fldCharType="separate"/>
        </w:r>
        <w:r>
          <w:t>47</w:t>
        </w:r>
        <w:r>
          <w:fldChar w:fldCharType="end"/>
        </w:r>
      </w:hyperlink>
    </w:p>
    <w:p>
      <w:pPr>
        <w:pStyle w:val="TOC1"/>
        <w:tabs>
          <w:tab w:val="right" w:leader="dot" w:pos="8306"/>
        </w:tabs>
      </w:pPr>
      <w:hyperlink w:anchor="_Toc30407" w:history="1">
        <w:r>
          <w:rPr>
            <w:rFonts w:ascii="仿宋" w:eastAsia="仿宋" w:hAnsi="仿宋" w:cs="仿宋" w:hint="eastAsia"/>
            <w:lang w:eastAsia="zh-CN"/>
          </w:rPr>
          <w:t>十三、营销与推广策略</w:t>
        </w:r>
        <w:r>
          <w:tab/>
        </w:r>
        <w:r>
          <w:fldChar w:fldCharType="begin"/>
        </w:r>
        <w:r>
          <w:instrText xml:space="preserve"> PAGEREF _Toc30407 \h </w:instrText>
        </w:r>
        <w:r>
          <w:fldChar w:fldCharType="separate"/>
        </w:r>
        <w:r>
          <w:t>48</w:t>
        </w:r>
        <w:r>
          <w:fldChar w:fldCharType="end"/>
        </w:r>
      </w:hyperlink>
    </w:p>
    <w:p>
      <w:pPr>
        <w:pStyle w:val="TOC2"/>
        <w:tabs>
          <w:tab w:val="right" w:leader="dot" w:pos="8306"/>
        </w:tabs>
      </w:pPr>
      <w:hyperlink w:anchor="_Toc13811" w:history="1">
        <w:r>
          <w:rPr>
            <w:rFonts w:ascii="仿宋" w:eastAsia="仿宋" w:hAnsi="仿宋" w:cs="仿宋" w:hint="eastAsia"/>
            <w:lang w:eastAsia="zh-CN"/>
          </w:rPr>
          <w:t>(一)、产品/服务定位与特点</w:t>
        </w:r>
        <w:r>
          <w:tab/>
        </w:r>
        <w:r>
          <w:fldChar w:fldCharType="begin"/>
        </w:r>
        <w:r>
          <w:instrText xml:space="preserve"> PAGEREF _Toc13811 \h </w:instrText>
        </w:r>
        <w:r>
          <w:fldChar w:fldCharType="separate"/>
        </w:r>
        <w:r>
          <w:t>48</w:t>
        </w:r>
        <w:r>
          <w:fldChar w:fldCharType="end"/>
        </w:r>
      </w:hyperlink>
    </w:p>
    <w:p>
      <w:pPr>
        <w:pStyle w:val="TOC2"/>
        <w:tabs>
          <w:tab w:val="right" w:leader="dot" w:pos="8306"/>
        </w:tabs>
      </w:pPr>
      <w:hyperlink w:anchor="_Toc17313" w:history="1">
        <w:r>
          <w:rPr>
            <w:rFonts w:ascii="仿宋" w:eastAsia="仿宋" w:hAnsi="仿宋" w:cs="仿宋" w:hint="eastAsia"/>
            <w:lang w:eastAsia="zh-CN"/>
          </w:rPr>
          <w:t>(二)、市场定位与竞争分析</w:t>
        </w:r>
        <w:r>
          <w:tab/>
        </w:r>
        <w:r>
          <w:fldChar w:fldCharType="begin"/>
        </w:r>
        <w:r>
          <w:instrText xml:space="preserve"> PAGEREF _Toc17313 \h </w:instrText>
        </w:r>
        <w:r>
          <w:fldChar w:fldCharType="separate"/>
        </w:r>
        <w:r>
          <w:t>50</w:t>
        </w:r>
        <w:r>
          <w:fldChar w:fldCharType="end"/>
        </w:r>
      </w:hyperlink>
    </w:p>
    <w:p>
      <w:pPr>
        <w:pStyle w:val="TOC2"/>
        <w:tabs>
          <w:tab w:val="right" w:leader="dot" w:pos="8306"/>
        </w:tabs>
      </w:pPr>
      <w:hyperlink w:anchor="_Toc3575" w:history="1">
        <w:r>
          <w:rPr>
            <w:rFonts w:ascii="仿宋" w:eastAsia="仿宋" w:hAnsi="仿宋" w:cs="仿宋" w:hint="eastAsia"/>
            <w:lang w:eastAsia="zh-CN"/>
          </w:rPr>
          <w:t>(三)、营销渠道与策略</w:t>
        </w:r>
        <w:r>
          <w:tab/>
        </w:r>
        <w:r>
          <w:fldChar w:fldCharType="begin"/>
        </w:r>
        <w:r>
          <w:instrText xml:space="preserve"> PAGEREF _Toc3575 \h </w:instrText>
        </w:r>
        <w:r>
          <w:fldChar w:fldCharType="separate"/>
        </w:r>
        <w:r>
          <w:t>51</w:t>
        </w:r>
        <w:r>
          <w:fldChar w:fldCharType="end"/>
        </w:r>
      </w:hyperlink>
    </w:p>
    <w:p>
      <w:pPr>
        <w:pStyle w:val="TOC2"/>
        <w:tabs>
          <w:tab w:val="right" w:leader="dot" w:pos="8306"/>
        </w:tabs>
      </w:pPr>
      <w:hyperlink w:anchor="_Toc5640" w:history="1">
        <w:r>
          <w:rPr>
            <w:rFonts w:ascii="仿宋" w:eastAsia="仿宋" w:hAnsi="仿宋" w:cs="仿宋" w:hint="eastAsia"/>
            <w:lang w:eastAsia="zh-CN"/>
          </w:rPr>
          <w:t>(四)、推广与宣传活动</w:t>
        </w:r>
        <w:r>
          <w:tab/>
        </w:r>
        <w:r>
          <w:fldChar w:fldCharType="begin"/>
        </w:r>
        <w:r>
          <w:instrText xml:space="preserve"> PAGEREF _Toc5640 \h </w:instrText>
        </w:r>
        <w:r>
          <w:fldChar w:fldCharType="separate"/>
        </w:r>
        <w:r>
          <w:t>52</w:t>
        </w:r>
        <w:r>
          <w:fldChar w:fldCharType="end"/>
        </w:r>
      </w:hyperlink>
    </w:p>
    <w:p>
      <w:pPr>
        <w:pStyle w:val="TOC1"/>
        <w:tabs>
          <w:tab w:val="right" w:leader="dot" w:pos="8306"/>
        </w:tabs>
      </w:pPr>
      <w:hyperlink w:anchor="_Toc17673" w:history="1">
        <w:r>
          <w:rPr>
            <w:rFonts w:ascii="仿宋" w:eastAsia="仿宋" w:hAnsi="仿宋" w:cs="仿宋" w:hint="eastAsia"/>
            <w:lang w:eastAsia="zh-CN"/>
          </w:rPr>
          <w:t>十四、过氧化钠项目治理与监督</w:t>
        </w:r>
        <w:r>
          <w:tab/>
        </w:r>
        <w:r>
          <w:fldChar w:fldCharType="begin"/>
        </w:r>
        <w:r>
          <w:instrText xml:space="preserve"> PAGEREF _Toc17673 \h </w:instrText>
        </w:r>
        <w:r>
          <w:fldChar w:fldCharType="separate"/>
        </w:r>
        <w:r>
          <w:t>57</w:t>
        </w:r>
        <w:r>
          <w:fldChar w:fldCharType="end"/>
        </w:r>
      </w:hyperlink>
    </w:p>
    <w:p>
      <w:pPr>
        <w:pStyle w:val="TOC2"/>
        <w:tabs>
          <w:tab w:val="right" w:leader="dot" w:pos="8306"/>
        </w:tabs>
      </w:pPr>
      <w:hyperlink w:anchor="_Toc11548" w:history="1">
        <w:r>
          <w:rPr>
            <w:rFonts w:ascii="仿宋" w:eastAsia="仿宋" w:hAnsi="仿宋" w:cs="仿宋" w:hint="eastAsia"/>
            <w:lang w:eastAsia="zh-CN"/>
          </w:rPr>
          <w:t>(一)、过氧化钠项目治理结构</w:t>
        </w:r>
        <w:r>
          <w:tab/>
        </w:r>
        <w:r>
          <w:fldChar w:fldCharType="begin"/>
        </w:r>
        <w:r>
          <w:instrText xml:space="preserve"> PAGEREF _Toc11548 \h </w:instrText>
        </w:r>
        <w:r>
          <w:fldChar w:fldCharType="separate"/>
        </w:r>
        <w:r>
          <w:t>57</w:t>
        </w:r>
        <w:r>
          <w:fldChar w:fldCharType="end"/>
        </w:r>
      </w:hyperlink>
    </w:p>
    <w:p>
      <w:pPr>
        <w:pStyle w:val="TOC2"/>
        <w:tabs>
          <w:tab w:val="right" w:leader="dot" w:pos="8306"/>
        </w:tabs>
      </w:pPr>
      <w:hyperlink w:anchor="_Toc30094" w:history="1">
        <w:r>
          <w:rPr>
            <w:rFonts w:ascii="仿宋" w:eastAsia="仿宋" w:hAnsi="仿宋" w:cs="仿宋" w:hint="eastAsia"/>
            <w:lang w:eastAsia="zh-CN"/>
          </w:rPr>
          <w:t>(二)、监督与审计</w:t>
        </w:r>
        <w:r>
          <w:tab/>
        </w:r>
        <w:r>
          <w:fldChar w:fldCharType="begin"/>
        </w:r>
        <w:r>
          <w:instrText xml:space="preserve"> PAGEREF _Toc30094 \h </w:instrText>
        </w:r>
        <w:r>
          <w:fldChar w:fldCharType="separate"/>
        </w:r>
        <w:r>
          <w:t>59</w:t>
        </w:r>
        <w:r>
          <w:fldChar w:fldCharType="end"/>
        </w:r>
      </w:hyperlink>
    </w:p>
    <w:p>
      <w:pPr>
        <w:pStyle w:val="TOC1"/>
        <w:tabs>
          <w:tab w:val="right" w:leader="dot" w:pos="8306"/>
        </w:tabs>
      </w:pPr>
      <w:hyperlink w:anchor="_Toc14952" w:history="1">
        <w:r>
          <w:rPr>
            <w:rFonts w:ascii="仿宋" w:eastAsia="仿宋" w:hAnsi="仿宋" w:cs="仿宋" w:hint="eastAsia"/>
            <w:lang w:eastAsia="zh-CN"/>
          </w:rPr>
          <w:t>十五、过氧化钠项目实施时间节点</w:t>
        </w:r>
        <w:r>
          <w:tab/>
        </w:r>
        <w:r>
          <w:fldChar w:fldCharType="begin"/>
        </w:r>
        <w:r>
          <w:instrText xml:space="preserve"> PAGEREF _Toc14952 \h </w:instrText>
        </w:r>
        <w:r>
          <w:fldChar w:fldCharType="separate"/>
        </w:r>
        <w:r>
          <w:t>60</w:t>
        </w:r>
        <w:r>
          <w:fldChar w:fldCharType="end"/>
        </w:r>
      </w:hyperlink>
    </w:p>
    <w:p>
      <w:pPr>
        <w:pStyle w:val="TOC2"/>
        <w:tabs>
          <w:tab w:val="right" w:leader="dot" w:pos="8306"/>
        </w:tabs>
      </w:pPr>
      <w:hyperlink w:anchor="_Toc28854" w:history="1">
        <w:r>
          <w:rPr>
            <w:rFonts w:ascii="仿宋" w:eastAsia="仿宋" w:hAnsi="仿宋" w:cs="仿宋" w:hint="eastAsia"/>
            <w:lang w:eastAsia="zh-CN"/>
          </w:rPr>
          <w:t>(一)、过氧化钠项目启动阶段时间节点</w:t>
        </w:r>
        <w:r>
          <w:tab/>
        </w:r>
        <w:r>
          <w:fldChar w:fldCharType="begin"/>
        </w:r>
        <w:r>
          <w:instrText xml:space="preserve"> PAGEREF _Toc28854 \h </w:instrText>
        </w:r>
        <w:r>
          <w:fldChar w:fldCharType="separate"/>
        </w:r>
        <w:r>
          <w:t>60</w:t>
        </w:r>
        <w:r>
          <w:fldChar w:fldCharType="end"/>
        </w:r>
      </w:hyperlink>
    </w:p>
    <w:p>
      <w:pPr>
        <w:pStyle w:val="TOC2"/>
        <w:tabs>
          <w:tab w:val="right" w:leader="dot" w:pos="8306"/>
        </w:tabs>
      </w:pPr>
      <w:hyperlink w:anchor="_Toc24807" w:history="1">
        <w:r>
          <w:rPr>
            <w:rFonts w:ascii="仿宋" w:eastAsia="仿宋" w:hAnsi="仿宋" w:cs="仿宋" w:hint="eastAsia"/>
            <w:lang w:eastAsia="zh-CN"/>
          </w:rPr>
          <w:t>(二)、过氧化钠项目执行阶段时间节点</w:t>
        </w:r>
        <w:r>
          <w:tab/>
        </w:r>
        <w:r>
          <w:fldChar w:fldCharType="begin"/>
        </w:r>
        <w:r>
          <w:instrText xml:space="preserve"> PAGEREF _Toc24807 \h </w:instrText>
        </w:r>
        <w:r>
          <w:fldChar w:fldCharType="separate"/>
        </w:r>
        <w:r>
          <w:t>61</w:t>
        </w:r>
        <w:r>
          <w:fldChar w:fldCharType="end"/>
        </w:r>
      </w:hyperlink>
    </w:p>
    <w:p>
      <w:pPr>
        <w:pStyle w:val="TOC2"/>
        <w:tabs>
          <w:tab w:val="right" w:leader="dot" w:pos="8306"/>
        </w:tabs>
      </w:pPr>
      <w:hyperlink w:anchor="_Toc12790" w:history="1">
        <w:r>
          <w:rPr>
            <w:rFonts w:ascii="仿宋" w:eastAsia="仿宋" w:hAnsi="仿宋" w:cs="仿宋" w:hint="eastAsia"/>
            <w:lang w:eastAsia="zh-CN"/>
          </w:rPr>
          <w:t>(三)、过氧化钠项目完成阶段时间节点</w:t>
        </w:r>
        <w:r>
          <w:tab/>
        </w:r>
        <w:r>
          <w:fldChar w:fldCharType="begin"/>
        </w:r>
        <w:r>
          <w:instrText xml:space="preserve"> PAGEREF _Toc12790 \h </w:instrText>
        </w:r>
        <w:r>
          <w:fldChar w:fldCharType="separate"/>
        </w:r>
        <w:r>
          <w:t>62</w:t>
        </w:r>
        <w:r>
          <w:fldChar w:fldCharType="end"/>
        </w:r>
      </w:hyperlink>
    </w:p>
    <w:p>
      <w:pPr>
        <w:pStyle w:val="TOC1"/>
        <w:tabs>
          <w:tab w:val="right" w:leader="dot" w:pos="8306"/>
        </w:tabs>
      </w:pPr>
      <w:hyperlink w:anchor="_Toc2323" w:history="1">
        <w:r>
          <w:rPr>
            <w:rFonts w:ascii="仿宋" w:eastAsia="仿宋" w:hAnsi="仿宋" w:cs="仿宋" w:hint="eastAsia"/>
            <w:lang w:eastAsia="zh-CN"/>
          </w:rPr>
          <w:t>十六、风险识别与分类</w:t>
        </w:r>
        <w:r>
          <w:tab/>
        </w:r>
        <w:r>
          <w:fldChar w:fldCharType="begin"/>
        </w:r>
        <w:r>
          <w:instrText xml:space="preserve"> PAGEREF _Toc2323 \h </w:instrText>
        </w:r>
        <w:r>
          <w:fldChar w:fldCharType="separate"/>
        </w:r>
        <w:r>
          <w:t>63</w:t>
        </w:r>
        <w:r>
          <w:fldChar w:fldCharType="end"/>
        </w:r>
      </w:hyperlink>
    </w:p>
    <w:p>
      <w:pPr>
        <w:pStyle w:val="TOC2"/>
        <w:tabs>
          <w:tab w:val="right" w:leader="dot" w:pos="8306"/>
        </w:tabs>
      </w:pPr>
      <w:hyperlink w:anchor="_Toc22350" w:history="1">
        <w:r>
          <w:rPr>
            <w:rFonts w:ascii="仿宋" w:eastAsia="仿宋" w:hAnsi="仿宋" w:cs="仿宋" w:hint="eastAsia"/>
            <w:lang w:eastAsia="zh-CN"/>
          </w:rPr>
          <w:t>(一)、风险识别</w:t>
        </w:r>
        <w:r>
          <w:tab/>
        </w:r>
        <w:r>
          <w:fldChar w:fldCharType="begin"/>
        </w:r>
        <w:r>
          <w:instrText xml:space="preserve"> PAGEREF _Toc22350 \h </w:instrText>
        </w:r>
        <w:r>
          <w:fldChar w:fldCharType="separate"/>
        </w:r>
        <w:r>
          <w:t>63</w:t>
        </w:r>
        <w:r>
          <w:fldChar w:fldCharType="end"/>
        </w:r>
      </w:hyperlink>
    </w:p>
    <w:p>
      <w:pPr>
        <w:pStyle w:val="TOC2"/>
        <w:tabs>
          <w:tab w:val="right" w:leader="dot" w:pos="8306"/>
        </w:tabs>
      </w:pPr>
      <w:hyperlink w:anchor="_Toc6805" w:history="1">
        <w:r>
          <w:rPr>
            <w:rFonts w:ascii="仿宋" w:eastAsia="仿宋" w:hAnsi="仿宋" w:cs="仿宋" w:hint="eastAsia"/>
            <w:lang w:eastAsia="zh-CN"/>
          </w:rPr>
          <w:t>(二)、风险分类</w:t>
        </w:r>
        <w:r>
          <w:tab/>
        </w:r>
        <w:r>
          <w:fldChar w:fldCharType="begin"/>
        </w:r>
        <w:r>
          <w:instrText xml:space="preserve"> PAGEREF _Toc6805 \h </w:instrText>
        </w:r>
        <w:r>
          <w:fldChar w:fldCharType="separate"/>
        </w:r>
        <w:r>
          <w:t>64</w:t>
        </w:r>
        <w:r>
          <w:fldChar w:fldCharType="end"/>
        </w:r>
      </w:hyperlink>
    </w:p>
    <w:p>
      <w:pPr>
        <w:pStyle w:val="TOC1"/>
        <w:tabs>
          <w:tab w:val="right" w:leader="dot" w:pos="8306"/>
        </w:tabs>
      </w:pPr>
      <w:hyperlink w:anchor="_Toc3271" w:history="1">
        <w:r>
          <w:rPr>
            <w:rFonts w:ascii="仿宋" w:eastAsia="仿宋" w:hAnsi="仿宋" w:cs="仿宋" w:hint="eastAsia"/>
            <w:lang w:eastAsia="zh-CN"/>
          </w:rPr>
          <w:t>十七、供应链管理</w:t>
        </w:r>
        <w:r>
          <w:tab/>
        </w:r>
        <w:r>
          <w:fldChar w:fldCharType="begin"/>
        </w:r>
        <w:r>
          <w:instrText xml:space="preserve"> PAGEREF _Toc3271 \h </w:instrText>
        </w:r>
        <w:r>
          <w:fldChar w:fldCharType="separate"/>
        </w:r>
        <w:r>
          <w:t>66</w:t>
        </w:r>
        <w:r>
          <w:fldChar w:fldCharType="end"/>
        </w:r>
      </w:hyperlink>
    </w:p>
    <w:p>
      <w:pPr>
        <w:pStyle w:val="TOC2"/>
        <w:tabs>
          <w:tab w:val="right" w:leader="dot" w:pos="8306"/>
        </w:tabs>
      </w:pPr>
      <w:hyperlink w:anchor="_Toc28753" w:history="1">
        <w:r>
          <w:rPr>
            <w:rFonts w:ascii="仿宋" w:eastAsia="仿宋" w:hAnsi="仿宋" w:cs="仿宋" w:hint="eastAsia"/>
            <w:lang w:eastAsia="zh-CN"/>
          </w:rPr>
          <w:t>(一)、供应链战略规划</w:t>
        </w:r>
        <w:r>
          <w:tab/>
        </w:r>
        <w:r>
          <w:fldChar w:fldCharType="begin"/>
        </w:r>
        <w:r>
          <w:instrText xml:space="preserve"> PAGEREF _Toc28753 \h </w:instrText>
        </w:r>
        <w:r>
          <w:fldChar w:fldCharType="separate"/>
        </w:r>
        <w:r>
          <w:t>66</w:t>
        </w:r>
        <w:r>
          <w:fldChar w:fldCharType="end"/>
        </w:r>
      </w:hyperlink>
    </w:p>
    <w:p>
      <w:pPr>
        <w:pStyle w:val="TOC2"/>
        <w:tabs>
          <w:tab w:val="right" w:leader="dot" w:pos="8306"/>
        </w:tabs>
      </w:pPr>
      <w:hyperlink w:anchor="_Toc3270" w:history="1">
        <w:r>
          <w:rPr>
            <w:rFonts w:ascii="仿宋" w:eastAsia="仿宋" w:hAnsi="仿宋" w:cs="仿宋" w:hint="eastAsia"/>
            <w:lang w:eastAsia="zh-CN"/>
          </w:rPr>
          <w:t>(二)、供应商选择与合作</w:t>
        </w:r>
        <w:r>
          <w:tab/>
        </w:r>
        <w:r>
          <w:fldChar w:fldCharType="begin"/>
        </w:r>
        <w:r>
          <w:instrText xml:space="preserve"> PAGEREF _Toc3270 \h </w:instrText>
        </w:r>
        <w:r>
          <w:fldChar w:fldCharType="separate"/>
        </w:r>
        <w:r>
          <w:t>68</w:t>
        </w:r>
        <w:r>
          <w:fldChar w:fldCharType="end"/>
        </w:r>
      </w:hyperlink>
    </w:p>
    <w:p>
      <w:pPr>
        <w:pStyle w:val="TOC2"/>
        <w:tabs>
          <w:tab w:val="right" w:leader="dot" w:pos="8306"/>
        </w:tabs>
      </w:pPr>
      <w:hyperlink w:anchor="_Toc16859" w:history="1">
        <w:r>
          <w:rPr>
            <w:rFonts w:ascii="仿宋" w:eastAsia="仿宋" w:hAnsi="仿宋" w:cs="仿宋" w:hint="eastAsia"/>
            <w:lang w:eastAsia="zh-CN"/>
          </w:rPr>
          <w:t>(三)、物流与库存管理</w:t>
        </w:r>
        <w:r>
          <w:tab/>
        </w:r>
        <w:r>
          <w:fldChar w:fldCharType="begin"/>
        </w:r>
        <w:r>
          <w:instrText xml:space="preserve"> PAGEREF _Toc16859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57"/>
      <w:r>
        <w:rPr>
          <w:rFonts w:ascii="仿宋" w:eastAsia="仿宋" w:hAnsi="仿宋" w:cs="仿宋" w:hint="eastAsia"/>
          <w:sz w:val="28"/>
          <w:lang w:eastAsia="zh-CN"/>
        </w:rPr>
        <w:t>一、过氧化钠项目土建工程</w:t>
      </w:r>
      <w:bookmarkEnd w:id="2"/>
    </w:p>
    <w:p>
      <w:pPr>
        <w:pStyle w:val="Heading2"/>
        <w:rPr>
          <w:rFonts w:ascii="仿宋" w:eastAsia="仿宋" w:hAnsi="仿宋" w:cs="仿宋" w:hint="eastAsia"/>
          <w:lang w:eastAsia="zh-CN"/>
        </w:rPr>
      </w:pPr>
      <w:bookmarkStart w:id="3" w:name="_Toc308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在过氧化钠项目的建筑工程设计中，我们将秉承一系列重要的设计原则，以确保过氧化钠项目建筑在功能、美观、可持续性等方面达到最佳效果。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首要原则是确保建筑的功能性得到最大化的发挥。我们将充分理解过氧化钠项目的实际需求，合理布局各个功能区域，保证建筑在满足业务需求的同时，提供高效的工作环境。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在建筑设计中，我们将综合考虑建设和运营成本。通过精细的经济效益分析，确保设计方案在高效利用资源的同时，对过氧化钠项目的长期盈利能力有积极的贡献。</w:t>
      </w:r>
    </w:p>
    <w:p>
      <w:pPr>
        <w:pStyle w:val="Heading2"/>
        <w:ind w:firstLine="560" w:firstLineChars="200"/>
        <w:rPr>
          <w:rFonts w:ascii="仿宋" w:eastAsia="仿宋" w:hAnsi="仿宋" w:cs="仿宋" w:hint="eastAsia"/>
          <w:sz w:val="28"/>
          <w:lang w:eastAsia="zh-CN"/>
        </w:rPr>
      </w:pPr>
      <w:bookmarkStart w:id="4" w:name="_Toc212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土建工程设计中，我们将精准设定设计年限，结合过氧化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氧化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9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过氧化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过氧化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过氧化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1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本期工程过氧化钠项目预计总建筑面积XXX平方米，其中：计容建筑面积XXX平方米，计划建筑工程投资XX万元，占过氧化钠项目总投资的XX%。</w:t>
      </w:r>
    </w:p>
    <w:p>
      <w:pPr>
        <w:pStyle w:val="Heading1"/>
        <w:ind w:firstLine="560" w:firstLineChars="200"/>
        <w:rPr>
          <w:rFonts w:ascii="仿宋" w:eastAsia="仿宋" w:hAnsi="仿宋" w:cs="仿宋" w:hint="eastAsia"/>
          <w:sz w:val="28"/>
          <w:lang w:eastAsia="zh-CN"/>
        </w:rPr>
      </w:pPr>
      <w:bookmarkStart w:id="7" w:name="_Toc22536"/>
      <w:r>
        <w:rPr>
          <w:rFonts w:ascii="仿宋" w:eastAsia="仿宋" w:hAnsi="仿宋" w:cs="仿宋" w:hint="eastAsia"/>
          <w:sz w:val="28"/>
          <w:lang w:eastAsia="zh-CN"/>
        </w:rPr>
        <w:t>二、过氧化钠项目概论</w:t>
      </w:r>
      <w:bookmarkEnd w:id="7"/>
    </w:p>
    <w:p>
      <w:pPr>
        <w:pStyle w:val="Heading2"/>
        <w:rPr>
          <w:rFonts w:ascii="仿宋" w:eastAsia="仿宋" w:hAnsi="仿宋" w:cs="仿宋" w:hint="eastAsia"/>
          <w:lang w:eastAsia="zh-CN"/>
        </w:rPr>
      </w:pPr>
      <w:bookmarkStart w:id="8" w:name="_Toc31208"/>
      <w:r>
        <w:rPr>
          <w:rFonts w:ascii="仿宋" w:eastAsia="仿宋" w:hAnsi="仿宋" w:cs="仿宋" w:hint="eastAsia"/>
          <w:lang w:eastAsia="zh-CN"/>
        </w:rPr>
        <w:t>(一)、过氧化钠项目概况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过氧化钠项目的起源追溯至对市场的深入洞察。市场的不断演变与变革为过氧化钠项目提供了难得的机遇。当前市场存在的需求缺口和变革的大环境共同构成了过氧化钠项目的背景。这个过氧化钠项目旨在充分利用市场机遇，填补行业中尚未满足的需求，为客户提供全新的解决方案。市场的变革和需求的增长使得这个过氧化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过氧化钠项目名称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正式命名为过氧化钠。这个名称不仅仅是一个标识，更代表了过氧化钠项目的核心理念和愿景。它蕴含着过氧化钠项目所要解决问题的关键字，具有强烈的表达和辨识度，为过氧化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过氧化钠项目目标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核心目标是提供一种全新、高效的解决方案，满足客户日益增长的需求。过氧化钠项目追求的不仅仅是满足市场需求，更是在市场中获得卓越的竞争优势。通过不断提升产品或服务的质量和创新水平，过氧化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过氧化钠项目范围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全面涵盖了产品研发、制造、市场推广和售后服务，确保从产品设计到最终用户体验的全方位关注。这一全面的过氧化钠项目范围是为了确保过氧化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过氧化钠项目时间表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过氧化钠项目计划在未来18个月内完成，包括研发、测试、市场试点和正式推出等不同阶段。这个时间表的合理设计是为了确保过氧化钠项目各个阶段的顺利推进，以便按时交付高质量的成果。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过氧化钠项目预算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过氧化钠项目总预算估算为XX百万美元，主要分配在研发、市场推广、人员培训和运营等方面。这一充足的预算为过氧化钠项目提供了充足的资源，确保过氧化钠项目在各个方面都能取得优异的表现。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过氧化钠项目风险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过氧化钠项目可能面临的风险包括市场接受度低、技术难题、竞争激烈等。过氧化钠项目团队已经制定了相应的风险应对计划，通过前瞻性的风险管理，确保过氧化钠项目在面对不确定性时能够迅速做出应对。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过氧化钠项目团队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过氧化钠项目汇聚了一支经验丰富、多领域专业素养的核心团队，确保过氧化钠项目在各个方面都能拥有高水平的执行力。团队的协同作战是过氧化钠项目成功的关键因素之一。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过氧化钠项目背景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过氧化钠项目的背景根植于市场对更高效、创新产品的渴望，同时也受到科技发展对行业格局的深刻改变的影响。这为过氧化钠项目提供了广阔的发展空间和市场需求。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过氧化钠项目现状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截至目前，过氧化钠项目已完成市场调研和技术验证，取得了初步的成功。这为过氧化钠项目在未来的发展奠定了坚实的基础，为更远大的目标打下了坚实的基石。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2334"/>
      <w:r>
        <w:rPr>
          <w:rFonts w:ascii="仿宋" w:eastAsia="仿宋" w:hAnsi="仿宋" w:cs="仿宋" w:hint="eastAsia"/>
          <w:sz w:val="28"/>
          <w:lang w:eastAsia="zh-CN"/>
        </w:rPr>
        <w:t>(二)、过氧化钠项目目标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keyword》过氧化钠项目首要业务目标是在市场中占据有利地位，实现产品/服务的成功推广和销售。通过不断提升产品质量、创新性，过氧化钠项目追求成为行业中的领导者，赢得更多客户的青睐。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在科技迅速发展的时代，过氧化钠项目着眼于技术创新。通过持续的研发和技术升级，过氧化钠项目旨在推出更具创新性的产品或服务，以满足市场对新鲜、先进解决方案的需求。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为了建立可持续的客户关系，过氧化钠项目设定了客户满意度目标。通过提供卓越的产品质量和优质的客户服务，过氧化钠项目追求赢得客户的信任和忠诚度，确保他们的满意度达到行业领先水平。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过氧化钠项目注重社会责任和可持续发展。通过实施环保、社会责任过氧化钠项目，过氧化钠项目致力于在经济发展的同时保护环境，促进社会公平，实现可持续经营。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过氧化钠项目的团队是实现目标的核心驱动力。因此，过氧化钠项目设定了团队发展目标，包括提升团队成员的专业技能、培养领导力，以及搭建协同高效的团队工作氛围。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187"/>
      <w:r>
        <w:rPr>
          <w:rFonts w:ascii="仿宋" w:eastAsia="仿宋" w:hAnsi="仿宋" w:cs="仿宋" w:hint="eastAsia"/>
          <w:sz w:val="28"/>
          <w:lang w:eastAsia="zh-CN"/>
        </w:rPr>
        <w:t>(三)、过氧化钠项目提出的理由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过氧化钠项目提出的理由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源于对市场机遇的深刻洞察。当前市场中存在的需求缺口和行业发展趋势表明，有巨大的商业机会等待被开发。通过准确捕捉市场机遇，过氧化钠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理念基于对技术创新的信仰。通过持续的研发和技术投入，过氧化钠项目有望推出更具创新性的产品或服务。在科技飞速发展的当下，过氧化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是为了增强企业的行业竞争力。通过提升产品或服务的质量和独特性，过氧化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响应了消费者需求的变化。随着社会和科技的不断发展，消费者对产品和服务的需求也在发生变化。通过深入了解并及时回应消费者的新需求，过氧化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过氧化钠项目的提出是企业战略发展规划的一部分。在面对日益激烈的市场竞争和不断变化的商业环境中，过氧化钠项目作为企业战略的一环，旨在为企业开辟新的增长领域，巩固企业在行业中的地位。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不仅仅是基于商业考量，还注重社会责任。通过推出环保、社会责任等方面的过氧化钠项目，过氧化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过氧化钠项目的提出反映了对利益相关者期望的关注。包括客户、员工、投资者等利益相关者在企业发展中都有着各自的期望，过氧化钠项目力求在满足这些期望的同时，取得更大的共赢。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8906"/>
      <w:r>
        <w:rPr>
          <w:rFonts w:ascii="仿宋" w:eastAsia="仿宋" w:hAnsi="仿宋" w:cs="仿宋" w:hint="eastAsia"/>
          <w:sz w:val="28"/>
          <w:lang w:eastAsia="zh-CN"/>
        </w:rPr>
        <w:t>(四)、过氧化钠项目意义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在实施过氧化钠项目的过程中，我们不仅仅是在追逐商业成功，更是为企业和社会的多个层面创造了深远的意义。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首要意义在于提升企业的市场竞争力。通过持续的创新和对产品质量的高标准要求，过氧化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氧化钠项目的推进将促使行业技术水平的提升。通过引入先进技术和创新性解决方案，过氧化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过氧化钠项目不仅创造了大量就业机会，提高了就业水平，还注重社会责任和环保。通过参与社会公益事业和推动环保过氧化钠项目，过氧化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综合而言，过氧化钠项目意义重大，不仅推动了企业的发展，也为行业和社会的进步贡献了积极力量。这是一个全面而深刻的影响，将在未来产生可持续的正面效应。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4269"/>
      <w:r>
        <w:rPr>
          <w:rFonts w:ascii="仿宋" w:eastAsia="仿宋" w:hAnsi="仿宋" w:cs="仿宋" w:hint="eastAsia"/>
          <w:sz w:val="28"/>
          <w:lang w:eastAsia="zh-CN"/>
        </w:rPr>
        <w:t>(五)、过氧化钠项目背景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在当今迅猛发展的商业环境中，过氧化钠项目的动因根植于对多方面因素的审慎考量。这个过氧化钠项目的提出并非孤立的决策，而是对企业所处背景深入思考的产物。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市场的不断演变是过氧化钠项目背后的首要原因。科技的迅速发展和全球市场的快速变化使得企业必须灵活应对。过氧化钠项目应运而生，旨在通过创新性的解决方案迎合市场的多变需求，赢得竞争中的先机。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竞争的激烈程度也是过氧化钠项目背景中不可忽视的一环。企业需要在激烈竞争中脱颖而出，为此，过氧化钠项目致力于打破常规，提供独特的价值主张，以吸引客户并确保市场份额的增长。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技术的迅速发展为企业带来了机遇与挑战。作为过氧化钠项目启动的背景之一，对新兴技术的应用将有助于提升企业的技术水平，使其在不断演进的商业环境中保持竞争优势。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此外，社会对企业责任的期望也在逐渐升高。过氧化钠项目充分融入了社会责任的理念，通过可持续经营和社会公益过氧化钠项目，企图为社会贡献一份力量，在商业成功的同时关注社会价值。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771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792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技术管理特点体现在其创新导向。通过引入最先进的技术趋势和解决方案，过氧化钠项目致力于提升科技含量、提高质量和效率水平。这意味着我们将采用最新的工具和方法，确保过氧化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过氧化钠项目技术管理的显著特征。通过整合不同领域的技术资源，我们实现了跨学科的协同工作。这有助于优化技术架构，提高整体效能。此外，整合性策略还促进了不同技术团队之间的紧密沟通和高效合作，确保过氧化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过氧化钠项目所采用的技术。通过不断优化技术方案，过氧化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过氧化钠项目团队将在过氧化钠项目初期识别可能的技术风险，并采取相应的预防和应对措施。通过建立健全的风险评估机制，过氧化钠项目能够在实施过程中及时发现并解决潜在的技术问题，保障过氧化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过氧化钠项目中，技术将成为过氧化钠项目成功的有力支持。这一深度剖析揭示了技术管理在过氧化钠项目实施中的关键作用，为过氧化钠项目的技术基础奠定了坚实的基础。</w:t>
      </w:r>
    </w:p>
    <w:p>
      <w:pPr>
        <w:pStyle w:val="Heading2"/>
        <w:ind w:firstLine="560" w:firstLineChars="200"/>
        <w:rPr>
          <w:rFonts w:ascii="仿宋" w:eastAsia="仿宋" w:hAnsi="仿宋" w:cs="仿宋" w:hint="eastAsia"/>
          <w:sz w:val="28"/>
          <w:lang w:eastAsia="zh-CN"/>
        </w:rPr>
      </w:pPr>
      <w:bookmarkStart w:id="15" w:name="_Toc26116"/>
      <w:r>
        <w:rPr>
          <w:rFonts w:ascii="仿宋" w:eastAsia="仿宋" w:hAnsi="仿宋" w:cs="仿宋" w:hint="eastAsia"/>
          <w:sz w:val="28"/>
          <w:lang w:eastAsia="zh-CN"/>
        </w:rPr>
        <w:t>(二)、过氧化钠项目工艺技术设计方案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过氧化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过氧化钠项目将严格按照相关行业规范要求进行组织。通过有效控制产品质量，过氧化钠项目将致力于为顾客提供优质的过氧化钠项目产品和良好的服务。这体现了过氧化钠项目对于生产活动合规性和质量标准的高度重视，为过氧化钠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过氧化钠项目注重生态效益和清洁生产原则。过氧化钠项目建设将紧密结合地方特色经济发展，与社会经济发展规划和区域环境保护规划方案相协调一致。通过与当地区域自然生态系统的结合，过氧化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过氧化钠项目产品具有多样化的客户需求和个性化的特点。因此，过氧化钠项目产品规格品种多样，且单批生产数量较小。为满足这一特点，过氧化钠项目承办单位将建设先进的柔性制造生产线。通过广泛应用柔性制造技术，过氧化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过氧化钠项目采用的技术具有较高的技术含量和自动化水平，处于国内先进水平。这一技术选用不仅体现了对生产效率、质量和环境友好性的高标准要求，同时为过氧化钠项目的可持续发展奠定了坚实的基础。</w:t>
      </w:r>
    </w:p>
    <w:p>
      <w:pPr>
        <w:pStyle w:val="Heading2"/>
        <w:ind w:firstLine="560" w:firstLineChars="200"/>
        <w:rPr>
          <w:rFonts w:ascii="仿宋" w:eastAsia="仿宋" w:hAnsi="仿宋" w:cs="仿宋" w:hint="eastAsia"/>
          <w:sz w:val="28"/>
          <w:lang w:eastAsia="zh-CN"/>
        </w:rPr>
      </w:pPr>
      <w:bookmarkStart w:id="16" w:name="_Toc2566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为确保过氧化钠项目的高效生产和技术实施，我们制定了一套精心设计的设备选型方案，以满足过氧化钠项目生产、质量和环保的要求。该方案的主要特点如下：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过氧化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针对过氧化钠项目产品的多样性和小批量生产的特点，我们将建设柔性制造生产线。通过在设备选型中考虑柔性制造技术，可以灵活应对不同产品规格和生产需求，实现生产线的高度灵活性和适应性。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3717"/>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0165"/>
      <w:r>
        <w:rPr>
          <w:rFonts w:ascii="仿宋" w:eastAsia="仿宋" w:hAnsi="仿宋" w:cs="仿宋" w:hint="eastAsia"/>
          <w:lang w:eastAsia="zh-CN"/>
        </w:rPr>
        <w:t>(一)、过氧化钠行业分析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https://d.book118.com/697025005030006040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B5F29"/>
    <w:rsid w:val="03BB5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25005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2024-02-03T16:11:00Z</dcterms:created>
  <dcterms:modified xsi:type="dcterms:W3CDTF">2024-02-03T16:11:46Z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759F823B0EB746CDAD0DDA05ABF4A6A1_11</vt:lpwstr>
  </property>
  <property fmtid="{D5CDD505-2E9C-101B-9397-08002B2CF9AE}" pid="3" name="KSOProductBuildVer">
    <vt:lpwstr>2052-12.1.0.16250</vt:lpwstr>
  </property>
</Properties>
</file>