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细砂糖项目建设方案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36" w:history="1">
        <w:r>
          <w:rPr>
            <w:rFonts w:ascii="仿宋" w:eastAsia="仿宋" w:hAnsi="仿宋" w:cs="仿宋" w:hint="eastAsia"/>
            <w:lang w:eastAsia="zh-CN"/>
          </w:rPr>
          <w:t>概论</w:t>
        </w:r>
        <w:r>
          <w:tab/>
        </w:r>
        <w:r>
          <w:fldChar w:fldCharType="begin"/>
        </w:r>
        <w:r>
          <w:instrText xml:space="preserve"> PAGEREF _Toc18536 \h </w:instrText>
        </w:r>
        <w:r>
          <w:fldChar w:fldCharType="separate"/>
        </w:r>
        <w:r>
          <w:t>3</w:t>
        </w:r>
        <w:r>
          <w:fldChar w:fldCharType="end"/>
        </w:r>
      </w:hyperlink>
    </w:p>
    <w:p>
      <w:pPr>
        <w:pStyle w:val="TOC1"/>
        <w:tabs>
          <w:tab w:val="right" w:leader="dot" w:pos="8306"/>
        </w:tabs>
      </w:pPr>
      <w:hyperlink w:anchor="_Toc27935" w:history="1">
        <w:r>
          <w:rPr>
            <w:rFonts w:ascii="仿宋" w:eastAsia="仿宋" w:hAnsi="仿宋" w:cs="仿宋" w:hint="eastAsia"/>
            <w:lang w:eastAsia="zh-CN"/>
          </w:rPr>
          <w:t>一、财务管理与成本控制</w:t>
        </w:r>
        <w:r>
          <w:tab/>
        </w:r>
        <w:r>
          <w:fldChar w:fldCharType="begin"/>
        </w:r>
        <w:r>
          <w:instrText xml:space="preserve"> PAGEREF _Toc27935 \h </w:instrText>
        </w:r>
        <w:r>
          <w:fldChar w:fldCharType="separate"/>
        </w:r>
        <w:r>
          <w:t>3</w:t>
        </w:r>
        <w:r>
          <w:fldChar w:fldCharType="end"/>
        </w:r>
      </w:hyperlink>
    </w:p>
    <w:p>
      <w:pPr>
        <w:pStyle w:val="TOC2"/>
        <w:tabs>
          <w:tab w:val="right" w:leader="dot" w:pos="8306"/>
        </w:tabs>
      </w:pPr>
      <w:hyperlink w:anchor="_Toc29640" w:history="1">
        <w:r>
          <w:rPr>
            <w:rFonts w:ascii="仿宋" w:eastAsia="仿宋" w:hAnsi="仿宋" w:cs="仿宋" w:hint="eastAsia"/>
            <w:lang w:eastAsia="zh-CN"/>
          </w:rPr>
          <w:t>(一)、财务管理体系建设</w:t>
        </w:r>
        <w:r>
          <w:tab/>
        </w:r>
        <w:r>
          <w:fldChar w:fldCharType="begin"/>
        </w:r>
        <w:r>
          <w:instrText xml:space="preserve"> PAGEREF _Toc29640 \h </w:instrText>
        </w:r>
        <w:r>
          <w:fldChar w:fldCharType="separate"/>
        </w:r>
        <w:r>
          <w:t>3</w:t>
        </w:r>
        <w:r>
          <w:fldChar w:fldCharType="end"/>
        </w:r>
      </w:hyperlink>
    </w:p>
    <w:p>
      <w:pPr>
        <w:pStyle w:val="TOC2"/>
        <w:tabs>
          <w:tab w:val="right" w:leader="dot" w:pos="8306"/>
        </w:tabs>
      </w:pPr>
      <w:hyperlink w:anchor="_Toc12047" w:history="1">
        <w:r>
          <w:rPr>
            <w:rFonts w:ascii="仿宋" w:eastAsia="仿宋" w:hAnsi="仿宋" w:cs="仿宋" w:hint="eastAsia"/>
            <w:lang w:eastAsia="zh-CN"/>
          </w:rPr>
          <w:t>(二)、成本控制措施</w:t>
        </w:r>
        <w:r>
          <w:tab/>
        </w:r>
        <w:r>
          <w:fldChar w:fldCharType="begin"/>
        </w:r>
        <w:r>
          <w:instrText xml:space="preserve"> PAGEREF _Toc12047 \h </w:instrText>
        </w:r>
        <w:r>
          <w:fldChar w:fldCharType="separate"/>
        </w:r>
        <w:r>
          <w:t>4</w:t>
        </w:r>
        <w:r>
          <w:fldChar w:fldCharType="end"/>
        </w:r>
      </w:hyperlink>
    </w:p>
    <w:p>
      <w:pPr>
        <w:pStyle w:val="TOC1"/>
        <w:tabs>
          <w:tab w:val="right" w:leader="dot" w:pos="8306"/>
        </w:tabs>
      </w:pPr>
      <w:hyperlink w:anchor="_Toc18022" w:history="1">
        <w:r>
          <w:rPr>
            <w:rFonts w:ascii="仿宋" w:eastAsia="仿宋" w:hAnsi="仿宋" w:cs="仿宋" w:hint="eastAsia"/>
            <w:lang w:eastAsia="zh-CN"/>
          </w:rPr>
          <w:t>二、经济影响分析</w:t>
        </w:r>
        <w:r>
          <w:tab/>
        </w:r>
        <w:r>
          <w:fldChar w:fldCharType="begin"/>
        </w:r>
        <w:r>
          <w:instrText xml:space="preserve"> PAGEREF _Toc18022 \h </w:instrText>
        </w:r>
        <w:r>
          <w:fldChar w:fldCharType="separate"/>
        </w:r>
        <w:r>
          <w:t>5</w:t>
        </w:r>
        <w:r>
          <w:fldChar w:fldCharType="end"/>
        </w:r>
      </w:hyperlink>
    </w:p>
    <w:p>
      <w:pPr>
        <w:pStyle w:val="TOC2"/>
        <w:tabs>
          <w:tab w:val="right" w:leader="dot" w:pos="8306"/>
        </w:tabs>
      </w:pPr>
      <w:hyperlink w:anchor="_Toc16395" w:history="1">
        <w:r>
          <w:rPr>
            <w:rFonts w:ascii="仿宋" w:eastAsia="仿宋" w:hAnsi="仿宋" w:cs="仿宋" w:hint="eastAsia"/>
            <w:lang w:eastAsia="zh-CN"/>
          </w:rPr>
          <w:t>(一)、经济费用效益或费用效果分析</w:t>
        </w:r>
        <w:r>
          <w:tab/>
        </w:r>
        <w:r>
          <w:fldChar w:fldCharType="begin"/>
        </w:r>
        <w:r>
          <w:instrText xml:space="preserve"> PAGEREF _Toc16395 \h </w:instrText>
        </w:r>
        <w:r>
          <w:fldChar w:fldCharType="separate"/>
        </w:r>
        <w:r>
          <w:t>5</w:t>
        </w:r>
        <w:r>
          <w:fldChar w:fldCharType="end"/>
        </w:r>
      </w:hyperlink>
    </w:p>
    <w:p>
      <w:pPr>
        <w:pStyle w:val="TOC2"/>
        <w:tabs>
          <w:tab w:val="right" w:leader="dot" w:pos="8306"/>
        </w:tabs>
      </w:pPr>
      <w:hyperlink w:anchor="_Toc658" w:history="1">
        <w:r>
          <w:rPr>
            <w:rFonts w:ascii="仿宋" w:eastAsia="仿宋" w:hAnsi="仿宋" w:cs="仿宋" w:hint="eastAsia"/>
            <w:lang w:eastAsia="zh-CN"/>
          </w:rPr>
          <w:t>(二)、行业影响分析</w:t>
        </w:r>
        <w:r>
          <w:tab/>
        </w:r>
        <w:r>
          <w:fldChar w:fldCharType="begin"/>
        </w:r>
        <w:r>
          <w:instrText xml:space="preserve"> PAGEREF _Toc658 \h </w:instrText>
        </w:r>
        <w:r>
          <w:fldChar w:fldCharType="separate"/>
        </w:r>
        <w:r>
          <w:t>8</w:t>
        </w:r>
        <w:r>
          <w:fldChar w:fldCharType="end"/>
        </w:r>
      </w:hyperlink>
    </w:p>
    <w:p>
      <w:pPr>
        <w:pStyle w:val="TOC2"/>
        <w:tabs>
          <w:tab w:val="right" w:leader="dot" w:pos="8306"/>
        </w:tabs>
      </w:pPr>
      <w:hyperlink w:anchor="_Toc8523" w:history="1">
        <w:r>
          <w:rPr>
            <w:rFonts w:ascii="仿宋" w:eastAsia="仿宋" w:hAnsi="仿宋" w:cs="仿宋" w:hint="eastAsia"/>
            <w:lang w:eastAsia="zh-CN"/>
          </w:rPr>
          <w:t>(三)、区域经济影响分析</w:t>
        </w:r>
        <w:r>
          <w:tab/>
        </w:r>
        <w:r>
          <w:fldChar w:fldCharType="begin"/>
        </w:r>
        <w:r>
          <w:instrText xml:space="preserve"> PAGEREF _Toc8523 \h </w:instrText>
        </w:r>
        <w:r>
          <w:fldChar w:fldCharType="separate"/>
        </w:r>
        <w:r>
          <w:t>9</w:t>
        </w:r>
        <w:r>
          <w:fldChar w:fldCharType="end"/>
        </w:r>
      </w:hyperlink>
    </w:p>
    <w:p>
      <w:pPr>
        <w:pStyle w:val="TOC2"/>
        <w:tabs>
          <w:tab w:val="right" w:leader="dot" w:pos="8306"/>
        </w:tabs>
      </w:pPr>
      <w:hyperlink w:anchor="_Toc29728" w:history="1">
        <w:r>
          <w:rPr>
            <w:rFonts w:ascii="仿宋" w:eastAsia="仿宋" w:hAnsi="仿宋" w:cs="仿宋" w:hint="eastAsia"/>
            <w:lang w:eastAsia="zh-CN"/>
          </w:rPr>
          <w:t>(四)、宏观经济影响分析</w:t>
        </w:r>
        <w:r>
          <w:tab/>
        </w:r>
        <w:r>
          <w:fldChar w:fldCharType="begin"/>
        </w:r>
        <w:r>
          <w:instrText xml:space="preserve"> PAGEREF _Toc29728 \h </w:instrText>
        </w:r>
        <w:r>
          <w:fldChar w:fldCharType="separate"/>
        </w:r>
        <w:r>
          <w:t>10</w:t>
        </w:r>
        <w:r>
          <w:fldChar w:fldCharType="end"/>
        </w:r>
      </w:hyperlink>
    </w:p>
    <w:p>
      <w:pPr>
        <w:pStyle w:val="TOC1"/>
        <w:tabs>
          <w:tab w:val="right" w:leader="dot" w:pos="8306"/>
        </w:tabs>
      </w:pPr>
      <w:hyperlink w:anchor="_Toc2255" w:history="1">
        <w:r>
          <w:rPr>
            <w:rFonts w:ascii="仿宋" w:eastAsia="仿宋" w:hAnsi="仿宋" w:cs="仿宋" w:hint="eastAsia"/>
            <w:lang w:eastAsia="zh-CN"/>
          </w:rPr>
          <w:t>三、细砂糖项目概论</w:t>
        </w:r>
        <w:r>
          <w:tab/>
        </w:r>
        <w:r>
          <w:fldChar w:fldCharType="begin"/>
        </w:r>
        <w:r>
          <w:instrText xml:space="preserve"> PAGEREF _Toc2255 \h </w:instrText>
        </w:r>
        <w:r>
          <w:fldChar w:fldCharType="separate"/>
        </w:r>
        <w:r>
          <w:t>12</w:t>
        </w:r>
        <w:r>
          <w:fldChar w:fldCharType="end"/>
        </w:r>
      </w:hyperlink>
    </w:p>
    <w:p>
      <w:pPr>
        <w:pStyle w:val="TOC2"/>
        <w:tabs>
          <w:tab w:val="right" w:leader="dot" w:pos="8306"/>
        </w:tabs>
      </w:pPr>
      <w:hyperlink w:anchor="_Toc5289" w:history="1">
        <w:r>
          <w:rPr>
            <w:rFonts w:ascii="仿宋" w:eastAsia="仿宋" w:hAnsi="仿宋" w:cs="仿宋" w:hint="eastAsia"/>
            <w:lang w:eastAsia="zh-CN"/>
          </w:rPr>
          <w:t>(一)、项目申报单位概况</w:t>
        </w:r>
        <w:r>
          <w:tab/>
        </w:r>
        <w:r>
          <w:fldChar w:fldCharType="begin"/>
        </w:r>
        <w:r>
          <w:instrText xml:space="preserve"> PAGEREF _Toc5289 \h </w:instrText>
        </w:r>
        <w:r>
          <w:fldChar w:fldCharType="separate"/>
        </w:r>
        <w:r>
          <w:t>12</w:t>
        </w:r>
        <w:r>
          <w:fldChar w:fldCharType="end"/>
        </w:r>
      </w:hyperlink>
    </w:p>
    <w:p>
      <w:pPr>
        <w:pStyle w:val="TOC2"/>
        <w:tabs>
          <w:tab w:val="right" w:leader="dot" w:pos="8306"/>
        </w:tabs>
      </w:pPr>
      <w:hyperlink w:anchor="_Toc32534" w:history="1">
        <w:r>
          <w:rPr>
            <w:rFonts w:ascii="仿宋" w:eastAsia="仿宋" w:hAnsi="仿宋" w:cs="仿宋" w:hint="eastAsia"/>
            <w:lang w:eastAsia="zh-CN"/>
          </w:rPr>
          <w:t>(二)、项目概况</w:t>
        </w:r>
        <w:r>
          <w:tab/>
        </w:r>
        <w:r>
          <w:fldChar w:fldCharType="begin"/>
        </w:r>
        <w:r>
          <w:instrText xml:space="preserve"> PAGEREF _Toc32534 \h </w:instrText>
        </w:r>
        <w:r>
          <w:fldChar w:fldCharType="separate"/>
        </w:r>
        <w:r>
          <w:t>13</w:t>
        </w:r>
        <w:r>
          <w:fldChar w:fldCharType="end"/>
        </w:r>
      </w:hyperlink>
    </w:p>
    <w:p>
      <w:pPr>
        <w:pStyle w:val="TOC1"/>
        <w:tabs>
          <w:tab w:val="right" w:leader="dot" w:pos="8306"/>
        </w:tabs>
      </w:pPr>
      <w:hyperlink w:anchor="_Toc4816" w:history="1">
        <w:r>
          <w:rPr>
            <w:rFonts w:ascii="仿宋" w:eastAsia="仿宋" w:hAnsi="仿宋" w:cs="仿宋" w:hint="eastAsia"/>
            <w:lang w:eastAsia="zh-CN"/>
          </w:rPr>
          <w:t>四、社会影响分析</w:t>
        </w:r>
        <w:r>
          <w:tab/>
        </w:r>
        <w:r>
          <w:fldChar w:fldCharType="begin"/>
        </w:r>
        <w:r>
          <w:instrText xml:space="preserve"> PAGEREF _Toc4816 \h </w:instrText>
        </w:r>
        <w:r>
          <w:fldChar w:fldCharType="separate"/>
        </w:r>
        <w:r>
          <w:t>16</w:t>
        </w:r>
        <w:r>
          <w:fldChar w:fldCharType="end"/>
        </w:r>
      </w:hyperlink>
    </w:p>
    <w:p>
      <w:pPr>
        <w:pStyle w:val="TOC2"/>
        <w:tabs>
          <w:tab w:val="right" w:leader="dot" w:pos="8306"/>
        </w:tabs>
      </w:pPr>
      <w:hyperlink w:anchor="_Toc10192" w:history="1">
        <w:r>
          <w:rPr>
            <w:rFonts w:ascii="仿宋" w:eastAsia="仿宋" w:hAnsi="仿宋" w:cs="仿宋" w:hint="eastAsia"/>
            <w:lang w:eastAsia="zh-CN"/>
          </w:rPr>
          <w:t>(一)、社会影响效果分析</w:t>
        </w:r>
        <w:r>
          <w:tab/>
        </w:r>
        <w:r>
          <w:fldChar w:fldCharType="begin"/>
        </w:r>
        <w:r>
          <w:instrText xml:space="preserve"> PAGEREF _Toc10192 \h </w:instrText>
        </w:r>
        <w:r>
          <w:fldChar w:fldCharType="separate"/>
        </w:r>
        <w:r>
          <w:t>16</w:t>
        </w:r>
        <w:r>
          <w:fldChar w:fldCharType="end"/>
        </w:r>
      </w:hyperlink>
    </w:p>
    <w:p>
      <w:pPr>
        <w:pStyle w:val="TOC2"/>
        <w:tabs>
          <w:tab w:val="right" w:leader="dot" w:pos="8306"/>
        </w:tabs>
      </w:pPr>
      <w:hyperlink w:anchor="_Toc23733" w:history="1">
        <w:r>
          <w:rPr>
            <w:rFonts w:ascii="仿宋" w:eastAsia="仿宋" w:hAnsi="仿宋" w:cs="仿宋" w:hint="eastAsia"/>
            <w:lang w:eastAsia="zh-CN"/>
          </w:rPr>
          <w:t>(二)、社会适应性分析</w:t>
        </w:r>
        <w:r>
          <w:tab/>
        </w:r>
        <w:r>
          <w:fldChar w:fldCharType="begin"/>
        </w:r>
        <w:r>
          <w:instrText xml:space="preserve"> PAGEREF _Toc23733 \h </w:instrText>
        </w:r>
        <w:r>
          <w:fldChar w:fldCharType="separate"/>
        </w:r>
        <w:r>
          <w:t>18</w:t>
        </w:r>
        <w:r>
          <w:fldChar w:fldCharType="end"/>
        </w:r>
      </w:hyperlink>
    </w:p>
    <w:p>
      <w:pPr>
        <w:pStyle w:val="TOC2"/>
        <w:tabs>
          <w:tab w:val="right" w:leader="dot" w:pos="8306"/>
        </w:tabs>
      </w:pPr>
      <w:hyperlink w:anchor="_Toc29959" w:history="1">
        <w:r>
          <w:rPr>
            <w:rFonts w:ascii="仿宋" w:eastAsia="仿宋" w:hAnsi="仿宋" w:cs="仿宋" w:hint="eastAsia"/>
            <w:lang w:eastAsia="zh-CN"/>
          </w:rPr>
          <w:t>(三)、社会风险及对策分析</w:t>
        </w:r>
        <w:r>
          <w:tab/>
        </w:r>
        <w:r>
          <w:fldChar w:fldCharType="begin"/>
        </w:r>
        <w:r>
          <w:instrText xml:space="preserve"> PAGEREF _Toc29959 \h </w:instrText>
        </w:r>
        <w:r>
          <w:fldChar w:fldCharType="separate"/>
        </w:r>
        <w:r>
          <w:t>19</w:t>
        </w:r>
        <w:r>
          <w:fldChar w:fldCharType="end"/>
        </w:r>
      </w:hyperlink>
    </w:p>
    <w:p>
      <w:pPr>
        <w:pStyle w:val="TOC1"/>
        <w:tabs>
          <w:tab w:val="right" w:leader="dot" w:pos="8306"/>
        </w:tabs>
      </w:pPr>
      <w:hyperlink w:anchor="_Toc3837" w:history="1">
        <w:r>
          <w:rPr>
            <w:rFonts w:ascii="仿宋" w:eastAsia="仿宋" w:hAnsi="仿宋" w:cs="仿宋" w:hint="eastAsia"/>
            <w:lang w:eastAsia="zh-CN"/>
          </w:rPr>
          <w:t>五、背景、必要性分析</w:t>
        </w:r>
        <w:r>
          <w:tab/>
        </w:r>
        <w:r>
          <w:fldChar w:fldCharType="begin"/>
        </w:r>
        <w:r>
          <w:instrText xml:space="preserve"> PAGEREF _Toc3837 \h </w:instrText>
        </w:r>
        <w:r>
          <w:fldChar w:fldCharType="separate"/>
        </w:r>
        <w:r>
          <w:t>23</w:t>
        </w:r>
        <w:r>
          <w:fldChar w:fldCharType="end"/>
        </w:r>
      </w:hyperlink>
    </w:p>
    <w:p>
      <w:pPr>
        <w:pStyle w:val="TOC2"/>
        <w:tabs>
          <w:tab w:val="right" w:leader="dot" w:pos="8306"/>
        </w:tabs>
      </w:pPr>
      <w:hyperlink w:anchor="_Toc16520" w:history="1">
        <w:r>
          <w:rPr>
            <w:rFonts w:ascii="仿宋" w:eastAsia="仿宋" w:hAnsi="仿宋" w:cs="仿宋" w:hint="eastAsia"/>
            <w:lang w:eastAsia="zh-CN"/>
          </w:rPr>
          <w:t>(一)、项目建设背景</w:t>
        </w:r>
        <w:r>
          <w:tab/>
        </w:r>
        <w:r>
          <w:fldChar w:fldCharType="begin"/>
        </w:r>
        <w:r>
          <w:instrText xml:space="preserve"> PAGEREF _Toc16520 \h </w:instrText>
        </w:r>
        <w:r>
          <w:fldChar w:fldCharType="separate"/>
        </w:r>
        <w:r>
          <w:t>23</w:t>
        </w:r>
        <w:r>
          <w:fldChar w:fldCharType="end"/>
        </w:r>
      </w:hyperlink>
    </w:p>
    <w:p>
      <w:pPr>
        <w:pStyle w:val="TOC2"/>
        <w:tabs>
          <w:tab w:val="right" w:leader="dot" w:pos="8306"/>
        </w:tabs>
      </w:pPr>
      <w:hyperlink w:anchor="_Toc29973" w:history="1">
        <w:r>
          <w:rPr>
            <w:rFonts w:ascii="仿宋" w:eastAsia="仿宋" w:hAnsi="仿宋" w:cs="仿宋" w:hint="eastAsia"/>
            <w:lang w:eastAsia="zh-CN"/>
          </w:rPr>
          <w:t>(二)、必要性分析</w:t>
        </w:r>
        <w:r>
          <w:tab/>
        </w:r>
        <w:r>
          <w:fldChar w:fldCharType="begin"/>
        </w:r>
        <w:r>
          <w:instrText xml:space="preserve"> PAGEREF _Toc29973 \h </w:instrText>
        </w:r>
        <w:r>
          <w:fldChar w:fldCharType="separate"/>
        </w:r>
        <w:r>
          <w:t>24</w:t>
        </w:r>
        <w:r>
          <w:fldChar w:fldCharType="end"/>
        </w:r>
      </w:hyperlink>
    </w:p>
    <w:p>
      <w:pPr>
        <w:pStyle w:val="TOC2"/>
        <w:tabs>
          <w:tab w:val="right" w:leader="dot" w:pos="8306"/>
        </w:tabs>
      </w:pPr>
      <w:hyperlink w:anchor="_Toc26002" w:history="1">
        <w:r>
          <w:rPr>
            <w:rFonts w:ascii="仿宋" w:eastAsia="仿宋" w:hAnsi="仿宋" w:cs="仿宋" w:hint="eastAsia"/>
            <w:lang w:eastAsia="zh-CN"/>
          </w:rPr>
          <w:t>(三)、项目建设有利条件</w:t>
        </w:r>
        <w:r>
          <w:tab/>
        </w:r>
        <w:r>
          <w:fldChar w:fldCharType="begin"/>
        </w:r>
        <w:r>
          <w:instrText xml:space="preserve"> PAGEREF _Toc26002 \h </w:instrText>
        </w:r>
        <w:r>
          <w:fldChar w:fldCharType="separate"/>
        </w:r>
        <w:r>
          <w:t>25</w:t>
        </w:r>
        <w:r>
          <w:fldChar w:fldCharType="end"/>
        </w:r>
      </w:hyperlink>
    </w:p>
    <w:p>
      <w:pPr>
        <w:pStyle w:val="TOC1"/>
        <w:tabs>
          <w:tab w:val="right" w:leader="dot" w:pos="8306"/>
        </w:tabs>
      </w:pPr>
      <w:hyperlink w:anchor="_Toc27806" w:history="1">
        <w:r>
          <w:rPr>
            <w:rFonts w:ascii="仿宋" w:eastAsia="仿宋" w:hAnsi="仿宋" w:cs="仿宋" w:hint="eastAsia"/>
            <w:lang w:eastAsia="zh-CN"/>
          </w:rPr>
          <w:t>六、资源开发及综合利用分析</w:t>
        </w:r>
        <w:r>
          <w:tab/>
        </w:r>
        <w:r>
          <w:fldChar w:fldCharType="begin"/>
        </w:r>
        <w:r>
          <w:instrText xml:space="preserve"> PAGEREF _Toc27806 \h </w:instrText>
        </w:r>
        <w:r>
          <w:fldChar w:fldCharType="separate"/>
        </w:r>
        <w:r>
          <w:t>27</w:t>
        </w:r>
        <w:r>
          <w:fldChar w:fldCharType="end"/>
        </w:r>
      </w:hyperlink>
    </w:p>
    <w:p>
      <w:pPr>
        <w:pStyle w:val="TOC2"/>
        <w:tabs>
          <w:tab w:val="right" w:leader="dot" w:pos="8306"/>
        </w:tabs>
      </w:pPr>
      <w:hyperlink w:anchor="_Toc1310" w:history="1">
        <w:r>
          <w:rPr>
            <w:rFonts w:ascii="仿宋" w:eastAsia="仿宋" w:hAnsi="仿宋" w:cs="仿宋" w:hint="eastAsia"/>
            <w:lang w:eastAsia="zh-CN"/>
          </w:rPr>
          <w:t>(一)、资源开发方案</w:t>
        </w:r>
        <w:r>
          <w:tab/>
        </w:r>
        <w:r>
          <w:fldChar w:fldCharType="begin"/>
        </w:r>
        <w:r>
          <w:instrText xml:space="preserve"> PAGEREF _Toc1310 \h </w:instrText>
        </w:r>
        <w:r>
          <w:fldChar w:fldCharType="separate"/>
        </w:r>
        <w:r>
          <w:t>27</w:t>
        </w:r>
        <w:r>
          <w:fldChar w:fldCharType="end"/>
        </w:r>
      </w:hyperlink>
    </w:p>
    <w:p>
      <w:pPr>
        <w:pStyle w:val="TOC2"/>
        <w:tabs>
          <w:tab w:val="right" w:leader="dot" w:pos="8306"/>
        </w:tabs>
      </w:pPr>
      <w:hyperlink w:anchor="_Toc19747" w:history="1">
        <w:r>
          <w:rPr>
            <w:rFonts w:ascii="仿宋" w:eastAsia="仿宋" w:hAnsi="仿宋" w:cs="仿宋" w:hint="eastAsia"/>
            <w:lang w:eastAsia="zh-CN"/>
          </w:rPr>
          <w:t>(二)、资源利用方案</w:t>
        </w:r>
        <w:r>
          <w:tab/>
        </w:r>
        <w:r>
          <w:fldChar w:fldCharType="begin"/>
        </w:r>
        <w:r>
          <w:instrText xml:space="preserve"> PAGEREF _Toc19747 \h </w:instrText>
        </w:r>
        <w:r>
          <w:fldChar w:fldCharType="separate"/>
        </w:r>
        <w:r>
          <w:t>28</w:t>
        </w:r>
        <w:r>
          <w:fldChar w:fldCharType="end"/>
        </w:r>
      </w:hyperlink>
    </w:p>
    <w:p>
      <w:pPr>
        <w:pStyle w:val="TOC2"/>
        <w:tabs>
          <w:tab w:val="right" w:leader="dot" w:pos="8306"/>
        </w:tabs>
      </w:pPr>
      <w:hyperlink w:anchor="_Toc12599" w:history="1">
        <w:r>
          <w:rPr>
            <w:rFonts w:ascii="仿宋" w:eastAsia="仿宋" w:hAnsi="仿宋" w:cs="仿宋" w:hint="eastAsia"/>
            <w:lang w:eastAsia="zh-CN"/>
          </w:rPr>
          <w:t>(三)、资源节约措施</w:t>
        </w:r>
        <w:r>
          <w:tab/>
        </w:r>
        <w:r>
          <w:fldChar w:fldCharType="begin"/>
        </w:r>
        <w:r>
          <w:instrText xml:space="preserve"> PAGEREF _Toc12599 \h </w:instrText>
        </w:r>
        <w:r>
          <w:fldChar w:fldCharType="separate"/>
        </w:r>
        <w:r>
          <w:t>29</w:t>
        </w:r>
        <w:r>
          <w:fldChar w:fldCharType="end"/>
        </w:r>
      </w:hyperlink>
    </w:p>
    <w:p>
      <w:pPr>
        <w:pStyle w:val="TOC1"/>
        <w:tabs>
          <w:tab w:val="right" w:leader="dot" w:pos="8306"/>
        </w:tabs>
      </w:pPr>
      <w:hyperlink w:anchor="_Toc16002" w:history="1">
        <w:r>
          <w:rPr>
            <w:rFonts w:ascii="仿宋" w:eastAsia="仿宋" w:hAnsi="仿宋" w:cs="仿宋" w:hint="eastAsia"/>
            <w:lang w:eastAsia="zh-CN"/>
          </w:rPr>
          <w:t>七、项目质量与标准</w:t>
        </w:r>
        <w:r>
          <w:tab/>
        </w:r>
        <w:r>
          <w:fldChar w:fldCharType="begin"/>
        </w:r>
        <w:r>
          <w:instrText xml:space="preserve"> PAGEREF _Toc16002 \h </w:instrText>
        </w:r>
        <w:r>
          <w:fldChar w:fldCharType="separate"/>
        </w:r>
        <w:r>
          <w:t>30</w:t>
        </w:r>
        <w:r>
          <w:fldChar w:fldCharType="end"/>
        </w:r>
      </w:hyperlink>
    </w:p>
    <w:p>
      <w:pPr>
        <w:pStyle w:val="TOC2"/>
        <w:tabs>
          <w:tab w:val="right" w:leader="dot" w:pos="8306"/>
        </w:tabs>
      </w:pPr>
      <w:hyperlink w:anchor="_Toc24634" w:history="1">
        <w:r>
          <w:rPr>
            <w:rFonts w:ascii="仿宋" w:eastAsia="仿宋" w:hAnsi="仿宋" w:cs="仿宋" w:hint="eastAsia"/>
            <w:lang w:eastAsia="zh-CN"/>
          </w:rPr>
          <w:t>(一)、质量保障体系</w:t>
        </w:r>
        <w:r>
          <w:tab/>
        </w:r>
        <w:r>
          <w:fldChar w:fldCharType="begin"/>
        </w:r>
        <w:r>
          <w:instrText xml:space="preserve"> PAGEREF _Toc24634 \h </w:instrText>
        </w:r>
        <w:r>
          <w:fldChar w:fldCharType="separate"/>
        </w:r>
        <w:r>
          <w:t>30</w:t>
        </w:r>
        <w:r>
          <w:fldChar w:fldCharType="end"/>
        </w:r>
      </w:hyperlink>
    </w:p>
    <w:p>
      <w:pPr>
        <w:pStyle w:val="TOC2"/>
        <w:tabs>
          <w:tab w:val="right" w:leader="dot" w:pos="8306"/>
        </w:tabs>
      </w:pPr>
      <w:hyperlink w:anchor="_Toc31673" w:history="1">
        <w:r>
          <w:rPr>
            <w:rFonts w:ascii="仿宋" w:eastAsia="仿宋" w:hAnsi="仿宋" w:cs="仿宋" w:hint="eastAsia"/>
            <w:lang w:eastAsia="zh-CN"/>
          </w:rPr>
          <w:t>(二)、标准化作业流程</w:t>
        </w:r>
        <w:r>
          <w:tab/>
        </w:r>
        <w:r>
          <w:fldChar w:fldCharType="begin"/>
        </w:r>
        <w:r>
          <w:instrText xml:space="preserve"> PAGEREF _Toc31673 \h </w:instrText>
        </w:r>
        <w:r>
          <w:fldChar w:fldCharType="separate"/>
        </w:r>
        <w:r>
          <w:t>32</w:t>
        </w:r>
        <w:r>
          <w:fldChar w:fldCharType="end"/>
        </w:r>
      </w:hyperlink>
    </w:p>
    <w:p>
      <w:pPr>
        <w:pStyle w:val="TOC2"/>
        <w:tabs>
          <w:tab w:val="right" w:leader="dot" w:pos="8306"/>
        </w:tabs>
      </w:pPr>
      <w:hyperlink w:anchor="_Toc20217" w:history="1">
        <w:r>
          <w:rPr>
            <w:rFonts w:ascii="仿宋" w:eastAsia="仿宋" w:hAnsi="仿宋" w:cs="仿宋" w:hint="eastAsia"/>
            <w:lang w:eastAsia="zh-CN"/>
          </w:rPr>
          <w:t>(三)、质量监控与评估</w:t>
        </w:r>
        <w:r>
          <w:tab/>
        </w:r>
        <w:r>
          <w:fldChar w:fldCharType="begin"/>
        </w:r>
        <w:r>
          <w:instrText xml:space="preserve"> PAGEREF _Toc20217 \h </w:instrText>
        </w:r>
        <w:r>
          <w:fldChar w:fldCharType="separate"/>
        </w:r>
        <w:r>
          <w:t>33</w:t>
        </w:r>
        <w:r>
          <w:fldChar w:fldCharType="end"/>
        </w:r>
      </w:hyperlink>
    </w:p>
    <w:p>
      <w:pPr>
        <w:pStyle w:val="TOC2"/>
        <w:tabs>
          <w:tab w:val="right" w:leader="dot" w:pos="8306"/>
        </w:tabs>
      </w:pPr>
      <w:hyperlink w:anchor="_Toc11503" w:history="1">
        <w:r>
          <w:rPr>
            <w:rFonts w:ascii="仿宋" w:eastAsia="仿宋" w:hAnsi="仿宋" w:cs="仿宋" w:hint="eastAsia"/>
            <w:lang w:eastAsia="zh-CN"/>
          </w:rPr>
          <w:t>(四)、质量改进计划</w:t>
        </w:r>
        <w:r>
          <w:tab/>
        </w:r>
        <w:r>
          <w:fldChar w:fldCharType="begin"/>
        </w:r>
        <w:r>
          <w:instrText xml:space="preserve"> PAGEREF _Toc11503 \h </w:instrText>
        </w:r>
        <w:r>
          <w:fldChar w:fldCharType="separate"/>
        </w:r>
        <w:r>
          <w:t>34</w:t>
        </w:r>
        <w:r>
          <w:fldChar w:fldCharType="end"/>
        </w:r>
      </w:hyperlink>
    </w:p>
    <w:p>
      <w:pPr>
        <w:pStyle w:val="TOC1"/>
        <w:tabs>
          <w:tab w:val="right" w:leader="dot" w:pos="8306"/>
        </w:tabs>
      </w:pPr>
      <w:hyperlink w:anchor="_Toc28951" w:history="1">
        <w:r>
          <w:rPr>
            <w:rFonts w:ascii="仿宋" w:eastAsia="仿宋" w:hAnsi="仿宋" w:cs="仿宋" w:hint="eastAsia"/>
            <w:lang w:eastAsia="zh-CN"/>
          </w:rPr>
          <w:t>八、安全与应急管理</w:t>
        </w:r>
        <w:r>
          <w:tab/>
        </w:r>
        <w:r>
          <w:fldChar w:fldCharType="begin"/>
        </w:r>
        <w:r>
          <w:instrText xml:space="preserve"> PAGEREF _Toc28951 \h </w:instrText>
        </w:r>
        <w:r>
          <w:fldChar w:fldCharType="separate"/>
        </w:r>
        <w:r>
          <w:t>36</w:t>
        </w:r>
        <w:r>
          <w:fldChar w:fldCharType="end"/>
        </w:r>
      </w:hyperlink>
    </w:p>
    <w:p>
      <w:pPr>
        <w:pStyle w:val="TOC2"/>
        <w:tabs>
          <w:tab w:val="right" w:leader="dot" w:pos="8306"/>
        </w:tabs>
      </w:pPr>
      <w:hyperlink w:anchor="_Toc6900" w:history="1">
        <w:r>
          <w:rPr>
            <w:rFonts w:ascii="仿宋" w:eastAsia="仿宋" w:hAnsi="仿宋" w:cs="仿宋" w:hint="eastAsia"/>
            <w:lang w:eastAsia="zh-CN"/>
          </w:rPr>
          <w:t>(一)、安全生产管理</w:t>
        </w:r>
        <w:r>
          <w:tab/>
        </w:r>
        <w:r>
          <w:fldChar w:fldCharType="begin"/>
        </w:r>
        <w:r>
          <w:instrText xml:space="preserve"> PAGEREF _Toc6900 \h </w:instrText>
        </w:r>
        <w:r>
          <w:fldChar w:fldCharType="separate"/>
        </w:r>
        <w:r>
          <w:t>36</w:t>
        </w:r>
        <w:r>
          <w:fldChar w:fldCharType="end"/>
        </w:r>
      </w:hyperlink>
    </w:p>
    <w:p>
      <w:pPr>
        <w:pStyle w:val="TOC2"/>
        <w:tabs>
          <w:tab w:val="right" w:leader="dot" w:pos="8306"/>
        </w:tabs>
      </w:pPr>
      <w:hyperlink w:anchor="_Toc18706" w:history="1">
        <w:r>
          <w:rPr>
            <w:rFonts w:ascii="仿宋" w:eastAsia="仿宋" w:hAnsi="仿宋" w:cs="仿宋" w:hint="eastAsia"/>
            <w:lang w:eastAsia="zh-CN"/>
          </w:rPr>
          <w:t>(二)、应急预案与响应</w:t>
        </w:r>
        <w:r>
          <w:tab/>
        </w:r>
        <w:r>
          <w:fldChar w:fldCharType="begin"/>
        </w:r>
        <w:r>
          <w:instrText xml:space="preserve"> PAGEREF _Toc18706 \h </w:instrText>
        </w:r>
        <w:r>
          <w:fldChar w:fldCharType="separate"/>
        </w:r>
        <w:r>
          <w:t>37</w:t>
        </w:r>
        <w:r>
          <w:fldChar w:fldCharType="end"/>
        </w:r>
      </w:hyperlink>
    </w:p>
    <w:p>
      <w:pPr>
        <w:pStyle w:val="TOC1"/>
        <w:tabs>
          <w:tab w:val="right" w:leader="dot" w:pos="8306"/>
        </w:tabs>
      </w:pPr>
      <w:hyperlink w:anchor="_Toc20362" w:history="1">
        <w:r>
          <w:rPr>
            <w:rFonts w:ascii="仿宋" w:eastAsia="仿宋" w:hAnsi="仿宋" w:cs="仿宋" w:hint="eastAsia"/>
            <w:lang w:eastAsia="zh-CN"/>
          </w:rPr>
          <w:t>九、环境保护与治理方案</w:t>
        </w:r>
        <w:r>
          <w:tab/>
        </w:r>
        <w:r>
          <w:fldChar w:fldCharType="begin"/>
        </w:r>
        <w:r>
          <w:instrText xml:space="preserve"> PAGEREF _Toc20362 \h </w:instrText>
        </w:r>
        <w:r>
          <w:fldChar w:fldCharType="separate"/>
        </w:r>
        <w:r>
          <w:t>39</w:t>
        </w:r>
        <w:r>
          <w:fldChar w:fldCharType="end"/>
        </w:r>
      </w:hyperlink>
    </w:p>
    <w:p>
      <w:pPr>
        <w:pStyle w:val="TOC2"/>
        <w:tabs>
          <w:tab w:val="right" w:leader="dot" w:pos="8306"/>
        </w:tabs>
      </w:pPr>
      <w:hyperlink w:anchor="_Toc3546" w:history="1">
        <w:r>
          <w:rPr>
            <w:rFonts w:ascii="仿宋" w:eastAsia="仿宋" w:hAnsi="仿宋" w:cs="仿宋" w:hint="eastAsia"/>
            <w:lang w:eastAsia="zh-CN"/>
          </w:rPr>
          <w:t>(一)、项目环境影响评估</w:t>
        </w:r>
        <w:r>
          <w:tab/>
        </w:r>
        <w:r>
          <w:fldChar w:fldCharType="begin"/>
        </w:r>
        <w:r>
          <w:instrText xml:space="preserve"> PAGEREF _Toc3546 \h </w:instrText>
        </w:r>
        <w:r>
          <w:fldChar w:fldCharType="separate"/>
        </w:r>
        <w:r>
          <w:t>39</w:t>
        </w:r>
        <w:r>
          <w:fldChar w:fldCharType="end"/>
        </w:r>
      </w:hyperlink>
    </w:p>
    <w:p>
      <w:pPr>
        <w:pStyle w:val="TOC2"/>
        <w:tabs>
          <w:tab w:val="right" w:leader="dot" w:pos="8306"/>
        </w:tabs>
      </w:pPr>
      <w:hyperlink w:anchor="_Toc4407" w:history="1">
        <w:r>
          <w:rPr>
            <w:rFonts w:ascii="仿宋" w:eastAsia="仿宋" w:hAnsi="仿宋" w:cs="仿宋" w:hint="eastAsia"/>
            <w:lang w:eastAsia="zh-CN"/>
          </w:rPr>
          <w:t>(二)、环境保护措施与治理方案</w:t>
        </w:r>
        <w:r>
          <w:tab/>
        </w:r>
        <w:r>
          <w:fldChar w:fldCharType="begin"/>
        </w:r>
        <w:r>
          <w:instrText xml:space="preserve"> PAGEREF _Toc4407 \h </w:instrText>
        </w:r>
        <w:r>
          <w:fldChar w:fldCharType="separate"/>
        </w:r>
        <w:r>
          <w:t>39</w:t>
        </w:r>
        <w:r>
          <w:fldChar w:fldCharType="end"/>
        </w:r>
      </w:hyperlink>
    </w:p>
    <w:p>
      <w:pPr>
        <w:pStyle w:val="TOC1"/>
        <w:tabs>
          <w:tab w:val="right" w:leader="dot" w:pos="8306"/>
        </w:tabs>
      </w:pPr>
      <w:hyperlink w:anchor="_Toc29157" w:history="1">
        <w:r>
          <w:rPr>
            <w:rFonts w:ascii="仿宋" w:eastAsia="仿宋" w:hAnsi="仿宋" w:cs="仿宋" w:hint="eastAsia"/>
            <w:lang w:eastAsia="zh-CN"/>
          </w:rPr>
          <w:t>十、资金管理与财务规划</w:t>
        </w:r>
        <w:r>
          <w:tab/>
        </w:r>
        <w:r>
          <w:fldChar w:fldCharType="begin"/>
        </w:r>
        <w:r>
          <w:instrText xml:space="preserve"> PAGEREF _Toc29157 \h </w:instrText>
        </w:r>
        <w:r>
          <w:fldChar w:fldCharType="separate"/>
        </w:r>
        <w:r>
          <w:t>40</w:t>
        </w:r>
        <w:r>
          <w:fldChar w:fldCharType="end"/>
        </w:r>
      </w:hyperlink>
    </w:p>
    <w:p>
      <w:pPr>
        <w:pStyle w:val="TOC2"/>
        <w:tabs>
          <w:tab w:val="right" w:leader="dot" w:pos="8306"/>
        </w:tabs>
      </w:pPr>
      <w:hyperlink w:anchor="_Toc24182" w:history="1">
        <w:r>
          <w:rPr>
            <w:rFonts w:ascii="仿宋" w:eastAsia="仿宋" w:hAnsi="仿宋" w:cs="仿宋" w:hint="eastAsia"/>
            <w:lang w:eastAsia="zh-CN"/>
          </w:rPr>
          <w:t>(一)、项目资金来源与筹措</w:t>
        </w:r>
        <w:r>
          <w:tab/>
        </w:r>
        <w:r>
          <w:fldChar w:fldCharType="begin"/>
        </w:r>
        <w:r>
          <w:instrText xml:space="preserve"> PAGEREF _Toc24182 \h </w:instrText>
        </w:r>
        <w:r>
          <w:fldChar w:fldCharType="separate"/>
        </w:r>
        <w:r>
          <w:t>40</w:t>
        </w:r>
        <w:r>
          <w:fldChar w:fldCharType="end"/>
        </w:r>
      </w:hyperlink>
    </w:p>
    <w:p>
      <w:pPr>
        <w:pStyle w:val="TOC2"/>
        <w:tabs>
          <w:tab w:val="right" w:leader="dot" w:pos="8306"/>
        </w:tabs>
      </w:pPr>
      <w:hyperlink w:anchor="_Toc16418" w:history="1">
        <w:r>
          <w:rPr>
            <w:rFonts w:ascii="仿宋" w:eastAsia="仿宋" w:hAnsi="仿宋" w:cs="仿宋" w:hint="eastAsia"/>
            <w:lang w:eastAsia="zh-CN"/>
          </w:rPr>
          <w:t>(二)、资金使用与监管</w:t>
        </w:r>
        <w:r>
          <w:tab/>
        </w:r>
        <w:r>
          <w:fldChar w:fldCharType="begin"/>
        </w:r>
        <w:r>
          <w:instrText xml:space="preserve"> PAGEREF _Toc16418 \h </w:instrText>
        </w:r>
        <w:r>
          <w:fldChar w:fldCharType="separate"/>
        </w:r>
        <w:r>
          <w:t>41</w:t>
        </w:r>
        <w:r>
          <w:fldChar w:fldCharType="end"/>
        </w:r>
      </w:hyperlink>
    </w:p>
    <w:p>
      <w:pPr>
        <w:pStyle w:val="TOC2"/>
        <w:tabs>
          <w:tab w:val="right" w:leader="dot" w:pos="8306"/>
        </w:tabs>
      </w:pPr>
      <w:hyperlink w:anchor="_Toc27507" w:history="1">
        <w:r>
          <w:rPr>
            <w:rFonts w:ascii="仿宋" w:eastAsia="仿宋" w:hAnsi="仿宋" w:cs="仿宋" w:hint="eastAsia"/>
            <w:lang w:eastAsia="zh-CN"/>
          </w:rPr>
          <w:t>(三)、财务规划与预测</w:t>
        </w:r>
        <w:r>
          <w:tab/>
        </w:r>
        <w:r>
          <w:fldChar w:fldCharType="begin"/>
        </w:r>
        <w:r>
          <w:instrText xml:space="preserve"> PAGEREF _Toc27507 \h </w:instrText>
        </w:r>
        <w:r>
          <w:fldChar w:fldCharType="separate"/>
        </w:r>
        <w:r>
          <w:t>43</w:t>
        </w:r>
        <w:r>
          <w:fldChar w:fldCharType="end"/>
        </w:r>
      </w:hyperlink>
    </w:p>
    <w:p>
      <w:pPr>
        <w:pStyle w:val="TOC1"/>
        <w:tabs>
          <w:tab w:val="right" w:leader="dot" w:pos="8306"/>
        </w:tabs>
      </w:pPr>
      <w:hyperlink w:anchor="_Toc25908" w:history="1">
        <w:r>
          <w:rPr>
            <w:rFonts w:ascii="仿宋" w:eastAsia="仿宋" w:hAnsi="仿宋" w:cs="仿宋" w:hint="eastAsia"/>
            <w:lang w:eastAsia="zh-CN"/>
          </w:rPr>
          <w:t>十一、项目实施与管理方案</w:t>
        </w:r>
        <w:r>
          <w:tab/>
        </w:r>
        <w:r>
          <w:fldChar w:fldCharType="begin"/>
        </w:r>
        <w:r>
          <w:instrText xml:space="preserve"> PAGEREF _Toc25908 \h </w:instrText>
        </w:r>
        <w:r>
          <w:fldChar w:fldCharType="separate"/>
        </w:r>
        <w:r>
          <w:t>44</w:t>
        </w:r>
        <w:r>
          <w:fldChar w:fldCharType="end"/>
        </w:r>
      </w:hyperlink>
    </w:p>
    <w:p>
      <w:pPr>
        <w:pStyle w:val="TOC2"/>
        <w:tabs>
          <w:tab w:val="right" w:leader="dot" w:pos="8306"/>
        </w:tabs>
      </w:pPr>
      <w:hyperlink w:anchor="_Toc32448" w:history="1">
        <w:r>
          <w:rPr>
            <w:rFonts w:ascii="仿宋" w:eastAsia="仿宋" w:hAnsi="仿宋" w:cs="仿宋" w:hint="eastAsia"/>
            <w:lang w:eastAsia="zh-CN"/>
          </w:rPr>
          <w:t>(一)、项目实施计划</w:t>
        </w:r>
        <w:r>
          <w:tab/>
        </w:r>
        <w:r>
          <w:fldChar w:fldCharType="begin"/>
        </w:r>
        <w:r>
          <w:instrText xml:space="preserve"> PAGEREF _Toc32448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40" w:history="1">
        <w:r>
          <w:rPr>
            <w:rFonts w:ascii="仿宋" w:eastAsia="仿宋" w:hAnsi="仿宋" w:cs="仿宋" w:hint="eastAsia"/>
            <w:lang w:eastAsia="zh-CN"/>
          </w:rPr>
          <w:t>(二)、项目组织机构与职责</w:t>
        </w:r>
        <w:r>
          <w:tab/>
        </w:r>
        <w:r>
          <w:fldChar w:fldCharType="begin"/>
        </w:r>
        <w:r>
          <w:instrText xml:space="preserve"> PAGEREF _Toc28640 \h </w:instrText>
        </w:r>
        <w:r>
          <w:fldChar w:fldCharType="separate"/>
        </w:r>
        <w:r>
          <w:t>45</w:t>
        </w:r>
        <w:r>
          <w:fldChar w:fldCharType="end"/>
        </w:r>
      </w:hyperlink>
    </w:p>
    <w:p>
      <w:pPr>
        <w:pStyle w:val="TOC2"/>
        <w:tabs>
          <w:tab w:val="right" w:leader="dot" w:pos="8306"/>
        </w:tabs>
      </w:pPr>
      <w:hyperlink w:anchor="_Toc11430" w:history="1">
        <w:r>
          <w:rPr>
            <w:rFonts w:ascii="仿宋" w:eastAsia="仿宋" w:hAnsi="仿宋" w:cs="仿宋" w:hint="eastAsia"/>
            <w:lang w:eastAsia="zh-CN"/>
          </w:rPr>
          <w:t>(三)、项目管理与监控体系</w:t>
        </w:r>
        <w:r>
          <w:tab/>
        </w:r>
        <w:r>
          <w:fldChar w:fldCharType="begin"/>
        </w:r>
        <w:r>
          <w:instrText xml:space="preserve"> PAGEREF _Toc11430 \h </w:instrText>
        </w:r>
        <w:r>
          <w:fldChar w:fldCharType="separate"/>
        </w:r>
        <w:r>
          <w:t>48</w:t>
        </w:r>
        <w:r>
          <w:fldChar w:fldCharType="end"/>
        </w:r>
      </w:hyperlink>
    </w:p>
    <w:p>
      <w:pPr>
        <w:pStyle w:val="TOC1"/>
        <w:tabs>
          <w:tab w:val="right" w:leader="dot" w:pos="8306"/>
        </w:tabs>
      </w:pPr>
      <w:hyperlink w:anchor="_Toc10643" w:history="1">
        <w:r>
          <w:rPr>
            <w:rFonts w:ascii="仿宋" w:eastAsia="仿宋" w:hAnsi="仿宋" w:cs="仿宋" w:hint="eastAsia"/>
            <w:lang w:eastAsia="zh-CN"/>
          </w:rPr>
          <w:t>十二、土地利用与规划方案</w:t>
        </w:r>
        <w:r>
          <w:tab/>
        </w:r>
        <w:r>
          <w:fldChar w:fldCharType="begin"/>
        </w:r>
        <w:r>
          <w:instrText xml:space="preserve"> PAGEREF _Toc10643 \h </w:instrText>
        </w:r>
        <w:r>
          <w:fldChar w:fldCharType="separate"/>
        </w:r>
        <w:r>
          <w:t>49</w:t>
        </w:r>
        <w:r>
          <w:fldChar w:fldCharType="end"/>
        </w:r>
      </w:hyperlink>
    </w:p>
    <w:p>
      <w:pPr>
        <w:pStyle w:val="TOC2"/>
        <w:tabs>
          <w:tab w:val="right" w:leader="dot" w:pos="8306"/>
        </w:tabs>
      </w:pPr>
      <w:hyperlink w:anchor="_Toc11771" w:history="1">
        <w:r>
          <w:rPr>
            <w:rFonts w:ascii="仿宋" w:eastAsia="仿宋" w:hAnsi="仿宋" w:cs="仿宋" w:hint="eastAsia"/>
            <w:lang w:eastAsia="zh-CN"/>
          </w:rPr>
          <w:t>(一)、项目用地情况分析</w:t>
        </w:r>
        <w:r>
          <w:tab/>
        </w:r>
        <w:r>
          <w:fldChar w:fldCharType="begin"/>
        </w:r>
        <w:r>
          <w:instrText xml:space="preserve"> PAGEREF _Toc11771 \h </w:instrText>
        </w:r>
        <w:r>
          <w:fldChar w:fldCharType="separate"/>
        </w:r>
        <w:r>
          <w:t>49</w:t>
        </w:r>
        <w:r>
          <w:fldChar w:fldCharType="end"/>
        </w:r>
      </w:hyperlink>
    </w:p>
    <w:p>
      <w:pPr>
        <w:pStyle w:val="TOC2"/>
        <w:tabs>
          <w:tab w:val="right" w:leader="dot" w:pos="8306"/>
        </w:tabs>
      </w:pPr>
      <w:hyperlink w:anchor="_Toc12393" w:history="1">
        <w:r>
          <w:rPr>
            <w:rFonts w:ascii="仿宋" w:eastAsia="仿宋" w:hAnsi="仿宋" w:cs="仿宋" w:hint="eastAsia"/>
            <w:lang w:eastAsia="zh-CN"/>
          </w:rPr>
          <w:t>(二)、土地利用规划方案</w:t>
        </w:r>
        <w:r>
          <w:tab/>
        </w:r>
        <w:r>
          <w:fldChar w:fldCharType="begin"/>
        </w:r>
        <w:r>
          <w:instrText xml:space="preserve"> PAGEREF _Toc12393 \h </w:instrText>
        </w:r>
        <w:r>
          <w:fldChar w:fldCharType="separate"/>
        </w:r>
        <w:r>
          <w:t>50</w:t>
        </w:r>
        <w:r>
          <w:fldChar w:fldCharType="end"/>
        </w:r>
      </w:hyperlink>
    </w:p>
    <w:p>
      <w:pPr>
        <w:pStyle w:val="TOC1"/>
        <w:tabs>
          <w:tab w:val="right" w:leader="dot" w:pos="8306"/>
        </w:tabs>
      </w:pPr>
      <w:hyperlink w:anchor="_Toc13986" w:history="1">
        <w:r>
          <w:rPr>
            <w:rFonts w:ascii="仿宋" w:eastAsia="仿宋" w:hAnsi="仿宋" w:cs="仿宋" w:hint="eastAsia"/>
            <w:lang w:eastAsia="zh-CN"/>
          </w:rPr>
          <w:t>十三、人力资源管理与开发</w:t>
        </w:r>
        <w:r>
          <w:tab/>
        </w:r>
        <w:r>
          <w:fldChar w:fldCharType="begin"/>
        </w:r>
        <w:r>
          <w:instrText xml:space="preserve"> PAGEREF _Toc13986 \h </w:instrText>
        </w:r>
        <w:r>
          <w:fldChar w:fldCharType="separate"/>
        </w:r>
        <w:r>
          <w:t>51</w:t>
        </w:r>
        <w:r>
          <w:fldChar w:fldCharType="end"/>
        </w:r>
      </w:hyperlink>
    </w:p>
    <w:p>
      <w:pPr>
        <w:pStyle w:val="TOC2"/>
        <w:tabs>
          <w:tab w:val="right" w:leader="dot" w:pos="8306"/>
        </w:tabs>
      </w:pPr>
      <w:hyperlink w:anchor="_Toc1565" w:history="1">
        <w:r>
          <w:rPr>
            <w:rFonts w:ascii="仿宋" w:eastAsia="仿宋" w:hAnsi="仿宋" w:cs="仿宋" w:hint="eastAsia"/>
            <w:lang w:eastAsia="zh-CN"/>
          </w:rPr>
          <w:t>(一)、人力资源规划</w:t>
        </w:r>
        <w:r>
          <w:tab/>
        </w:r>
        <w:r>
          <w:fldChar w:fldCharType="begin"/>
        </w:r>
        <w:r>
          <w:instrText xml:space="preserve"> PAGEREF _Toc1565 \h </w:instrText>
        </w:r>
        <w:r>
          <w:fldChar w:fldCharType="separate"/>
        </w:r>
        <w:r>
          <w:t>51</w:t>
        </w:r>
        <w:r>
          <w:fldChar w:fldCharType="end"/>
        </w:r>
      </w:hyperlink>
    </w:p>
    <w:p>
      <w:pPr>
        <w:pStyle w:val="TOC2"/>
        <w:tabs>
          <w:tab w:val="right" w:leader="dot" w:pos="8306"/>
        </w:tabs>
      </w:pPr>
      <w:hyperlink w:anchor="_Toc4391" w:history="1">
        <w:r>
          <w:rPr>
            <w:rFonts w:ascii="仿宋" w:eastAsia="仿宋" w:hAnsi="仿宋" w:cs="仿宋" w:hint="eastAsia"/>
            <w:lang w:eastAsia="zh-CN"/>
          </w:rPr>
          <w:t>(二)、人力资源开发与培训</w:t>
        </w:r>
        <w:r>
          <w:tab/>
        </w:r>
        <w:r>
          <w:fldChar w:fldCharType="begin"/>
        </w:r>
        <w:r>
          <w:instrText xml:space="preserve"> PAGEREF _Toc4391 \h </w:instrText>
        </w:r>
        <w:r>
          <w:fldChar w:fldCharType="separate"/>
        </w:r>
        <w:r>
          <w:t>53</w:t>
        </w:r>
        <w:r>
          <w:fldChar w:fldCharType="end"/>
        </w:r>
      </w:hyperlink>
    </w:p>
    <w:p>
      <w:pPr>
        <w:pStyle w:val="TOC1"/>
        <w:tabs>
          <w:tab w:val="right" w:leader="dot" w:pos="8306"/>
        </w:tabs>
      </w:pPr>
      <w:hyperlink w:anchor="_Toc25545" w:history="1">
        <w:r>
          <w:rPr>
            <w:rFonts w:ascii="仿宋" w:eastAsia="仿宋" w:hAnsi="仿宋" w:cs="仿宋" w:hint="eastAsia"/>
            <w:lang w:eastAsia="zh-CN"/>
          </w:rPr>
          <w:t>十四、设施与设备管理</w:t>
        </w:r>
        <w:r>
          <w:tab/>
        </w:r>
        <w:r>
          <w:fldChar w:fldCharType="begin"/>
        </w:r>
        <w:r>
          <w:instrText xml:space="preserve"> PAGEREF _Toc25545 \h </w:instrText>
        </w:r>
        <w:r>
          <w:fldChar w:fldCharType="separate"/>
        </w:r>
        <w:r>
          <w:t>56</w:t>
        </w:r>
        <w:r>
          <w:fldChar w:fldCharType="end"/>
        </w:r>
      </w:hyperlink>
    </w:p>
    <w:p>
      <w:pPr>
        <w:pStyle w:val="TOC2"/>
        <w:tabs>
          <w:tab w:val="right" w:leader="dot" w:pos="8306"/>
        </w:tabs>
      </w:pPr>
      <w:hyperlink w:anchor="_Toc12304" w:history="1">
        <w:r>
          <w:rPr>
            <w:rFonts w:ascii="仿宋" w:eastAsia="仿宋" w:hAnsi="仿宋" w:cs="仿宋" w:hint="eastAsia"/>
            <w:lang w:eastAsia="zh-CN"/>
          </w:rPr>
          <w:t>(一)、设施规划与配置</w:t>
        </w:r>
        <w:r>
          <w:tab/>
        </w:r>
        <w:r>
          <w:fldChar w:fldCharType="begin"/>
        </w:r>
        <w:r>
          <w:instrText xml:space="preserve"> PAGEREF _Toc12304 \h </w:instrText>
        </w:r>
        <w:r>
          <w:fldChar w:fldCharType="separate"/>
        </w:r>
        <w:r>
          <w:t>56</w:t>
        </w:r>
        <w:r>
          <w:fldChar w:fldCharType="end"/>
        </w:r>
      </w:hyperlink>
    </w:p>
    <w:p>
      <w:pPr>
        <w:pStyle w:val="TOC2"/>
        <w:tabs>
          <w:tab w:val="right" w:leader="dot" w:pos="8306"/>
        </w:tabs>
      </w:pPr>
      <w:hyperlink w:anchor="_Toc24677" w:history="1">
        <w:r>
          <w:rPr>
            <w:rFonts w:ascii="仿宋" w:eastAsia="仿宋" w:hAnsi="仿宋" w:cs="仿宋" w:hint="eastAsia"/>
            <w:lang w:eastAsia="zh-CN"/>
          </w:rPr>
          <w:t>(二)、设备采购与维护管理</w:t>
        </w:r>
        <w:r>
          <w:tab/>
        </w:r>
        <w:r>
          <w:fldChar w:fldCharType="begin"/>
        </w:r>
        <w:r>
          <w:instrText xml:space="preserve"> PAGEREF _Toc24677 \h </w:instrText>
        </w:r>
        <w:r>
          <w:fldChar w:fldCharType="separate"/>
        </w:r>
        <w:r>
          <w:t>56</w:t>
        </w:r>
        <w:r>
          <w:fldChar w:fldCharType="end"/>
        </w:r>
      </w:hyperlink>
    </w:p>
    <w:p>
      <w:pPr>
        <w:pStyle w:val="TOC2"/>
        <w:tabs>
          <w:tab w:val="right" w:leader="dot" w:pos="8306"/>
        </w:tabs>
      </w:pPr>
      <w:hyperlink w:anchor="_Toc10968" w:history="1">
        <w:r>
          <w:rPr>
            <w:rFonts w:ascii="仿宋" w:eastAsia="仿宋" w:hAnsi="仿宋" w:cs="仿宋" w:hint="eastAsia"/>
            <w:lang w:eastAsia="zh-CN"/>
          </w:rPr>
          <w:t>(三)、设施设备升级策略</w:t>
        </w:r>
        <w:r>
          <w:tab/>
        </w:r>
        <w:r>
          <w:fldChar w:fldCharType="begin"/>
        </w:r>
        <w:r>
          <w:instrText xml:space="preserve"> PAGEREF _Toc10968 \h </w:instrText>
        </w:r>
        <w:r>
          <w:fldChar w:fldCharType="separate"/>
        </w:r>
        <w:r>
          <w:t>57</w:t>
        </w:r>
        <w:r>
          <w:fldChar w:fldCharType="end"/>
        </w:r>
      </w:hyperlink>
    </w:p>
    <w:p>
      <w:pPr>
        <w:pStyle w:val="TOC1"/>
        <w:tabs>
          <w:tab w:val="right" w:leader="dot" w:pos="8306"/>
        </w:tabs>
      </w:pPr>
      <w:hyperlink w:anchor="_Toc10330" w:history="1">
        <w:r>
          <w:rPr>
            <w:rFonts w:ascii="仿宋" w:eastAsia="仿宋" w:hAnsi="仿宋" w:cs="仿宋" w:hint="eastAsia"/>
            <w:lang w:eastAsia="zh-CN"/>
          </w:rPr>
          <w:t>十五、合作与交流机制建立</w:t>
        </w:r>
        <w:r>
          <w:tab/>
        </w:r>
        <w:r>
          <w:fldChar w:fldCharType="begin"/>
        </w:r>
        <w:r>
          <w:instrText xml:space="preserve"> PAGEREF _Toc10330 \h </w:instrText>
        </w:r>
        <w:r>
          <w:fldChar w:fldCharType="separate"/>
        </w:r>
        <w:r>
          <w:t>58</w:t>
        </w:r>
        <w:r>
          <w:fldChar w:fldCharType="end"/>
        </w:r>
      </w:hyperlink>
    </w:p>
    <w:p>
      <w:pPr>
        <w:pStyle w:val="TOC2"/>
        <w:tabs>
          <w:tab w:val="right" w:leader="dot" w:pos="8306"/>
        </w:tabs>
      </w:pPr>
      <w:hyperlink w:anchor="_Toc2996" w:history="1">
        <w:r>
          <w:rPr>
            <w:rFonts w:ascii="仿宋" w:eastAsia="仿宋" w:hAnsi="仿宋" w:cs="仿宋" w:hint="eastAsia"/>
            <w:lang w:eastAsia="zh-CN"/>
          </w:rPr>
          <w:t>(一)、合作伙伴选择与合作方式</w:t>
        </w:r>
        <w:r>
          <w:tab/>
        </w:r>
        <w:r>
          <w:fldChar w:fldCharType="begin"/>
        </w:r>
        <w:r>
          <w:instrText xml:space="preserve"> PAGEREF _Toc2996 \h </w:instrText>
        </w:r>
        <w:r>
          <w:fldChar w:fldCharType="separate"/>
        </w:r>
        <w:r>
          <w:t>58</w:t>
        </w:r>
        <w:r>
          <w:fldChar w:fldCharType="end"/>
        </w:r>
      </w:hyperlink>
    </w:p>
    <w:p>
      <w:pPr>
        <w:pStyle w:val="TOC2"/>
        <w:tabs>
          <w:tab w:val="right" w:leader="dot" w:pos="8306"/>
        </w:tabs>
      </w:pPr>
      <w:hyperlink w:anchor="_Toc14000" w:history="1">
        <w:r>
          <w:rPr>
            <w:rFonts w:ascii="仿宋" w:eastAsia="仿宋" w:hAnsi="仿宋" w:cs="仿宋" w:hint="eastAsia"/>
            <w:lang w:eastAsia="zh-CN"/>
          </w:rPr>
          <w:t>(二)、交流与合作平台搭建</w:t>
        </w:r>
        <w:r>
          <w:tab/>
        </w:r>
        <w:r>
          <w:fldChar w:fldCharType="begin"/>
        </w:r>
        <w:r>
          <w:instrText xml:space="preserve"> PAGEREF _Toc14000 \h </w:instrText>
        </w:r>
        <w:r>
          <w:fldChar w:fldCharType="separate"/>
        </w:r>
        <w:r>
          <w:t>59</w:t>
        </w:r>
        <w:r>
          <w:fldChar w:fldCharType="end"/>
        </w:r>
      </w:hyperlink>
    </w:p>
    <w:p>
      <w:pPr>
        <w:pStyle w:val="TOC1"/>
        <w:tabs>
          <w:tab w:val="right" w:leader="dot" w:pos="8306"/>
        </w:tabs>
      </w:pPr>
      <w:hyperlink w:anchor="_Toc15508" w:history="1">
        <w:r>
          <w:rPr>
            <w:rFonts w:ascii="仿宋" w:eastAsia="仿宋" w:hAnsi="仿宋" w:cs="仿宋" w:hint="eastAsia"/>
            <w:lang w:eastAsia="zh-CN"/>
          </w:rPr>
          <w:t>十六、质量管理与控制</w:t>
        </w:r>
        <w:r>
          <w:tab/>
        </w:r>
        <w:r>
          <w:fldChar w:fldCharType="begin"/>
        </w:r>
        <w:r>
          <w:instrText xml:space="preserve"> PAGEREF _Toc15508 \h </w:instrText>
        </w:r>
        <w:r>
          <w:fldChar w:fldCharType="separate"/>
        </w:r>
        <w:r>
          <w:t>61</w:t>
        </w:r>
        <w:r>
          <w:fldChar w:fldCharType="end"/>
        </w:r>
      </w:hyperlink>
    </w:p>
    <w:p>
      <w:pPr>
        <w:pStyle w:val="TOC2"/>
        <w:tabs>
          <w:tab w:val="right" w:leader="dot" w:pos="8306"/>
        </w:tabs>
      </w:pPr>
      <w:hyperlink w:anchor="_Toc17558" w:history="1">
        <w:r>
          <w:rPr>
            <w:rFonts w:ascii="仿宋" w:eastAsia="仿宋" w:hAnsi="仿宋" w:cs="仿宋" w:hint="eastAsia"/>
            <w:lang w:eastAsia="zh-CN"/>
          </w:rPr>
          <w:t>(一)、质量管理体系建设</w:t>
        </w:r>
        <w:r>
          <w:tab/>
        </w:r>
        <w:r>
          <w:fldChar w:fldCharType="begin"/>
        </w:r>
        <w:r>
          <w:instrText xml:space="preserve"> PAGEREF _Toc17558 \h </w:instrText>
        </w:r>
        <w:r>
          <w:fldChar w:fldCharType="separate"/>
        </w:r>
        <w:r>
          <w:t>61</w:t>
        </w:r>
        <w:r>
          <w:fldChar w:fldCharType="end"/>
        </w:r>
      </w:hyperlink>
    </w:p>
    <w:p>
      <w:pPr>
        <w:pStyle w:val="TOC2"/>
        <w:tabs>
          <w:tab w:val="right" w:leader="dot" w:pos="8306"/>
        </w:tabs>
      </w:pPr>
      <w:hyperlink w:anchor="_Toc5363" w:history="1">
        <w:r>
          <w:rPr>
            <w:rFonts w:ascii="仿宋" w:eastAsia="仿宋" w:hAnsi="仿宋" w:cs="仿宋" w:hint="eastAsia"/>
            <w:lang w:eastAsia="zh-CN"/>
          </w:rPr>
          <w:t>(二)、质量控制措施</w:t>
        </w:r>
        <w:r>
          <w:tab/>
        </w:r>
        <w:r>
          <w:fldChar w:fldCharType="begin"/>
        </w:r>
        <w:r>
          <w:instrText xml:space="preserve"> PAGEREF _Toc5363 \h </w:instrText>
        </w:r>
        <w:r>
          <w:fldChar w:fldCharType="separate"/>
        </w:r>
        <w:r>
          <w:t>62</w:t>
        </w:r>
        <w:r>
          <w:fldChar w:fldCharType="end"/>
        </w:r>
      </w:hyperlink>
    </w:p>
    <w:p>
      <w:pPr>
        <w:pStyle w:val="TOC1"/>
        <w:tabs>
          <w:tab w:val="right" w:leader="dot" w:pos="8306"/>
        </w:tabs>
      </w:pPr>
      <w:hyperlink w:anchor="_Toc2657" w:history="1">
        <w:r>
          <w:rPr>
            <w:rFonts w:ascii="仿宋" w:eastAsia="仿宋" w:hAnsi="仿宋" w:cs="仿宋" w:hint="eastAsia"/>
            <w:lang w:eastAsia="zh-CN"/>
          </w:rPr>
          <w:t>十七、知识产权管理与保护</w:t>
        </w:r>
        <w:r>
          <w:tab/>
        </w:r>
        <w:r>
          <w:fldChar w:fldCharType="begin"/>
        </w:r>
        <w:r>
          <w:instrText xml:space="preserve"> PAGEREF _Toc2657 \h </w:instrText>
        </w:r>
        <w:r>
          <w:fldChar w:fldCharType="separate"/>
        </w:r>
        <w:r>
          <w:t>63</w:t>
        </w:r>
        <w:r>
          <w:fldChar w:fldCharType="end"/>
        </w:r>
      </w:hyperlink>
    </w:p>
    <w:p>
      <w:pPr>
        <w:pStyle w:val="TOC2"/>
        <w:tabs>
          <w:tab w:val="right" w:leader="dot" w:pos="8306"/>
        </w:tabs>
      </w:pPr>
      <w:hyperlink w:anchor="_Toc22396" w:history="1">
        <w:r>
          <w:rPr>
            <w:rFonts w:ascii="仿宋" w:eastAsia="仿宋" w:hAnsi="仿宋" w:cs="仿宋" w:hint="eastAsia"/>
            <w:lang w:eastAsia="zh-CN"/>
          </w:rPr>
          <w:t>(一)、知识产权管理体系建设</w:t>
        </w:r>
        <w:r>
          <w:tab/>
        </w:r>
        <w:r>
          <w:fldChar w:fldCharType="begin"/>
        </w:r>
        <w:r>
          <w:instrText xml:space="preserve"> PAGEREF _Toc22396 \h </w:instrText>
        </w:r>
        <w:r>
          <w:fldChar w:fldCharType="separate"/>
        </w:r>
        <w:r>
          <w:t>63</w:t>
        </w:r>
        <w:r>
          <w:fldChar w:fldCharType="end"/>
        </w:r>
      </w:hyperlink>
    </w:p>
    <w:p>
      <w:pPr>
        <w:pStyle w:val="TOC2"/>
        <w:tabs>
          <w:tab w:val="right" w:leader="dot" w:pos="8306"/>
        </w:tabs>
      </w:pPr>
      <w:hyperlink w:anchor="_Toc1322" w:history="1">
        <w:r>
          <w:rPr>
            <w:rFonts w:ascii="仿宋" w:eastAsia="仿宋" w:hAnsi="仿宋" w:cs="仿宋" w:hint="eastAsia"/>
            <w:lang w:eastAsia="zh-CN"/>
          </w:rPr>
          <w:t>(二)、知识产权保护措施</w:t>
        </w:r>
        <w:r>
          <w:tab/>
        </w:r>
        <w:r>
          <w:fldChar w:fldCharType="begin"/>
        </w:r>
        <w:r>
          <w:instrText xml:space="preserve"> PAGEREF _Toc1322 \h </w:instrText>
        </w:r>
        <w:r>
          <w:fldChar w:fldCharType="separate"/>
        </w:r>
        <w:r>
          <w:t>64</w:t>
        </w:r>
        <w:r>
          <w:fldChar w:fldCharType="end"/>
        </w:r>
      </w:hyperlink>
    </w:p>
    <w:p>
      <w:pPr>
        <w:pStyle w:val="TOC1"/>
        <w:tabs>
          <w:tab w:val="right" w:leader="dot" w:pos="8306"/>
        </w:tabs>
      </w:pPr>
      <w:hyperlink w:anchor="_Toc9618" w:history="1">
        <w:r>
          <w:rPr>
            <w:rFonts w:ascii="仿宋" w:eastAsia="仿宋" w:hAnsi="仿宋" w:cs="仿宋" w:hint="eastAsia"/>
            <w:lang w:eastAsia="zh-CN"/>
          </w:rPr>
          <w:t>十八、创新驱动与持续发展</w:t>
        </w:r>
        <w:r>
          <w:tab/>
        </w:r>
        <w:r>
          <w:fldChar w:fldCharType="begin"/>
        </w:r>
        <w:r>
          <w:instrText xml:space="preserve"> PAGEREF _Toc9618 \h </w:instrText>
        </w:r>
        <w:r>
          <w:fldChar w:fldCharType="separate"/>
        </w:r>
        <w:r>
          <w:t>66</w:t>
        </w:r>
        <w:r>
          <w:fldChar w:fldCharType="end"/>
        </w:r>
      </w:hyperlink>
    </w:p>
    <w:p>
      <w:pPr>
        <w:pStyle w:val="TOC2"/>
        <w:tabs>
          <w:tab w:val="right" w:leader="dot" w:pos="8306"/>
        </w:tabs>
      </w:pPr>
      <w:hyperlink w:anchor="_Toc20148" w:history="1">
        <w:r>
          <w:rPr>
            <w:rFonts w:ascii="仿宋" w:eastAsia="仿宋" w:hAnsi="仿宋" w:cs="仿宋" w:hint="eastAsia"/>
            <w:lang w:eastAsia="zh-CN"/>
          </w:rPr>
          <w:t>(一)、创新驱动战略实施</w:t>
        </w:r>
        <w:r>
          <w:tab/>
        </w:r>
        <w:r>
          <w:fldChar w:fldCharType="begin"/>
        </w:r>
        <w:r>
          <w:instrText xml:space="preserve"> PAGEREF _Toc20148 \h </w:instrText>
        </w:r>
        <w:r>
          <w:fldChar w:fldCharType="separate"/>
        </w:r>
        <w:r>
          <w:t>66</w:t>
        </w:r>
        <w:r>
          <w:fldChar w:fldCharType="end"/>
        </w:r>
      </w:hyperlink>
    </w:p>
    <w:p>
      <w:pPr>
        <w:pStyle w:val="TOC2"/>
        <w:tabs>
          <w:tab w:val="right" w:leader="dot" w:pos="8306"/>
        </w:tabs>
      </w:pPr>
      <w:hyperlink w:anchor="_Toc24622" w:history="1">
        <w:r>
          <w:rPr>
            <w:rFonts w:ascii="仿宋" w:eastAsia="仿宋" w:hAnsi="仿宋" w:cs="仿宋" w:hint="eastAsia"/>
            <w:lang w:eastAsia="zh-CN"/>
          </w:rPr>
          <w:t>(二)、持续发展路径探索</w:t>
        </w:r>
        <w:r>
          <w:tab/>
        </w:r>
        <w:r>
          <w:fldChar w:fldCharType="begin"/>
        </w:r>
        <w:r>
          <w:instrText xml:space="preserve"> PAGEREF _Toc24622 \h </w:instrText>
        </w:r>
        <w:r>
          <w:fldChar w:fldCharType="separate"/>
        </w:r>
        <w:r>
          <w:t>67</w:t>
        </w:r>
        <w:r>
          <w:fldChar w:fldCharType="end"/>
        </w:r>
      </w:hyperlink>
    </w:p>
    <w:p>
      <w:pPr>
        <w:pStyle w:val="TOC1"/>
        <w:tabs>
          <w:tab w:val="right" w:leader="dot" w:pos="8306"/>
        </w:tabs>
      </w:pPr>
      <w:hyperlink w:anchor="_Toc16715" w:history="1">
        <w:r>
          <w:rPr>
            <w:rFonts w:ascii="仿宋" w:eastAsia="仿宋" w:hAnsi="仿宋" w:cs="仿宋" w:hint="eastAsia"/>
            <w:lang w:eastAsia="zh-CN"/>
          </w:rPr>
          <w:t>十九、企业合规与伦理</w:t>
        </w:r>
        <w:r>
          <w:tab/>
        </w:r>
        <w:r>
          <w:fldChar w:fldCharType="begin"/>
        </w:r>
        <w:r>
          <w:instrText xml:space="preserve"> PAGEREF _Toc16715 \h </w:instrText>
        </w:r>
        <w:r>
          <w:fldChar w:fldCharType="separate"/>
        </w:r>
        <w:r>
          <w:t>71</w:t>
        </w:r>
        <w:r>
          <w:fldChar w:fldCharType="end"/>
        </w:r>
      </w:hyperlink>
    </w:p>
    <w:p>
      <w:pPr>
        <w:pStyle w:val="TOC2"/>
        <w:tabs>
          <w:tab w:val="right" w:leader="dot" w:pos="8306"/>
        </w:tabs>
      </w:pPr>
      <w:hyperlink w:anchor="_Toc26816" w:history="1">
        <w:r>
          <w:rPr>
            <w:rFonts w:ascii="仿宋" w:eastAsia="仿宋" w:hAnsi="仿宋" w:cs="仿宋" w:hint="eastAsia"/>
            <w:lang w:eastAsia="zh-CN"/>
          </w:rPr>
          <w:t>(一)、合规政策与程序</w:t>
        </w:r>
        <w:r>
          <w:tab/>
        </w:r>
        <w:r>
          <w:fldChar w:fldCharType="begin"/>
        </w:r>
        <w:r>
          <w:instrText xml:space="preserve"> PAGEREF _Toc26816 \h </w:instrText>
        </w:r>
        <w:r>
          <w:fldChar w:fldCharType="separate"/>
        </w:r>
        <w:r>
          <w:t>71</w:t>
        </w:r>
        <w:r>
          <w:fldChar w:fldCharType="end"/>
        </w:r>
      </w:hyperlink>
    </w:p>
    <w:p>
      <w:pPr>
        <w:pStyle w:val="TOC2"/>
        <w:tabs>
          <w:tab w:val="right" w:leader="dot" w:pos="8306"/>
        </w:tabs>
      </w:pPr>
      <w:hyperlink w:anchor="_Toc12207" w:history="1">
        <w:r>
          <w:rPr>
            <w:rFonts w:ascii="仿宋" w:eastAsia="仿宋" w:hAnsi="仿宋" w:cs="仿宋" w:hint="eastAsia"/>
            <w:lang w:eastAsia="zh-CN"/>
          </w:rPr>
          <w:t>(二)、伦理规范与培训</w:t>
        </w:r>
        <w:r>
          <w:tab/>
        </w:r>
        <w:r>
          <w:fldChar w:fldCharType="begin"/>
        </w:r>
        <w:r>
          <w:instrText xml:space="preserve"> PAGEREF _Toc12207 \h </w:instrText>
        </w:r>
        <w:r>
          <w:fldChar w:fldCharType="separate"/>
        </w:r>
        <w:r>
          <w:t>73</w:t>
        </w:r>
        <w:r>
          <w:fldChar w:fldCharType="end"/>
        </w:r>
      </w:hyperlink>
    </w:p>
    <w:p>
      <w:pPr>
        <w:pStyle w:val="TOC2"/>
        <w:tabs>
          <w:tab w:val="right" w:leader="dot" w:pos="8306"/>
        </w:tabs>
      </w:pPr>
      <w:hyperlink w:anchor="_Toc2539" w:history="1">
        <w:r>
          <w:rPr>
            <w:rFonts w:ascii="仿宋" w:eastAsia="仿宋" w:hAnsi="仿宋" w:cs="仿宋" w:hint="eastAsia"/>
            <w:lang w:eastAsia="zh-CN"/>
          </w:rPr>
          <w:t>(三)、合规风险评估</w:t>
        </w:r>
        <w:r>
          <w:tab/>
        </w:r>
        <w:r>
          <w:fldChar w:fldCharType="begin"/>
        </w:r>
        <w:r>
          <w:instrText xml:space="preserve"> PAGEREF _Toc2539 \h </w:instrText>
        </w:r>
        <w:r>
          <w:fldChar w:fldCharType="separate"/>
        </w:r>
        <w:r>
          <w:t>73</w:t>
        </w:r>
        <w:r>
          <w:fldChar w:fldCharType="end"/>
        </w:r>
      </w:hyperlink>
    </w:p>
    <w:p>
      <w:pPr>
        <w:pStyle w:val="TOC2"/>
        <w:tabs>
          <w:tab w:val="right" w:leader="dot" w:pos="8306"/>
        </w:tabs>
      </w:pPr>
      <w:hyperlink w:anchor="_Toc31053" w:history="1">
        <w:r>
          <w:rPr>
            <w:rFonts w:ascii="仿宋" w:eastAsia="仿宋" w:hAnsi="仿宋" w:cs="仿宋" w:hint="eastAsia"/>
            <w:lang w:eastAsia="zh-CN"/>
          </w:rPr>
          <w:t>(四)、合规监督与执行</w:t>
        </w:r>
        <w:r>
          <w:tab/>
        </w:r>
        <w:r>
          <w:fldChar w:fldCharType="begin"/>
        </w:r>
        <w:r>
          <w:instrText xml:space="preserve"> PAGEREF _Toc31053 \h </w:instrText>
        </w:r>
        <w:r>
          <w:fldChar w:fldCharType="separate"/>
        </w:r>
        <w:r>
          <w:t>75</w:t>
        </w:r>
        <w:r>
          <w:fldChar w:fldCharType="end"/>
        </w:r>
      </w:hyperlink>
    </w:p>
    <w:p>
      <w:pPr>
        <w:pStyle w:val="TOC1"/>
        <w:tabs>
          <w:tab w:val="right" w:leader="dot" w:pos="8306"/>
        </w:tabs>
      </w:pPr>
      <w:hyperlink w:anchor="_Toc20311" w:history="1">
        <w:r>
          <w:rPr>
            <w:rFonts w:ascii="仿宋" w:eastAsia="仿宋" w:hAnsi="仿宋" w:cs="仿宋" w:hint="eastAsia"/>
            <w:lang w:eastAsia="zh-CN"/>
          </w:rPr>
          <w:t>二十、产业协同与集群发展</w:t>
        </w:r>
        <w:r>
          <w:tab/>
        </w:r>
        <w:r>
          <w:fldChar w:fldCharType="begin"/>
        </w:r>
        <w:r>
          <w:instrText xml:space="preserve"> PAGEREF _Toc20311 \h </w:instrText>
        </w:r>
        <w:r>
          <w:fldChar w:fldCharType="separate"/>
        </w:r>
        <w:r>
          <w:t>75</w:t>
        </w:r>
        <w:r>
          <w:fldChar w:fldCharType="end"/>
        </w:r>
      </w:hyperlink>
    </w:p>
    <w:p>
      <w:pPr>
        <w:pStyle w:val="TOC2"/>
        <w:tabs>
          <w:tab w:val="right" w:leader="dot" w:pos="8306"/>
        </w:tabs>
      </w:pPr>
      <w:hyperlink w:anchor="_Toc17750" w:history="1">
        <w:r>
          <w:rPr>
            <w:rFonts w:ascii="仿宋" w:eastAsia="仿宋" w:hAnsi="仿宋" w:cs="仿宋" w:hint="eastAsia"/>
            <w:lang w:eastAsia="zh-CN"/>
          </w:rPr>
          <w:t>(一)、产业协同机制建设</w:t>
        </w:r>
        <w:r>
          <w:tab/>
        </w:r>
        <w:r>
          <w:fldChar w:fldCharType="begin"/>
        </w:r>
        <w:r>
          <w:instrText xml:space="preserve"> PAGEREF _Toc17750 \h </w:instrText>
        </w:r>
        <w:r>
          <w:fldChar w:fldCharType="separate"/>
        </w:r>
        <w:r>
          <w:t>75</w:t>
        </w:r>
        <w:r>
          <w:fldChar w:fldCharType="end"/>
        </w:r>
      </w:hyperlink>
    </w:p>
    <w:p>
      <w:pPr>
        <w:pStyle w:val="TOC2"/>
        <w:tabs>
          <w:tab w:val="right" w:leader="dot" w:pos="8306"/>
        </w:tabs>
      </w:pPr>
      <w:hyperlink w:anchor="_Toc3317" w:history="1">
        <w:r>
          <w:rPr>
            <w:rFonts w:ascii="仿宋" w:eastAsia="仿宋" w:hAnsi="仿宋" w:cs="仿宋" w:hint="eastAsia"/>
            <w:lang w:eastAsia="zh-CN"/>
          </w:rPr>
          <w:t>(二)、产业集群培育与发展</w:t>
        </w:r>
        <w:r>
          <w:tab/>
        </w:r>
        <w:r>
          <w:fldChar w:fldCharType="begin"/>
        </w:r>
        <w:r>
          <w:instrText xml:space="preserve"> PAGEREF _Toc3317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3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964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细砂糖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204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8022"/>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6395"/>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直接收益：假设细砂糖项目的产品或服务年销售收入为XX万元。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658"/>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若细砂糖项目成功推广新型环保产品，比如采用可回收材料的包装，可能会激发消费者对可持续产品的需求。这种需求的增长可能迫使整个行业转向更环保的产品设计和生产方法。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8523"/>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29728"/>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细砂糖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细砂糖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细砂糖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https://d.book118.com/697053003133006036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细砂糖项目建设方案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40A1E"/>
    <w:rsid w:val="10440A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7053003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2024-01-23T16:33:00Z</dcterms:created>
  <dcterms:modified xsi:type="dcterms:W3CDTF">2024-01-23T16:34:01Z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001B70E7AA484E72B61B49EC96B5550B_11</vt:lpwstr>
  </property>
  <property fmtid="{D5CDD505-2E9C-101B-9397-08002B2CF9AE}" pid="3" name="KSOProductBuildVer">
    <vt:lpwstr>2052-12.1.0.16120</vt:lpwstr>
  </property>
</Properties>
</file>