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医用显示器项目营销方案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71" w:history="1">
        <w:r>
          <w:rPr>
            <w:rFonts w:ascii="仿宋" w:eastAsia="仿宋" w:hAnsi="仿宋" w:cs="仿宋" w:hint="eastAsia"/>
            <w:lang w:eastAsia="zh-CN"/>
          </w:rPr>
          <w:t>概论</w:t>
        </w:r>
        <w:r>
          <w:tab/>
        </w:r>
        <w:r>
          <w:fldChar w:fldCharType="begin"/>
        </w:r>
        <w:r>
          <w:instrText xml:space="preserve"> PAGEREF _Toc24571 \h </w:instrText>
        </w:r>
        <w:r>
          <w:fldChar w:fldCharType="separate"/>
        </w:r>
        <w:r>
          <w:t>4</w:t>
        </w:r>
        <w:r>
          <w:fldChar w:fldCharType="end"/>
        </w:r>
      </w:hyperlink>
    </w:p>
    <w:p>
      <w:pPr>
        <w:pStyle w:val="TOC1"/>
        <w:tabs>
          <w:tab w:val="right" w:leader="dot" w:pos="8306"/>
        </w:tabs>
      </w:pPr>
      <w:hyperlink w:anchor="_Toc19382" w:history="1">
        <w:r>
          <w:rPr>
            <w:rFonts w:ascii="仿宋" w:eastAsia="仿宋" w:hAnsi="仿宋" w:cs="仿宋" w:hint="eastAsia"/>
            <w:lang w:eastAsia="zh-CN"/>
          </w:rPr>
          <w:t>一、医用显示器生产计划的含义与指标</w:t>
        </w:r>
        <w:r>
          <w:tab/>
        </w:r>
        <w:r>
          <w:fldChar w:fldCharType="begin"/>
        </w:r>
        <w:r>
          <w:instrText xml:space="preserve"> PAGEREF _Toc19382 \h </w:instrText>
        </w:r>
        <w:r>
          <w:fldChar w:fldCharType="separate"/>
        </w:r>
        <w:r>
          <w:t>4</w:t>
        </w:r>
        <w:r>
          <w:fldChar w:fldCharType="end"/>
        </w:r>
      </w:hyperlink>
    </w:p>
    <w:p>
      <w:pPr>
        <w:pStyle w:val="TOC2"/>
        <w:tabs>
          <w:tab w:val="right" w:leader="dot" w:pos="8306"/>
        </w:tabs>
      </w:pPr>
      <w:hyperlink w:anchor="_Toc23649" w:history="1">
        <w:r>
          <w:rPr>
            <w:rFonts w:ascii="仿宋" w:eastAsia="仿宋" w:hAnsi="仿宋" w:cs="仿宋" w:hint="eastAsia"/>
            <w:lang w:eastAsia="zh-CN"/>
          </w:rPr>
          <w:t>(一)、生产计划的含义与指标</w:t>
        </w:r>
        <w:r>
          <w:tab/>
        </w:r>
        <w:r>
          <w:fldChar w:fldCharType="begin"/>
        </w:r>
        <w:r>
          <w:instrText xml:space="preserve"> PAGEREF _Toc23649 \h </w:instrText>
        </w:r>
        <w:r>
          <w:fldChar w:fldCharType="separate"/>
        </w:r>
        <w:r>
          <w:t>4</w:t>
        </w:r>
        <w:r>
          <w:fldChar w:fldCharType="end"/>
        </w:r>
      </w:hyperlink>
    </w:p>
    <w:p>
      <w:pPr>
        <w:pStyle w:val="TOC1"/>
        <w:tabs>
          <w:tab w:val="right" w:leader="dot" w:pos="8306"/>
        </w:tabs>
      </w:pPr>
      <w:hyperlink w:anchor="_Toc19259" w:history="1">
        <w:r>
          <w:rPr>
            <w:rFonts w:ascii="仿宋" w:eastAsia="仿宋" w:hAnsi="仿宋" w:cs="仿宋" w:hint="eastAsia"/>
            <w:lang w:eastAsia="zh-CN"/>
          </w:rPr>
          <w:t>二、选址方案</w:t>
        </w:r>
        <w:r>
          <w:tab/>
        </w:r>
        <w:r>
          <w:fldChar w:fldCharType="begin"/>
        </w:r>
        <w:r>
          <w:instrText xml:space="preserve"> PAGEREF _Toc19259 \h </w:instrText>
        </w:r>
        <w:r>
          <w:fldChar w:fldCharType="separate"/>
        </w:r>
        <w:r>
          <w:t>7</w:t>
        </w:r>
        <w:r>
          <w:fldChar w:fldCharType="end"/>
        </w:r>
      </w:hyperlink>
    </w:p>
    <w:p>
      <w:pPr>
        <w:pStyle w:val="TOC2"/>
        <w:tabs>
          <w:tab w:val="right" w:leader="dot" w:pos="8306"/>
        </w:tabs>
      </w:pPr>
      <w:hyperlink w:anchor="_Toc1739" w:history="1">
        <w:r>
          <w:rPr>
            <w:rFonts w:ascii="仿宋" w:eastAsia="仿宋" w:hAnsi="仿宋" w:cs="仿宋" w:hint="eastAsia"/>
            <w:lang w:eastAsia="zh-CN"/>
          </w:rPr>
          <w:t>(一)、医用显示器项目选址</w:t>
        </w:r>
        <w:r>
          <w:tab/>
        </w:r>
        <w:r>
          <w:fldChar w:fldCharType="begin"/>
        </w:r>
        <w:r>
          <w:instrText xml:space="preserve"> PAGEREF _Toc1739 \h </w:instrText>
        </w:r>
        <w:r>
          <w:fldChar w:fldCharType="separate"/>
        </w:r>
        <w:r>
          <w:t>7</w:t>
        </w:r>
        <w:r>
          <w:fldChar w:fldCharType="end"/>
        </w:r>
      </w:hyperlink>
    </w:p>
    <w:p>
      <w:pPr>
        <w:pStyle w:val="TOC2"/>
        <w:tabs>
          <w:tab w:val="right" w:leader="dot" w:pos="8306"/>
        </w:tabs>
      </w:pPr>
      <w:hyperlink w:anchor="_Toc15279" w:history="1">
        <w:r>
          <w:rPr>
            <w:rFonts w:ascii="仿宋" w:eastAsia="仿宋" w:hAnsi="仿宋" w:cs="仿宋" w:hint="eastAsia"/>
            <w:lang w:eastAsia="zh-CN"/>
          </w:rPr>
          <w:t>(二)、医用显示器项目选址流程</w:t>
        </w:r>
        <w:r>
          <w:tab/>
        </w:r>
        <w:r>
          <w:fldChar w:fldCharType="begin"/>
        </w:r>
        <w:r>
          <w:instrText xml:space="preserve"> PAGEREF _Toc15279 \h </w:instrText>
        </w:r>
        <w:r>
          <w:fldChar w:fldCharType="separate"/>
        </w:r>
        <w:r>
          <w:t>8</w:t>
        </w:r>
        <w:r>
          <w:fldChar w:fldCharType="end"/>
        </w:r>
      </w:hyperlink>
    </w:p>
    <w:p>
      <w:pPr>
        <w:pStyle w:val="TOC2"/>
        <w:tabs>
          <w:tab w:val="right" w:leader="dot" w:pos="8306"/>
        </w:tabs>
      </w:pPr>
      <w:hyperlink w:anchor="_Toc9851" w:history="1">
        <w:r>
          <w:rPr>
            <w:rFonts w:ascii="仿宋" w:eastAsia="仿宋" w:hAnsi="仿宋" w:cs="仿宋" w:hint="eastAsia"/>
            <w:lang w:eastAsia="zh-CN"/>
          </w:rPr>
          <w:t>(三)、医用显示器项目选址原则</w:t>
        </w:r>
        <w:r>
          <w:tab/>
        </w:r>
        <w:r>
          <w:fldChar w:fldCharType="begin"/>
        </w:r>
        <w:r>
          <w:instrText xml:space="preserve"> PAGEREF _Toc9851 \h </w:instrText>
        </w:r>
        <w:r>
          <w:fldChar w:fldCharType="separate"/>
        </w:r>
        <w:r>
          <w:t>10</w:t>
        </w:r>
        <w:r>
          <w:fldChar w:fldCharType="end"/>
        </w:r>
      </w:hyperlink>
    </w:p>
    <w:p>
      <w:pPr>
        <w:pStyle w:val="TOC1"/>
        <w:tabs>
          <w:tab w:val="right" w:leader="dot" w:pos="8306"/>
        </w:tabs>
      </w:pPr>
      <w:hyperlink w:anchor="_Toc18716" w:history="1">
        <w:r>
          <w:rPr>
            <w:rFonts w:ascii="仿宋" w:eastAsia="仿宋" w:hAnsi="仿宋" w:cs="仿宋" w:hint="eastAsia"/>
            <w:lang w:eastAsia="zh-CN"/>
          </w:rPr>
          <w:t>三、风险应对评估</w:t>
        </w:r>
        <w:r>
          <w:tab/>
        </w:r>
        <w:r>
          <w:fldChar w:fldCharType="begin"/>
        </w:r>
        <w:r>
          <w:instrText xml:space="preserve"> PAGEREF _Toc18716 \h </w:instrText>
        </w:r>
        <w:r>
          <w:fldChar w:fldCharType="separate"/>
        </w:r>
        <w:r>
          <w:t>11</w:t>
        </w:r>
        <w:r>
          <w:fldChar w:fldCharType="end"/>
        </w:r>
      </w:hyperlink>
    </w:p>
    <w:p>
      <w:pPr>
        <w:pStyle w:val="TOC2"/>
        <w:tabs>
          <w:tab w:val="right" w:leader="dot" w:pos="8306"/>
        </w:tabs>
      </w:pPr>
      <w:hyperlink w:anchor="_Toc31194" w:history="1">
        <w:r>
          <w:rPr>
            <w:rFonts w:ascii="仿宋" w:eastAsia="仿宋" w:hAnsi="仿宋" w:cs="仿宋" w:hint="eastAsia"/>
            <w:lang w:eastAsia="zh-CN"/>
          </w:rPr>
          <w:t>(一)、政策风险分析</w:t>
        </w:r>
        <w:r>
          <w:tab/>
        </w:r>
        <w:r>
          <w:fldChar w:fldCharType="begin"/>
        </w:r>
        <w:r>
          <w:instrText xml:space="preserve"> PAGEREF _Toc31194 \h </w:instrText>
        </w:r>
        <w:r>
          <w:fldChar w:fldCharType="separate"/>
        </w:r>
        <w:r>
          <w:t>11</w:t>
        </w:r>
        <w:r>
          <w:fldChar w:fldCharType="end"/>
        </w:r>
      </w:hyperlink>
    </w:p>
    <w:p>
      <w:pPr>
        <w:pStyle w:val="TOC2"/>
        <w:tabs>
          <w:tab w:val="right" w:leader="dot" w:pos="8306"/>
        </w:tabs>
      </w:pPr>
      <w:hyperlink w:anchor="_Toc6315" w:history="1">
        <w:r>
          <w:rPr>
            <w:rFonts w:ascii="仿宋" w:eastAsia="仿宋" w:hAnsi="仿宋" w:cs="仿宋" w:hint="eastAsia"/>
            <w:lang w:eastAsia="zh-CN"/>
          </w:rPr>
          <w:t>(二)、社会风险分析</w:t>
        </w:r>
        <w:r>
          <w:tab/>
        </w:r>
        <w:r>
          <w:fldChar w:fldCharType="begin"/>
        </w:r>
        <w:r>
          <w:instrText xml:space="preserve"> PAGEREF _Toc6315 \h </w:instrText>
        </w:r>
        <w:r>
          <w:fldChar w:fldCharType="separate"/>
        </w:r>
        <w:r>
          <w:t>11</w:t>
        </w:r>
        <w:r>
          <w:fldChar w:fldCharType="end"/>
        </w:r>
      </w:hyperlink>
    </w:p>
    <w:p>
      <w:pPr>
        <w:pStyle w:val="TOC2"/>
        <w:tabs>
          <w:tab w:val="right" w:leader="dot" w:pos="8306"/>
        </w:tabs>
      </w:pPr>
      <w:hyperlink w:anchor="_Toc30794" w:history="1">
        <w:r>
          <w:rPr>
            <w:rFonts w:ascii="仿宋" w:eastAsia="仿宋" w:hAnsi="仿宋" w:cs="仿宋" w:hint="eastAsia"/>
            <w:lang w:eastAsia="zh-CN"/>
          </w:rPr>
          <w:t>(三)、市场风险分析</w:t>
        </w:r>
        <w:r>
          <w:tab/>
        </w:r>
        <w:r>
          <w:fldChar w:fldCharType="begin"/>
        </w:r>
        <w:r>
          <w:instrText xml:space="preserve"> PAGEREF _Toc30794 \h </w:instrText>
        </w:r>
        <w:r>
          <w:fldChar w:fldCharType="separate"/>
        </w:r>
        <w:r>
          <w:t>11</w:t>
        </w:r>
        <w:r>
          <w:fldChar w:fldCharType="end"/>
        </w:r>
      </w:hyperlink>
    </w:p>
    <w:p>
      <w:pPr>
        <w:pStyle w:val="TOC2"/>
        <w:tabs>
          <w:tab w:val="right" w:leader="dot" w:pos="8306"/>
        </w:tabs>
      </w:pPr>
      <w:hyperlink w:anchor="_Toc30630" w:history="1">
        <w:r>
          <w:rPr>
            <w:rFonts w:ascii="仿宋" w:eastAsia="仿宋" w:hAnsi="仿宋" w:cs="仿宋" w:hint="eastAsia"/>
            <w:lang w:eastAsia="zh-CN"/>
          </w:rPr>
          <w:t>(四)、资金风险分析</w:t>
        </w:r>
        <w:r>
          <w:tab/>
        </w:r>
        <w:r>
          <w:fldChar w:fldCharType="begin"/>
        </w:r>
        <w:r>
          <w:instrText xml:space="preserve"> PAGEREF _Toc30630 \h </w:instrText>
        </w:r>
        <w:r>
          <w:fldChar w:fldCharType="separate"/>
        </w:r>
        <w:r>
          <w:t>12</w:t>
        </w:r>
        <w:r>
          <w:fldChar w:fldCharType="end"/>
        </w:r>
      </w:hyperlink>
    </w:p>
    <w:p>
      <w:pPr>
        <w:pStyle w:val="TOC2"/>
        <w:tabs>
          <w:tab w:val="right" w:leader="dot" w:pos="8306"/>
        </w:tabs>
      </w:pPr>
      <w:hyperlink w:anchor="_Toc26516" w:history="1">
        <w:r>
          <w:rPr>
            <w:rFonts w:ascii="仿宋" w:eastAsia="仿宋" w:hAnsi="仿宋" w:cs="仿宋" w:hint="eastAsia"/>
            <w:lang w:eastAsia="zh-CN"/>
          </w:rPr>
          <w:t>(五)、技术风险分析</w:t>
        </w:r>
        <w:r>
          <w:tab/>
        </w:r>
        <w:r>
          <w:fldChar w:fldCharType="begin"/>
        </w:r>
        <w:r>
          <w:instrText xml:space="preserve"> PAGEREF _Toc26516 \h </w:instrText>
        </w:r>
        <w:r>
          <w:fldChar w:fldCharType="separate"/>
        </w:r>
        <w:r>
          <w:t>12</w:t>
        </w:r>
        <w:r>
          <w:fldChar w:fldCharType="end"/>
        </w:r>
      </w:hyperlink>
    </w:p>
    <w:p>
      <w:pPr>
        <w:pStyle w:val="TOC2"/>
        <w:tabs>
          <w:tab w:val="right" w:leader="dot" w:pos="8306"/>
        </w:tabs>
      </w:pPr>
      <w:hyperlink w:anchor="_Toc13241" w:history="1">
        <w:r>
          <w:rPr>
            <w:rFonts w:ascii="仿宋" w:eastAsia="仿宋" w:hAnsi="仿宋" w:cs="仿宋" w:hint="eastAsia"/>
            <w:lang w:eastAsia="zh-CN"/>
          </w:rPr>
          <w:t>(六)、财务风险分析</w:t>
        </w:r>
        <w:r>
          <w:tab/>
        </w:r>
        <w:r>
          <w:fldChar w:fldCharType="begin"/>
        </w:r>
        <w:r>
          <w:instrText xml:space="preserve"> PAGEREF _Toc13241 \h </w:instrText>
        </w:r>
        <w:r>
          <w:fldChar w:fldCharType="separate"/>
        </w:r>
        <w:r>
          <w:t>12</w:t>
        </w:r>
        <w:r>
          <w:fldChar w:fldCharType="end"/>
        </w:r>
      </w:hyperlink>
    </w:p>
    <w:p>
      <w:pPr>
        <w:pStyle w:val="TOC2"/>
        <w:tabs>
          <w:tab w:val="right" w:leader="dot" w:pos="8306"/>
        </w:tabs>
      </w:pPr>
      <w:hyperlink w:anchor="_Toc2481" w:history="1">
        <w:r>
          <w:rPr>
            <w:rFonts w:ascii="仿宋" w:eastAsia="仿宋" w:hAnsi="仿宋" w:cs="仿宋" w:hint="eastAsia"/>
            <w:lang w:eastAsia="zh-CN"/>
          </w:rPr>
          <w:t>(七)、管理风险分析</w:t>
        </w:r>
        <w:r>
          <w:tab/>
        </w:r>
        <w:r>
          <w:fldChar w:fldCharType="begin"/>
        </w:r>
        <w:r>
          <w:instrText xml:space="preserve"> PAGEREF _Toc2481 \h </w:instrText>
        </w:r>
        <w:r>
          <w:fldChar w:fldCharType="separate"/>
        </w:r>
        <w:r>
          <w:t>12</w:t>
        </w:r>
        <w:r>
          <w:fldChar w:fldCharType="end"/>
        </w:r>
      </w:hyperlink>
    </w:p>
    <w:p>
      <w:pPr>
        <w:pStyle w:val="TOC2"/>
        <w:tabs>
          <w:tab w:val="right" w:leader="dot" w:pos="8306"/>
        </w:tabs>
      </w:pPr>
      <w:hyperlink w:anchor="_Toc28165" w:history="1">
        <w:r>
          <w:rPr>
            <w:rFonts w:ascii="仿宋" w:eastAsia="仿宋" w:hAnsi="仿宋" w:cs="仿宋" w:hint="eastAsia"/>
            <w:lang w:eastAsia="zh-CN"/>
          </w:rPr>
          <w:t>(八)、其它风险分析</w:t>
        </w:r>
        <w:r>
          <w:tab/>
        </w:r>
        <w:r>
          <w:fldChar w:fldCharType="begin"/>
        </w:r>
        <w:r>
          <w:instrText xml:space="preserve"> PAGEREF _Toc28165 \h </w:instrText>
        </w:r>
        <w:r>
          <w:fldChar w:fldCharType="separate"/>
        </w:r>
        <w:r>
          <w:t>13</w:t>
        </w:r>
        <w:r>
          <w:fldChar w:fldCharType="end"/>
        </w:r>
      </w:hyperlink>
    </w:p>
    <w:p>
      <w:pPr>
        <w:pStyle w:val="TOC1"/>
        <w:tabs>
          <w:tab w:val="right" w:leader="dot" w:pos="8306"/>
        </w:tabs>
      </w:pPr>
      <w:hyperlink w:anchor="_Toc3589" w:history="1">
        <w:r>
          <w:rPr>
            <w:rFonts w:ascii="仿宋" w:eastAsia="仿宋" w:hAnsi="仿宋" w:cs="仿宋" w:hint="eastAsia"/>
            <w:lang w:eastAsia="zh-CN"/>
          </w:rPr>
          <w:t>四、环境评价</w:t>
        </w:r>
        <w:r>
          <w:tab/>
        </w:r>
        <w:r>
          <w:fldChar w:fldCharType="begin"/>
        </w:r>
        <w:r>
          <w:instrText xml:space="preserve"> PAGEREF _Toc3589 \h </w:instrText>
        </w:r>
        <w:r>
          <w:fldChar w:fldCharType="separate"/>
        </w:r>
        <w:r>
          <w:t>13</w:t>
        </w:r>
        <w:r>
          <w:fldChar w:fldCharType="end"/>
        </w:r>
      </w:hyperlink>
    </w:p>
    <w:p>
      <w:pPr>
        <w:pStyle w:val="TOC2"/>
        <w:tabs>
          <w:tab w:val="right" w:leader="dot" w:pos="8306"/>
        </w:tabs>
      </w:pPr>
      <w:hyperlink w:anchor="_Toc2049" w:history="1">
        <w:r>
          <w:rPr>
            <w:rFonts w:ascii="仿宋" w:eastAsia="仿宋" w:hAnsi="仿宋" w:cs="仿宋" w:hint="eastAsia"/>
            <w:lang w:eastAsia="zh-CN"/>
          </w:rPr>
          <w:t>(一)、环境评价概述</w:t>
        </w:r>
        <w:r>
          <w:tab/>
        </w:r>
        <w:r>
          <w:fldChar w:fldCharType="begin"/>
        </w:r>
        <w:r>
          <w:instrText xml:space="preserve"> PAGEREF _Toc2049 \h </w:instrText>
        </w:r>
        <w:r>
          <w:fldChar w:fldCharType="separate"/>
        </w:r>
        <w:r>
          <w:t>13</w:t>
        </w:r>
        <w:r>
          <w:fldChar w:fldCharType="end"/>
        </w:r>
      </w:hyperlink>
    </w:p>
    <w:p>
      <w:pPr>
        <w:pStyle w:val="TOC2"/>
        <w:tabs>
          <w:tab w:val="right" w:leader="dot" w:pos="8306"/>
        </w:tabs>
      </w:pPr>
      <w:hyperlink w:anchor="_Toc2372" w:history="1">
        <w:r>
          <w:rPr>
            <w:rFonts w:ascii="仿宋" w:eastAsia="仿宋" w:hAnsi="仿宋" w:cs="仿宋" w:hint="eastAsia"/>
            <w:lang w:eastAsia="zh-CN"/>
          </w:rPr>
          <w:t>(二)、评价医用显示器项目概况</w:t>
        </w:r>
        <w:r>
          <w:tab/>
        </w:r>
        <w:r>
          <w:fldChar w:fldCharType="begin"/>
        </w:r>
        <w:r>
          <w:instrText xml:space="preserve"> PAGEREF _Toc2372 \h </w:instrText>
        </w:r>
        <w:r>
          <w:fldChar w:fldCharType="separate"/>
        </w:r>
        <w:r>
          <w:t>13</w:t>
        </w:r>
        <w:r>
          <w:fldChar w:fldCharType="end"/>
        </w:r>
      </w:hyperlink>
    </w:p>
    <w:p>
      <w:pPr>
        <w:pStyle w:val="TOC2"/>
        <w:tabs>
          <w:tab w:val="right" w:leader="dot" w:pos="8306"/>
        </w:tabs>
      </w:pPr>
      <w:hyperlink w:anchor="_Toc70" w:history="1">
        <w:r>
          <w:rPr>
            <w:rFonts w:ascii="仿宋" w:eastAsia="仿宋" w:hAnsi="仿宋" w:cs="仿宋" w:hint="eastAsia"/>
            <w:lang w:eastAsia="zh-CN"/>
          </w:rPr>
          <w:t>(三)、环评单位的基本情况</w:t>
        </w:r>
        <w:r>
          <w:tab/>
        </w:r>
        <w:r>
          <w:fldChar w:fldCharType="begin"/>
        </w:r>
        <w:r>
          <w:instrText xml:space="preserve"> PAGEREF _Toc70 \h </w:instrText>
        </w:r>
        <w:r>
          <w:fldChar w:fldCharType="separate"/>
        </w:r>
        <w:r>
          <w:t>15</w:t>
        </w:r>
        <w:r>
          <w:fldChar w:fldCharType="end"/>
        </w:r>
      </w:hyperlink>
    </w:p>
    <w:p>
      <w:pPr>
        <w:pStyle w:val="TOC2"/>
        <w:tabs>
          <w:tab w:val="right" w:leader="dot" w:pos="8306"/>
        </w:tabs>
      </w:pPr>
      <w:hyperlink w:anchor="_Toc4497" w:history="1">
        <w:r>
          <w:rPr>
            <w:rFonts w:ascii="仿宋" w:eastAsia="仿宋" w:hAnsi="仿宋" w:cs="仿宋" w:hint="eastAsia"/>
            <w:lang w:eastAsia="zh-CN"/>
          </w:rPr>
          <w:t>(四)、评价范围及目的</w:t>
        </w:r>
        <w:r>
          <w:tab/>
        </w:r>
        <w:r>
          <w:fldChar w:fldCharType="begin"/>
        </w:r>
        <w:r>
          <w:instrText xml:space="preserve"> PAGEREF _Toc4497 \h </w:instrText>
        </w:r>
        <w:r>
          <w:fldChar w:fldCharType="separate"/>
        </w:r>
        <w:r>
          <w:t>16</w:t>
        </w:r>
        <w:r>
          <w:fldChar w:fldCharType="end"/>
        </w:r>
      </w:hyperlink>
    </w:p>
    <w:p>
      <w:pPr>
        <w:pStyle w:val="TOC2"/>
        <w:tabs>
          <w:tab w:val="right" w:leader="dot" w:pos="8306"/>
        </w:tabs>
      </w:pPr>
      <w:hyperlink w:anchor="_Toc1707" w:history="1">
        <w:r>
          <w:rPr>
            <w:rFonts w:ascii="仿宋" w:eastAsia="仿宋" w:hAnsi="仿宋" w:cs="仿宋" w:hint="eastAsia"/>
            <w:lang w:eastAsia="zh-CN"/>
          </w:rPr>
          <w:t>(五)、评价依据</w:t>
        </w:r>
        <w:r>
          <w:tab/>
        </w:r>
        <w:r>
          <w:fldChar w:fldCharType="begin"/>
        </w:r>
        <w:r>
          <w:instrText xml:space="preserve"> PAGEREF _Toc1707 \h </w:instrText>
        </w:r>
        <w:r>
          <w:fldChar w:fldCharType="separate"/>
        </w:r>
        <w:r>
          <w:t>17</w:t>
        </w:r>
        <w:r>
          <w:fldChar w:fldCharType="end"/>
        </w:r>
      </w:hyperlink>
    </w:p>
    <w:p>
      <w:pPr>
        <w:pStyle w:val="TOC2"/>
        <w:tabs>
          <w:tab w:val="right" w:leader="dot" w:pos="8306"/>
        </w:tabs>
      </w:pPr>
      <w:hyperlink w:anchor="_Toc18593" w:history="1">
        <w:r>
          <w:rPr>
            <w:rFonts w:ascii="仿宋" w:eastAsia="仿宋" w:hAnsi="仿宋" w:cs="仿宋" w:hint="eastAsia"/>
            <w:lang w:eastAsia="zh-CN"/>
          </w:rPr>
          <w:t>(六)、国家环保法律法规</w:t>
        </w:r>
        <w:r>
          <w:tab/>
        </w:r>
        <w:r>
          <w:fldChar w:fldCharType="begin"/>
        </w:r>
        <w:r>
          <w:instrText xml:space="preserve"> PAGEREF _Toc18593 \h </w:instrText>
        </w:r>
        <w:r>
          <w:fldChar w:fldCharType="separate"/>
        </w:r>
        <w:r>
          <w:t>17</w:t>
        </w:r>
        <w:r>
          <w:fldChar w:fldCharType="end"/>
        </w:r>
      </w:hyperlink>
    </w:p>
    <w:p>
      <w:pPr>
        <w:pStyle w:val="TOC2"/>
        <w:tabs>
          <w:tab w:val="right" w:leader="dot" w:pos="8306"/>
        </w:tabs>
      </w:pPr>
      <w:hyperlink w:anchor="_Toc2658" w:history="1">
        <w:r>
          <w:rPr>
            <w:rFonts w:ascii="仿宋" w:eastAsia="仿宋" w:hAnsi="仿宋" w:cs="仿宋" w:hint="eastAsia"/>
            <w:lang w:eastAsia="zh-CN"/>
          </w:rPr>
          <w:t>(七)、地方环保规定</w:t>
        </w:r>
        <w:r>
          <w:tab/>
        </w:r>
        <w:r>
          <w:fldChar w:fldCharType="begin"/>
        </w:r>
        <w:r>
          <w:instrText xml:space="preserve"> PAGEREF _Toc2658 \h </w:instrText>
        </w:r>
        <w:r>
          <w:fldChar w:fldCharType="separate"/>
        </w:r>
        <w:r>
          <w:t>18</w:t>
        </w:r>
        <w:r>
          <w:fldChar w:fldCharType="end"/>
        </w:r>
      </w:hyperlink>
    </w:p>
    <w:p>
      <w:pPr>
        <w:pStyle w:val="TOC2"/>
        <w:tabs>
          <w:tab w:val="right" w:leader="dot" w:pos="8306"/>
        </w:tabs>
      </w:pPr>
      <w:hyperlink w:anchor="_Toc11237" w:history="1">
        <w:r>
          <w:rPr>
            <w:rFonts w:ascii="仿宋" w:eastAsia="仿宋" w:hAnsi="仿宋" w:cs="仿宋" w:hint="eastAsia"/>
            <w:lang w:eastAsia="zh-CN"/>
          </w:rPr>
          <w:t>(八)、相关标准和技术规范</w:t>
        </w:r>
        <w:r>
          <w:tab/>
        </w:r>
        <w:r>
          <w:fldChar w:fldCharType="begin"/>
        </w:r>
        <w:r>
          <w:instrText xml:space="preserve"> PAGEREF _Toc11237 \h </w:instrText>
        </w:r>
        <w:r>
          <w:fldChar w:fldCharType="separate"/>
        </w:r>
        <w:r>
          <w:t>18</w:t>
        </w:r>
        <w:r>
          <w:fldChar w:fldCharType="end"/>
        </w:r>
      </w:hyperlink>
    </w:p>
    <w:p>
      <w:pPr>
        <w:pStyle w:val="TOC2"/>
        <w:tabs>
          <w:tab w:val="right" w:leader="dot" w:pos="8306"/>
        </w:tabs>
      </w:pPr>
      <w:hyperlink w:anchor="_Toc23036" w:history="1">
        <w:r>
          <w:rPr>
            <w:rFonts w:ascii="仿宋" w:eastAsia="仿宋" w:hAnsi="仿宋" w:cs="仿宋" w:hint="eastAsia"/>
            <w:lang w:eastAsia="zh-CN"/>
          </w:rPr>
          <w:t>(九)、评价程序与方法</w:t>
        </w:r>
        <w:r>
          <w:tab/>
        </w:r>
        <w:r>
          <w:fldChar w:fldCharType="begin"/>
        </w:r>
        <w:r>
          <w:instrText xml:space="preserve"> PAGEREF _Toc23036 \h </w:instrText>
        </w:r>
        <w:r>
          <w:fldChar w:fldCharType="separate"/>
        </w:r>
        <w:r>
          <w:t>18</w:t>
        </w:r>
        <w:r>
          <w:fldChar w:fldCharType="end"/>
        </w:r>
      </w:hyperlink>
    </w:p>
    <w:p>
      <w:pPr>
        <w:pStyle w:val="TOC2"/>
        <w:tabs>
          <w:tab w:val="right" w:leader="dot" w:pos="8306"/>
        </w:tabs>
      </w:pPr>
      <w:hyperlink w:anchor="_Toc771" w:history="1">
        <w:r>
          <w:rPr>
            <w:rFonts w:ascii="仿宋" w:eastAsia="仿宋" w:hAnsi="仿宋" w:cs="仿宋" w:hint="eastAsia"/>
            <w:lang w:eastAsia="zh-CN"/>
          </w:rPr>
          <w:t>(十)、环境评价程序</w:t>
        </w:r>
        <w:r>
          <w:tab/>
        </w:r>
        <w:r>
          <w:fldChar w:fldCharType="begin"/>
        </w:r>
        <w:r>
          <w:instrText xml:space="preserve"> PAGEREF _Toc771 \h </w:instrText>
        </w:r>
        <w:r>
          <w:fldChar w:fldCharType="separate"/>
        </w:r>
        <w:r>
          <w:t>18</w:t>
        </w:r>
        <w:r>
          <w:fldChar w:fldCharType="end"/>
        </w:r>
      </w:hyperlink>
    </w:p>
    <w:p>
      <w:pPr>
        <w:pStyle w:val="TOC2"/>
        <w:tabs>
          <w:tab w:val="right" w:leader="dot" w:pos="8306"/>
        </w:tabs>
      </w:pPr>
      <w:hyperlink w:anchor="_Toc27768" w:history="1">
        <w:r>
          <w:rPr>
            <w:rFonts w:ascii="仿宋" w:eastAsia="仿宋" w:hAnsi="仿宋" w:cs="仿宋" w:hint="eastAsia"/>
            <w:lang w:eastAsia="zh-CN"/>
          </w:rPr>
          <w:t>(十一)、评价方法与技术路线</w:t>
        </w:r>
        <w:r>
          <w:tab/>
        </w:r>
        <w:r>
          <w:fldChar w:fldCharType="begin"/>
        </w:r>
        <w:r>
          <w:instrText xml:space="preserve"> PAGEREF _Toc27768 \h </w:instrText>
        </w:r>
        <w:r>
          <w:fldChar w:fldCharType="separate"/>
        </w:r>
        <w:r>
          <w:t>20</w:t>
        </w:r>
        <w:r>
          <w:fldChar w:fldCharType="end"/>
        </w:r>
      </w:hyperlink>
    </w:p>
    <w:p>
      <w:pPr>
        <w:pStyle w:val="TOC1"/>
        <w:tabs>
          <w:tab w:val="right" w:leader="dot" w:pos="8306"/>
        </w:tabs>
      </w:pPr>
      <w:hyperlink w:anchor="_Toc18221" w:history="1">
        <w:r>
          <w:rPr>
            <w:rFonts w:ascii="仿宋" w:eastAsia="仿宋" w:hAnsi="仿宋" w:cs="仿宋" w:hint="eastAsia"/>
            <w:lang w:eastAsia="zh-CN"/>
          </w:rPr>
          <w:t>五、 进入国际市场的方式</w:t>
        </w:r>
        <w:r>
          <w:tab/>
        </w:r>
        <w:r>
          <w:fldChar w:fldCharType="begin"/>
        </w:r>
        <w:r>
          <w:instrText xml:space="preserve"> PAGEREF _Toc18221 \h </w:instrText>
        </w:r>
        <w:r>
          <w:fldChar w:fldCharType="separate"/>
        </w:r>
        <w:r>
          <w:t>21</w:t>
        </w:r>
        <w:r>
          <w:fldChar w:fldCharType="end"/>
        </w:r>
      </w:hyperlink>
    </w:p>
    <w:p>
      <w:pPr>
        <w:pStyle w:val="TOC2"/>
        <w:tabs>
          <w:tab w:val="right" w:leader="dot" w:pos="8306"/>
        </w:tabs>
      </w:pPr>
      <w:hyperlink w:anchor="_Toc25538" w:history="1">
        <w:r>
          <w:rPr>
            <w:rFonts w:ascii="仿宋" w:eastAsia="仿宋" w:hAnsi="仿宋" w:cs="仿宋" w:hint="eastAsia"/>
            <w:lang w:eastAsia="zh-CN"/>
          </w:rPr>
          <w:t>(一)、贸易进入方式</w:t>
        </w:r>
        <w:r>
          <w:tab/>
        </w:r>
        <w:r>
          <w:fldChar w:fldCharType="begin"/>
        </w:r>
        <w:r>
          <w:instrText xml:space="preserve"> PAGEREF _Toc25538 \h </w:instrText>
        </w:r>
        <w:r>
          <w:fldChar w:fldCharType="separate"/>
        </w:r>
        <w:r>
          <w:t>21</w:t>
        </w:r>
        <w:r>
          <w:fldChar w:fldCharType="end"/>
        </w:r>
      </w:hyperlink>
    </w:p>
    <w:p>
      <w:pPr>
        <w:pStyle w:val="TOC2"/>
        <w:tabs>
          <w:tab w:val="right" w:leader="dot" w:pos="8306"/>
        </w:tabs>
      </w:pPr>
      <w:hyperlink w:anchor="_Toc29204" w:history="1">
        <w:r>
          <w:rPr>
            <w:rFonts w:ascii="仿宋" w:eastAsia="仿宋" w:hAnsi="仿宋" w:cs="仿宋" w:hint="eastAsia"/>
            <w:lang w:eastAsia="zh-CN"/>
          </w:rPr>
          <w:t>(二)、合约进入方式</w:t>
        </w:r>
        <w:r>
          <w:tab/>
        </w:r>
        <w:r>
          <w:fldChar w:fldCharType="begin"/>
        </w:r>
        <w:r>
          <w:instrText xml:space="preserve"> PAGEREF _Toc29204 \h </w:instrText>
        </w:r>
        <w:r>
          <w:fldChar w:fldCharType="separate"/>
        </w:r>
        <w:r>
          <w:t>23</w:t>
        </w:r>
        <w:r>
          <w:fldChar w:fldCharType="end"/>
        </w:r>
      </w:hyperlink>
    </w:p>
    <w:p>
      <w:pPr>
        <w:pStyle w:val="TOC2"/>
        <w:tabs>
          <w:tab w:val="right" w:leader="dot" w:pos="8306"/>
        </w:tabs>
      </w:pPr>
      <w:hyperlink w:anchor="_Toc7258" w:history="1">
        <w:r>
          <w:rPr>
            <w:rFonts w:ascii="仿宋" w:eastAsia="仿宋" w:hAnsi="仿宋" w:cs="仿宋" w:hint="eastAsia"/>
            <w:lang w:eastAsia="zh-CN"/>
          </w:rPr>
          <w:t>(三)、股权进入方式</w:t>
        </w:r>
        <w:r>
          <w:tab/>
        </w:r>
        <w:r>
          <w:fldChar w:fldCharType="begin"/>
        </w:r>
        <w:r>
          <w:instrText xml:space="preserve"> PAGEREF _Toc7258 \h </w:instrText>
        </w:r>
        <w:r>
          <w:fldChar w:fldCharType="separate"/>
        </w:r>
        <w:r>
          <w:t>24</w:t>
        </w:r>
        <w:r>
          <w:fldChar w:fldCharType="end"/>
        </w:r>
      </w:hyperlink>
    </w:p>
    <w:p>
      <w:pPr>
        <w:pStyle w:val="TOC1"/>
        <w:tabs>
          <w:tab w:val="right" w:leader="dot" w:pos="8306"/>
        </w:tabs>
      </w:pPr>
      <w:hyperlink w:anchor="_Toc22919" w:history="1">
        <w:r>
          <w:rPr>
            <w:rFonts w:ascii="仿宋" w:eastAsia="仿宋" w:hAnsi="仿宋" w:cs="仿宋" w:hint="eastAsia"/>
            <w:lang w:eastAsia="zh-CN"/>
          </w:rPr>
          <w:t>六、医用显示器项目建设背景</w:t>
        </w:r>
        <w:r>
          <w:tab/>
        </w:r>
        <w:r>
          <w:fldChar w:fldCharType="begin"/>
        </w:r>
        <w:r>
          <w:instrText xml:space="preserve"> PAGEREF _Toc22919 \h </w:instrText>
        </w:r>
        <w:r>
          <w:fldChar w:fldCharType="separate"/>
        </w:r>
        <w:r>
          <w:t>25</w:t>
        </w:r>
        <w:r>
          <w:fldChar w:fldCharType="end"/>
        </w:r>
      </w:hyperlink>
    </w:p>
    <w:p>
      <w:pPr>
        <w:pStyle w:val="TOC2"/>
        <w:tabs>
          <w:tab w:val="right" w:leader="dot" w:pos="8306"/>
        </w:tabs>
      </w:pPr>
      <w:hyperlink w:anchor="_Toc31475" w:history="1">
        <w:r>
          <w:rPr>
            <w:rFonts w:ascii="仿宋" w:eastAsia="仿宋" w:hAnsi="仿宋" w:cs="仿宋" w:hint="eastAsia"/>
            <w:lang w:eastAsia="zh-CN"/>
          </w:rPr>
          <w:t>(一)、医用显示器项目承办单位背景分析</w:t>
        </w:r>
        <w:r>
          <w:tab/>
        </w:r>
        <w:r>
          <w:fldChar w:fldCharType="begin"/>
        </w:r>
        <w:r>
          <w:instrText xml:space="preserve"> PAGEREF _Toc31475 \h </w:instrText>
        </w:r>
        <w:r>
          <w:fldChar w:fldCharType="separate"/>
        </w:r>
        <w:r>
          <w:t>25</w:t>
        </w:r>
        <w:r>
          <w:fldChar w:fldCharType="end"/>
        </w:r>
      </w:hyperlink>
    </w:p>
    <w:p>
      <w:pPr>
        <w:pStyle w:val="TOC2"/>
        <w:tabs>
          <w:tab w:val="right" w:leader="dot" w:pos="8306"/>
        </w:tabs>
      </w:pPr>
      <w:hyperlink w:anchor="_Toc9475" w:history="1">
        <w:r>
          <w:rPr>
            <w:rFonts w:ascii="仿宋" w:eastAsia="仿宋" w:hAnsi="仿宋" w:cs="仿宋" w:hint="eastAsia"/>
            <w:lang w:eastAsia="zh-CN"/>
          </w:rPr>
          <w:t>(二)、产业政策及发展规划</w:t>
        </w:r>
        <w:r>
          <w:tab/>
        </w:r>
        <w:r>
          <w:fldChar w:fldCharType="begin"/>
        </w:r>
        <w:r>
          <w:instrText xml:space="preserve"> PAGEREF _Toc9475 \h </w:instrText>
        </w:r>
        <w:r>
          <w:fldChar w:fldCharType="separate"/>
        </w:r>
        <w:r>
          <w:t>26</w:t>
        </w:r>
        <w:r>
          <w:fldChar w:fldCharType="end"/>
        </w:r>
      </w:hyperlink>
    </w:p>
    <w:p>
      <w:pPr>
        <w:pStyle w:val="TOC2"/>
        <w:tabs>
          <w:tab w:val="right" w:leader="dot" w:pos="8306"/>
        </w:tabs>
      </w:pPr>
      <w:hyperlink w:anchor="_Toc28747" w:history="1">
        <w:r>
          <w:rPr>
            <w:rFonts w:ascii="仿宋" w:eastAsia="仿宋" w:hAnsi="仿宋" w:cs="仿宋" w:hint="eastAsia"/>
            <w:lang w:eastAsia="zh-CN"/>
          </w:rPr>
          <w:t>(三)、医用显示器项目建设对区域经济的影响</w:t>
        </w:r>
        <w:r>
          <w:tab/>
        </w:r>
        <w:r>
          <w:fldChar w:fldCharType="begin"/>
        </w:r>
        <w:r>
          <w:instrText xml:space="preserve"> PAGEREF _Toc28747 \h </w:instrText>
        </w:r>
        <w:r>
          <w:fldChar w:fldCharType="separate"/>
        </w:r>
        <w:r>
          <w:t>28</w:t>
        </w:r>
        <w:r>
          <w:fldChar w:fldCharType="end"/>
        </w:r>
      </w:hyperlink>
    </w:p>
    <w:p>
      <w:pPr>
        <w:pStyle w:val="TOC2"/>
        <w:tabs>
          <w:tab w:val="right" w:leader="dot" w:pos="8306"/>
        </w:tabs>
      </w:pPr>
      <w:hyperlink w:anchor="_Toc5304" w:history="1">
        <w:r>
          <w:rPr>
            <w:rFonts w:ascii="仿宋" w:eastAsia="仿宋" w:hAnsi="仿宋" w:cs="仿宋" w:hint="eastAsia"/>
            <w:lang w:eastAsia="zh-CN"/>
          </w:rPr>
          <w:t>(四)、医用显示器项目必要性分析</w:t>
        </w:r>
        <w:r>
          <w:tab/>
        </w:r>
        <w:r>
          <w:fldChar w:fldCharType="begin"/>
        </w:r>
        <w:r>
          <w:instrText xml:space="preserve"> PAGEREF _Toc5304 \h </w:instrText>
        </w:r>
        <w:r>
          <w:fldChar w:fldCharType="separate"/>
        </w:r>
        <w:r>
          <w:t>29</w:t>
        </w:r>
        <w:r>
          <w:fldChar w:fldCharType="end"/>
        </w:r>
      </w:hyperlink>
    </w:p>
    <w:p>
      <w:pPr>
        <w:pStyle w:val="TOC1"/>
        <w:tabs>
          <w:tab w:val="right" w:leader="dot" w:pos="8306"/>
        </w:tabs>
      </w:pPr>
      <w:hyperlink w:anchor="_Toc11409" w:history="1">
        <w:r>
          <w:rPr>
            <w:rFonts w:ascii="仿宋" w:eastAsia="仿宋" w:hAnsi="仿宋" w:cs="仿宋" w:hint="eastAsia"/>
            <w:lang w:eastAsia="zh-CN"/>
          </w:rPr>
          <w:t>七、医用显示器危机管理与应对策略</w:t>
        </w:r>
        <w:r>
          <w:tab/>
        </w:r>
        <w:r>
          <w:fldChar w:fldCharType="begin"/>
        </w:r>
        <w:r>
          <w:instrText xml:space="preserve"> PAGEREF _Toc11409 \h </w:instrText>
        </w:r>
        <w:r>
          <w:fldChar w:fldCharType="separate"/>
        </w:r>
        <w:r>
          <w:t>31</w:t>
        </w:r>
        <w:r>
          <w:fldChar w:fldCharType="end"/>
        </w:r>
      </w:hyperlink>
    </w:p>
    <w:p>
      <w:pPr>
        <w:pStyle w:val="TOC2"/>
        <w:tabs>
          <w:tab w:val="right" w:leader="dot" w:pos="8306"/>
        </w:tabs>
      </w:pPr>
      <w:hyperlink w:anchor="_Toc19927" w:history="1">
        <w:r>
          <w:rPr>
            <w:rFonts w:ascii="仿宋" w:eastAsia="仿宋" w:hAnsi="仿宋" w:cs="仿宋" w:hint="eastAsia"/>
            <w:lang w:eastAsia="zh-CN"/>
          </w:rPr>
          <w:t>(一)、危机预警与应急计划</w:t>
        </w:r>
        <w:r>
          <w:tab/>
        </w:r>
        <w:r>
          <w:fldChar w:fldCharType="begin"/>
        </w:r>
        <w:r>
          <w:instrText xml:space="preserve"> PAGEREF _Toc19927 \h </w:instrText>
        </w:r>
        <w:r>
          <w:fldChar w:fldCharType="separate"/>
        </w:r>
        <w:r>
          <w:t>31</w:t>
        </w:r>
        <w:r>
          <w:fldChar w:fldCharType="end"/>
        </w:r>
      </w:hyperlink>
    </w:p>
    <w:p>
      <w:pPr>
        <w:pStyle w:val="TOC2"/>
        <w:tabs>
          <w:tab w:val="right" w:leader="dot" w:pos="8306"/>
        </w:tabs>
      </w:pPr>
      <w:hyperlink w:anchor="_Toc1799" w:history="1">
        <w:r>
          <w:rPr>
            <w:rFonts w:ascii="仿宋" w:eastAsia="仿宋" w:hAnsi="仿宋" w:cs="仿宋" w:hint="eastAsia"/>
            <w:lang w:eastAsia="zh-CN"/>
          </w:rPr>
          <w:t>(二)、公关与危机沟通</w:t>
        </w:r>
        <w:r>
          <w:tab/>
        </w:r>
        <w:r>
          <w:fldChar w:fldCharType="begin"/>
        </w:r>
        <w:r>
          <w:instrText xml:space="preserve"> PAGEREF _Toc1799 \h </w:instrText>
        </w:r>
        <w:r>
          <w:fldChar w:fldCharType="separate"/>
        </w:r>
        <w:r>
          <w:t>32</w:t>
        </w:r>
        <w:r>
          <w:fldChar w:fldCharType="end"/>
        </w:r>
      </w:hyperlink>
    </w:p>
    <w:p>
      <w:pPr>
        <w:pStyle w:val="TOC2"/>
        <w:tabs>
          <w:tab w:val="right" w:leader="dot" w:pos="8306"/>
        </w:tabs>
      </w:pPr>
      <w:hyperlink w:anchor="_Toc15903" w:history="1">
        <w:r>
          <w:rPr>
            <w:rFonts w:ascii="仿宋" w:eastAsia="仿宋" w:hAnsi="仿宋" w:cs="仿宋" w:hint="eastAsia"/>
            <w:lang w:eastAsia="zh-CN"/>
          </w:rPr>
          <w:t>(三)、媒体关系与舆情管理</w:t>
        </w:r>
        <w:r>
          <w:tab/>
        </w:r>
        <w:r>
          <w:fldChar w:fldCharType="begin"/>
        </w:r>
        <w:r>
          <w:instrText xml:space="preserve"> PAGEREF _Toc15903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 w:history="1">
        <w:r>
          <w:rPr>
            <w:rFonts w:ascii="仿宋" w:eastAsia="仿宋" w:hAnsi="仿宋" w:cs="仿宋" w:hint="eastAsia"/>
            <w:lang w:eastAsia="zh-CN"/>
          </w:rPr>
          <w:t>(四)、企业社会责任与危机回应</w:t>
        </w:r>
        <w:r>
          <w:tab/>
        </w:r>
        <w:r>
          <w:fldChar w:fldCharType="begin"/>
        </w:r>
        <w:r>
          <w:instrText xml:space="preserve"> PAGEREF _Toc976 \h </w:instrText>
        </w:r>
        <w:r>
          <w:fldChar w:fldCharType="separate"/>
        </w:r>
        <w:r>
          <w:t>34</w:t>
        </w:r>
        <w:r>
          <w:fldChar w:fldCharType="end"/>
        </w:r>
      </w:hyperlink>
    </w:p>
    <w:p>
      <w:pPr>
        <w:pStyle w:val="TOC1"/>
        <w:tabs>
          <w:tab w:val="right" w:leader="dot" w:pos="8306"/>
        </w:tabs>
      </w:pPr>
      <w:hyperlink w:anchor="_Toc30979" w:history="1">
        <w:r>
          <w:rPr>
            <w:rFonts w:ascii="仿宋" w:eastAsia="仿宋" w:hAnsi="仿宋" w:cs="仿宋" w:hint="eastAsia"/>
            <w:lang w:eastAsia="zh-CN"/>
          </w:rPr>
          <w:t>八、科技创新与研发</w:t>
        </w:r>
        <w:r>
          <w:tab/>
        </w:r>
        <w:r>
          <w:fldChar w:fldCharType="begin"/>
        </w:r>
        <w:r>
          <w:instrText xml:space="preserve"> PAGEREF _Toc30979 \h </w:instrText>
        </w:r>
        <w:r>
          <w:fldChar w:fldCharType="separate"/>
        </w:r>
        <w:r>
          <w:t>36</w:t>
        </w:r>
        <w:r>
          <w:fldChar w:fldCharType="end"/>
        </w:r>
      </w:hyperlink>
    </w:p>
    <w:p>
      <w:pPr>
        <w:pStyle w:val="TOC2"/>
        <w:tabs>
          <w:tab w:val="right" w:leader="dot" w:pos="8306"/>
        </w:tabs>
      </w:pPr>
      <w:hyperlink w:anchor="_Toc28932" w:history="1">
        <w:r>
          <w:rPr>
            <w:rFonts w:ascii="仿宋" w:eastAsia="仿宋" w:hAnsi="仿宋" w:cs="仿宋" w:hint="eastAsia"/>
            <w:lang w:eastAsia="zh-CN"/>
          </w:rPr>
          <w:t>(一)、科技创新战略规划</w:t>
        </w:r>
        <w:r>
          <w:tab/>
        </w:r>
        <w:r>
          <w:fldChar w:fldCharType="begin"/>
        </w:r>
        <w:r>
          <w:instrText xml:space="preserve"> PAGEREF _Toc28932 \h </w:instrText>
        </w:r>
        <w:r>
          <w:fldChar w:fldCharType="separate"/>
        </w:r>
        <w:r>
          <w:t>36</w:t>
        </w:r>
        <w:r>
          <w:fldChar w:fldCharType="end"/>
        </w:r>
      </w:hyperlink>
    </w:p>
    <w:p>
      <w:pPr>
        <w:pStyle w:val="TOC2"/>
        <w:tabs>
          <w:tab w:val="right" w:leader="dot" w:pos="8306"/>
        </w:tabs>
      </w:pPr>
      <w:hyperlink w:anchor="_Toc17127" w:history="1">
        <w:r>
          <w:rPr>
            <w:rFonts w:ascii="仿宋" w:eastAsia="仿宋" w:hAnsi="仿宋" w:cs="仿宋" w:hint="eastAsia"/>
            <w:lang w:eastAsia="zh-CN"/>
          </w:rPr>
          <w:t>(二)、研发团队建设</w:t>
        </w:r>
        <w:r>
          <w:tab/>
        </w:r>
        <w:r>
          <w:fldChar w:fldCharType="begin"/>
        </w:r>
        <w:r>
          <w:instrText xml:space="preserve"> PAGEREF _Toc17127 \h </w:instrText>
        </w:r>
        <w:r>
          <w:fldChar w:fldCharType="separate"/>
        </w:r>
        <w:r>
          <w:t>37</w:t>
        </w:r>
        <w:r>
          <w:fldChar w:fldCharType="end"/>
        </w:r>
      </w:hyperlink>
    </w:p>
    <w:p>
      <w:pPr>
        <w:pStyle w:val="TOC2"/>
        <w:tabs>
          <w:tab w:val="right" w:leader="dot" w:pos="8306"/>
        </w:tabs>
      </w:pPr>
      <w:hyperlink w:anchor="_Toc7547" w:history="1">
        <w:r>
          <w:rPr>
            <w:rFonts w:ascii="仿宋" w:eastAsia="仿宋" w:hAnsi="仿宋" w:cs="仿宋" w:hint="eastAsia"/>
            <w:lang w:eastAsia="zh-CN"/>
          </w:rPr>
          <w:t>(三)、知识产权保护机制</w:t>
        </w:r>
        <w:r>
          <w:tab/>
        </w:r>
        <w:r>
          <w:fldChar w:fldCharType="begin"/>
        </w:r>
        <w:r>
          <w:instrText xml:space="preserve"> PAGEREF _Toc7547 \h </w:instrText>
        </w:r>
        <w:r>
          <w:fldChar w:fldCharType="separate"/>
        </w:r>
        <w:r>
          <w:t>38</w:t>
        </w:r>
        <w:r>
          <w:fldChar w:fldCharType="end"/>
        </w:r>
      </w:hyperlink>
    </w:p>
    <w:p>
      <w:pPr>
        <w:pStyle w:val="TOC2"/>
        <w:tabs>
          <w:tab w:val="right" w:leader="dot" w:pos="8306"/>
        </w:tabs>
      </w:pPr>
      <w:hyperlink w:anchor="_Toc25402" w:history="1">
        <w:r>
          <w:rPr>
            <w:rFonts w:ascii="仿宋" w:eastAsia="仿宋" w:hAnsi="仿宋" w:cs="仿宋" w:hint="eastAsia"/>
            <w:lang w:eastAsia="zh-CN"/>
          </w:rPr>
          <w:t>(四)、技术引进与应用</w:t>
        </w:r>
        <w:r>
          <w:tab/>
        </w:r>
        <w:r>
          <w:fldChar w:fldCharType="begin"/>
        </w:r>
        <w:r>
          <w:instrText xml:space="preserve"> PAGEREF _Toc25402 \h </w:instrText>
        </w:r>
        <w:r>
          <w:fldChar w:fldCharType="separate"/>
        </w:r>
        <w:r>
          <w:t>40</w:t>
        </w:r>
        <w:r>
          <w:fldChar w:fldCharType="end"/>
        </w:r>
      </w:hyperlink>
    </w:p>
    <w:p>
      <w:pPr>
        <w:pStyle w:val="TOC1"/>
        <w:tabs>
          <w:tab w:val="right" w:leader="dot" w:pos="8306"/>
        </w:tabs>
      </w:pPr>
      <w:hyperlink w:anchor="_Toc32504" w:history="1">
        <w:r>
          <w:rPr>
            <w:rFonts w:ascii="仿宋" w:eastAsia="仿宋" w:hAnsi="仿宋" w:cs="仿宋" w:hint="eastAsia"/>
            <w:lang w:eastAsia="zh-CN"/>
          </w:rPr>
          <w:t>九、医用显示器项目规划进度</w:t>
        </w:r>
        <w:r>
          <w:tab/>
        </w:r>
        <w:r>
          <w:fldChar w:fldCharType="begin"/>
        </w:r>
        <w:r>
          <w:instrText xml:space="preserve"> PAGEREF _Toc32504 \h </w:instrText>
        </w:r>
        <w:r>
          <w:fldChar w:fldCharType="separate"/>
        </w:r>
        <w:r>
          <w:t>41</w:t>
        </w:r>
        <w:r>
          <w:fldChar w:fldCharType="end"/>
        </w:r>
      </w:hyperlink>
    </w:p>
    <w:p>
      <w:pPr>
        <w:pStyle w:val="TOC2"/>
        <w:tabs>
          <w:tab w:val="right" w:leader="dot" w:pos="8306"/>
        </w:tabs>
      </w:pPr>
      <w:hyperlink w:anchor="_Toc23680" w:history="1">
        <w:r>
          <w:rPr>
            <w:rFonts w:ascii="仿宋" w:eastAsia="仿宋" w:hAnsi="仿宋" w:cs="仿宋" w:hint="eastAsia"/>
            <w:lang w:eastAsia="zh-CN"/>
          </w:rPr>
          <w:t>(一)、医用显示器项目进度安排</w:t>
        </w:r>
        <w:r>
          <w:tab/>
        </w:r>
        <w:r>
          <w:fldChar w:fldCharType="begin"/>
        </w:r>
        <w:r>
          <w:instrText xml:space="preserve"> PAGEREF _Toc23680 \h </w:instrText>
        </w:r>
        <w:r>
          <w:fldChar w:fldCharType="separate"/>
        </w:r>
        <w:r>
          <w:t>41</w:t>
        </w:r>
        <w:r>
          <w:fldChar w:fldCharType="end"/>
        </w:r>
      </w:hyperlink>
    </w:p>
    <w:p>
      <w:pPr>
        <w:pStyle w:val="TOC2"/>
        <w:tabs>
          <w:tab w:val="right" w:leader="dot" w:pos="8306"/>
        </w:tabs>
      </w:pPr>
      <w:hyperlink w:anchor="_Toc2708" w:history="1">
        <w:r>
          <w:rPr>
            <w:rFonts w:ascii="仿宋" w:eastAsia="仿宋" w:hAnsi="仿宋" w:cs="仿宋" w:hint="eastAsia"/>
            <w:lang w:eastAsia="zh-CN"/>
          </w:rPr>
          <w:t>(二)、医用显示器项目实施保障措施</w:t>
        </w:r>
        <w:r>
          <w:tab/>
        </w:r>
        <w:r>
          <w:fldChar w:fldCharType="begin"/>
        </w:r>
        <w:r>
          <w:instrText xml:space="preserve"> PAGEREF _Toc2708 \h </w:instrText>
        </w:r>
        <w:r>
          <w:fldChar w:fldCharType="separate"/>
        </w:r>
        <w:r>
          <w:t>43</w:t>
        </w:r>
        <w:r>
          <w:fldChar w:fldCharType="end"/>
        </w:r>
      </w:hyperlink>
    </w:p>
    <w:p>
      <w:pPr>
        <w:pStyle w:val="TOC1"/>
        <w:tabs>
          <w:tab w:val="right" w:leader="dot" w:pos="8306"/>
        </w:tabs>
      </w:pPr>
      <w:hyperlink w:anchor="_Toc24964" w:history="1">
        <w:r>
          <w:rPr>
            <w:rFonts w:ascii="仿宋" w:eastAsia="仿宋" w:hAnsi="仿宋" w:cs="仿宋" w:hint="eastAsia"/>
            <w:lang w:eastAsia="zh-CN"/>
          </w:rPr>
          <w:t>十、医用显示器项目投资方案分析</w:t>
        </w:r>
        <w:r>
          <w:tab/>
        </w:r>
        <w:r>
          <w:fldChar w:fldCharType="begin"/>
        </w:r>
        <w:r>
          <w:instrText xml:space="preserve"> PAGEREF _Toc24964 \h </w:instrText>
        </w:r>
        <w:r>
          <w:fldChar w:fldCharType="separate"/>
        </w:r>
        <w:r>
          <w:t>45</w:t>
        </w:r>
        <w:r>
          <w:fldChar w:fldCharType="end"/>
        </w:r>
      </w:hyperlink>
    </w:p>
    <w:p>
      <w:pPr>
        <w:pStyle w:val="TOC2"/>
        <w:tabs>
          <w:tab w:val="right" w:leader="dot" w:pos="8306"/>
        </w:tabs>
      </w:pPr>
      <w:hyperlink w:anchor="_Toc22939" w:history="1">
        <w:r>
          <w:rPr>
            <w:rFonts w:ascii="仿宋" w:eastAsia="仿宋" w:hAnsi="仿宋" w:cs="仿宋" w:hint="eastAsia"/>
            <w:lang w:eastAsia="zh-CN"/>
          </w:rPr>
          <w:t>(一)、医用显示器项目估算说明</w:t>
        </w:r>
        <w:r>
          <w:tab/>
        </w:r>
        <w:r>
          <w:fldChar w:fldCharType="begin"/>
        </w:r>
        <w:r>
          <w:instrText xml:space="preserve"> PAGEREF _Toc22939 \h </w:instrText>
        </w:r>
        <w:r>
          <w:fldChar w:fldCharType="separate"/>
        </w:r>
        <w:r>
          <w:t>45</w:t>
        </w:r>
        <w:r>
          <w:fldChar w:fldCharType="end"/>
        </w:r>
      </w:hyperlink>
    </w:p>
    <w:p>
      <w:pPr>
        <w:pStyle w:val="TOC2"/>
        <w:tabs>
          <w:tab w:val="right" w:leader="dot" w:pos="8306"/>
        </w:tabs>
      </w:pPr>
      <w:hyperlink w:anchor="_Toc22863" w:history="1">
        <w:r>
          <w:rPr>
            <w:rFonts w:ascii="仿宋" w:eastAsia="仿宋" w:hAnsi="仿宋" w:cs="仿宋" w:hint="eastAsia"/>
            <w:lang w:eastAsia="zh-CN"/>
          </w:rPr>
          <w:t>(二)、医用显示器项目总投资估算</w:t>
        </w:r>
        <w:r>
          <w:tab/>
        </w:r>
        <w:r>
          <w:fldChar w:fldCharType="begin"/>
        </w:r>
        <w:r>
          <w:instrText xml:space="preserve"> PAGEREF _Toc22863 \h </w:instrText>
        </w:r>
        <w:r>
          <w:fldChar w:fldCharType="separate"/>
        </w:r>
        <w:r>
          <w:t>45</w:t>
        </w:r>
        <w:r>
          <w:fldChar w:fldCharType="end"/>
        </w:r>
      </w:hyperlink>
    </w:p>
    <w:p>
      <w:pPr>
        <w:pStyle w:val="TOC2"/>
        <w:tabs>
          <w:tab w:val="right" w:leader="dot" w:pos="8306"/>
        </w:tabs>
      </w:pPr>
      <w:hyperlink w:anchor="_Toc17979" w:history="1">
        <w:r>
          <w:rPr>
            <w:rFonts w:ascii="仿宋" w:eastAsia="仿宋" w:hAnsi="仿宋" w:cs="仿宋" w:hint="eastAsia"/>
            <w:lang w:eastAsia="zh-CN"/>
          </w:rPr>
          <w:t>(三)、资金筹措</w:t>
        </w:r>
        <w:r>
          <w:tab/>
        </w:r>
        <w:r>
          <w:fldChar w:fldCharType="begin"/>
        </w:r>
        <w:r>
          <w:instrText xml:space="preserve"> PAGEREF _Toc17979 \h </w:instrText>
        </w:r>
        <w:r>
          <w:fldChar w:fldCharType="separate"/>
        </w:r>
        <w:r>
          <w:t>47</w:t>
        </w:r>
        <w:r>
          <w:fldChar w:fldCharType="end"/>
        </w:r>
      </w:hyperlink>
    </w:p>
    <w:p>
      <w:pPr>
        <w:pStyle w:val="TOC1"/>
        <w:tabs>
          <w:tab w:val="right" w:leader="dot" w:pos="8306"/>
        </w:tabs>
      </w:pPr>
      <w:hyperlink w:anchor="_Toc3986" w:history="1">
        <w:r>
          <w:rPr>
            <w:rFonts w:ascii="仿宋" w:eastAsia="仿宋" w:hAnsi="仿宋" w:cs="仿宋" w:hint="eastAsia"/>
            <w:lang w:eastAsia="zh-CN"/>
          </w:rPr>
          <w:t>十一、医用显示器项目计划安排</w:t>
        </w:r>
        <w:r>
          <w:tab/>
        </w:r>
        <w:r>
          <w:fldChar w:fldCharType="begin"/>
        </w:r>
        <w:r>
          <w:instrText xml:space="preserve"> PAGEREF _Toc3986 \h </w:instrText>
        </w:r>
        <w:r>
          <w:fldChar w:fldCharType="separate"/>
        </w:r>
        <w:r>
          <w:t>47</w:t>
        </w:r>
        <w:r>
          <w:fldChar w:fldCharType="end"/>
        </w:r>
      </w:hyperlink>
    </w:p>
    <w:p>
      <w:pPr>
        <w:pStyle w:val="TOC2"/>
        <w:tabs>
          <w:tab w:val="right" w:leader="dot" w:pos="8306"/>
        </w:tabs>
      </w:pPr>
      <w:hyperlink w:anchor="_Toc18094" w:history="1">
        <w:r>
          <w:rPr>
            <w:rFonts w:ascii="仿宋" w:eastAsia="仿宋" w:hAnsi="仿宋" w:cs="仿宋" w:hint="eastAsia"/>
            <w:lang w:eastAsia="zh-CN"/>
          </w:rPr>
          <w:t>(一)、建设周期</w:t>
        </w:r>
        <w:r>
          <w:tab/>
        </w:r>
        <w:r>
          <w:fldChar w:fldCharType="begin"/>
        </w:r>
        <w:r>
          <w:instrText xml:space="preserve"> PAGEREF _Toc18094 \h </w:instrText>
        </w:r>
        <w:r>
          <w:fldChar w:fldCharType="separate"/>
        </w:r>
        <w:r>
          <w:t>47</w:t>
        </w:r>
        <w:r>
          <w:fldChar w:fldCharType="end"/>
        </w:r>
      </w:hyperlink>
    </w:p>
    <w:p>
      <w:pPr>
        <w:pStyle w:val="TOC2"/>
        <w:tabs>
          <w:tab w:val="right" w:leader="dot" w:pos="8306"/>
        </w:tabs>
      </w:pPr>
      <w:hyperlink w:anchor="_Toc23972" w:history="1">
        <w:r>
          <w:rPr>
            <w:rFonts w:ascii="仿宋" w:eastAsia="仿宋" w:hAnsi="仿宋" w:cs="仿宋" w:hint="eastAsia"/>
            <w:lang w:eastAsia="zh-CN"/>
          </w:rPr>
          <w:t>(二)、建设进度</w:t>
        </w:r>
        <w:r>
          <w:tab/>
        </w:r>
        <w:r>
          <w:fldChar w:fldCharType="begin"/>
        </w:r>
        <w:r>
          <w:instrText xml:space="preserve"> PAGEREF _Toc23972 \h </w:instrText>
        </w:r>
        <w:r>
          <w:fldChar w:fldCharType="separate"/>
        </w:r>
        <w:r>
          <w:t>48</w:t>
        </w:r>
        <w:r>
          <w:fldChar w:fldCharType="end"/>
        </w:r>
      </w:hyperlink>
    </w:p>
    <w:p>
      <w:pPr>
        <w:pStyle w:val="TOC2"/>
        <w:tabs>
          <w:tab w:val="right" w:leader="dot" w:pos="8306"/>
        </w:tabs>
      </w:pPr>
      <w:hyperlink w:anchor="_Toc17104" w:history="1">
        <w:r>
          <w:rPr>
            <w:rFonts w:ascii="仿宋" w:eastAsia="仿宋" w:hAnsi="仿宋" w:cs="仿宋" w:hint="eastAsia"/>
            <w:lang w:eastAsia="zh-CN"/>
          </w:rPr>
          <w:t>(三)、进度安排注意事项</w:t>
        </w:r>
        <w:r>
          <w:tab/>
        </w:r>
        <w:r>
          <w:fldChar w:fldCharType="begin"/>
        </w:r>
        <w:r>
          <w:instrText xml:space="preserve"> PAGEREF _Toc17104 \h </w:instrText>
        </w:r>
        <w:r>
          <w:fldChar w:fldCharType="separate"/>
        </w:r>
        <w:r>
          <w:t>49</w:t>
        </w:r>
        <w:r>
          <w:fldChar w:fldCharType="end"/>
        </w:r>
      </w:hyperlink>
    </w:p>
    <w:p>
      <w:pPr>
        <w:pStyle w:val="TOC2"/>
        <w:tabs>
          <w:tab w:val="right" w:leader="dot" w:pos="8306"/>
        </w:tabs>
      </w:pPr>
      <w:hyperlink w:anchor="_Toc14414" w:history="1">
        <w:r>
          <w:rPr>
            <w:rFonts w:ascii="仿宋" w:eastAsia="仿宋" w:hAnsi="仿宋" w:cs="仿宋" w:hint="eastAsia"/>
            <w:lang w:eastAsia="zh-CN"/>
          </w:rPr>
          <w:t>(四)、人力资源配置</w:t>
        </w:r>
        <w:r>
          <w:tab/>
        </w:r>
        <w:r>
          <w:fldChar w:fldCharType="begin"/>
        </w:r>
        <w:r>
          <w:instrText xml:space="preserve"> PAGEREF _Toc14414 \h </w:instrText>
        </w:r>
        <w:r>
          <w:fldChar w:fldCharType="separate"/>
        </w:r>
        <w:r>
          <w:t>50</w:t>
        </w:r>
        <w:r>
          <w:fldChar w:fldCharType="end"/>
        </w:r>
      </w:hyperlink>
    </w:p>
    <w:p>
      <w:pPr>
        <w:pStyle w:val="TOC1"/>
        <w:tabs>
          <w:tab w:val="right" w:leader="dot" w:pos="8306"/>
        </w:tabs>
      </w:pPr>
      <w:hyperlink w:anchor="_Toc16188" w:history="1">
        <w:r>
          <w:rPr>
            <w:rFonts w:ascii="仿宋" w:eastAsia="仿宋" w:hAnsi="仿宋" w:cs="仿宋" w:hint="eastAsia"/>
            <w:lang w:eastAsia="zh-CN"/>
          </w:rPr>
          <w:t>十二、医用显示器项目组织管理与招投标</w:t>
        </w:r>
        <w:r>
          <w:tab/>
        </w:r>
        <w:r>
          <w:fldChar w:fldCharType="begin"/>
        </w:r>
        <w:r>
          <w:instrText xml:space="preserve"> PAGEREF _Toc16188 \h </w:instrText>
        </w:r>
        <w:r>
          <w:fldChar w:fldCharType="separate"/>
        </w:r>
        <w:r>
          <w:t>51</w:t>
        </w:r>
        <w:r>
          <w:fldChar w:fldCharType="end"/>
        </w:r>
      </w:hyperlink>
    </w:p>
    <w:p>
      <w:pPr>
        <w:pStyle w:val="TOC2"/>
        <w:tabs>
          <w:tab w:val="right" w:leader="dot" w:pos="8306"/>
        </w:tabs>
      </w:pPr>
      <w:hyperlink w:anchor="_Toc12525" w:history="1">
        <w:r>
          <w:rPr>
            <w:rFonts w:ascii="仿宋" w:eastAsia="仿宋" w:hAnsi="仿宋" w:cs="仿宋" w:hint="eastAsia"/>
            <w:lang w:eastAsia="zh-CN"/>
          </w:rPr>
          <w:t>(一)、医用显示器项目筹建时期的组织与管理</w:t>
        </w:r>
        <w:r>
          <w:tab/>
        </w:r>
        <w:r>
          <w:fldChar w:fldCharType="begin"/>
        </w:r>
        <w:r>
          <w:instrText xml:space="preserve"> PAGEREF _Toc12525 \h </w:instrText>
        </w:r>
        <w:r>
          <w:fldChar w:fldCharType="separate"/>
        </w:r>
        <w:r>
          <w:t>51</w:t>
        </w:r>
        <w:r>
          <w:fldChar w:fldCharType="end"/>
        </w:r>
      </w:hyperlink>
    </w:p>
    <w:p>
      <w:pPr>
        <w:pStyle w:val="TOC2"/>
        <w:tabs>
          <w:tab w:val="right" w:leader="dot" w:pos="8306"/>
        </w:tabs>
      </w:pPr>
      <w:hyperlink w:anchor="_Toc21084" w:history="1">
        <w:r>
          <w:rPr>
            <w:rFonts w:ascii="仿宋" w:eastAsia="仿宋" w:hAnsi="仿宋" w:cs="仿宋" w:hint="eastAsia"/>
            <w:lang w:eastAsia="zh-CN"/>
          </w:rPr>
          <w:t>(二)、医用显示器项目运行时期的组织与管理</w:t>
        </w:r>
        <w:r>
          <w:tab/>
        </w:r>
        <w:r>
          <w:fldChar w:fldCharType="begin"/>
        </w:r>
        <w:r>
          <w:instrText xml:space="preserve"> PAGEREF _Toc21084 \h </w:instrText>
        </w:r>
        <w:r>
          <w:fldChar w:fldCharType="separate"/>
        </w:r>
        <w:r>
          <w:t>51</w:t>
        </w:r>
        <w:r>
          <w:fldChar w:fldCharType="end"/>
        </w:r>
      </w:hyperlink>
    </w:p>
    <w:p>
      <w:pPr>
        <w:pStyle w:val="TOC2"/>
        <w:tabs>
          <w:tab w:val="right" w:leader="dot" w:pos="8306"/>
        </w:tabs>
      </w:pPr>
      <w:hyperlink w:anchor="_Toc11447" w:history="1">
        <w:r>
          <w:rPr>
            <w:rFonts w:ascii="仿宋" w:eastAsia="仿宋" w:hAnsi="仿宋" w:cs="仿宋" w:hint="eastAsia"/>
            <w:lang w:eastAsia="zh-CN"/>
          </w:rPr>
          <w:t>(三)、劳动定员和人员培训</w:t>
        </w:r>
        <w:r>
          <w:tab/>
        </w:r>
        <w:r>
          <w:fldChar w:fldCharType="begin"/>
        </w:r>
        <w:r>
          <w:instrText xml:space="preserve"> PAGEREF _Toc11447 \h </w:instrText>
        </w:r>
        <w:r>
          <w:fldChar w:fldCharType="separate"/>
        </w:r>
        <w:r>
          <w:t>52</w:t>
        </w:r>
        <w:r>
          <w:fldChar w:fldCharType="end"/>
        </w:r>
      </w:hyperlink>
    </w:p>
    <w:p>
      <w:pPr>
        <w:pStyle w:val="TOC2"/>
        <w:tabs>
          <w:tab w:val="right" w:leader="dot" w:pos="8306"/>
        </w:tabs>
      </w:pPr>
      <w:hyperlink w:anchor="_Toc15136" w:history="1">
        <w:r>
          <w:rPr>
            <w:rFonts w:ascii="仿宋" w:eastAsia="仿宋" w:hAnsi="仿宋" w:cs="仿宋" w:hint="eastAsia"/>
            <w:lang w:eastAsia="zh-CN"/>
          </w:rPr>
          <w:t>(四)、招标管理</w:t>
        </w:r>
        <w:r>
          <w:tab/>
        </w:r>
        <w:r>
          <w:fldChar w:fldCharType="begin"/>
        </w:r>
        <w:r>
          <w:instrText xml:space="preserve"> PAGEREF _Toc15136 \h </w:instrText>
        </w:r>
        <w:r>
          <w:fldChar w:fldCharType="separate"/>
        </w:r>
        <w:r>
          <w:t>54</w:t>
        </w:r>
        <w:r>
          <w:fldChar w:fldCharType="end"/>
        </w:r>
      </w:hyperlink>
    </w:p>
    <w:p>
      <w:pPr>
        <w:pStyle w:val="TOC1"/>
        <w:tabs>
          <w:tab w:val="right" w:leader="dot" w:pos="8306"/>
        </w:tabs>
      </w:pPr>
      <w:hyperlink w:anchor="_Toc27434" w:history="1">
        <w:r>
          <w:rPr>
            <w:rFonts w:ascii="仿宋" w:eastAsia="仿宋" w:hAnsi="仿宋" w:cs="仿宋" w:hint="eastAsia"/>
            <w:lang w:eastAsia="zh-CN"/>
          </w:rPr>
          <w:t>十三、医用显示器项目合作伙伴与利益相关者</w:t>
        </w:r>
        <w:r>
          <w:tab/>
        </w:r>
        <w:r>
          <w:fldChar w:fldCharType="begin"/>
        </w:r>
        <w:r>
          <w:instrText xml:space="preserve"> PAGEREF _Toc27434 \h </w:instrText>
        </w:r>
        <w:r>
          <w:fldChar w:fldCharType="separate"/>
        </w:r>
        <w:r>
          <w:t>55</w:t>
        </w:r>
        <w:r>
          <w:fldChar w:fldCharType="end"/>
        </w:r>
      </w:hyperlink>
    </w:p>
    <w:p>
      <w:pPr>
        <w:pStyle w:val="TOC2"/>
        <w:tabs>
          <w:tab w:val="right" w:leader="dot" w:pos="8306"/>
        </w:tabs>
      </w:pPr>
      <w:hyperlink w:anchor="_Toc28205" w:history="1">
        <w:r>
          <w:rPr>
            <w:rFonts w:ascii="仿宋" w:eastAsia="仿宋" w:hAnsi="仿宋" w:cs="仿宋" w:hint="eastAsia"/>
            <w:lang w:eastAsia="zh-CN"/>
          </w:rPr>
          <w:t>(一)、合作伙伴策略与关系建立</w:t>
        </w:r>
        <w:r>
          <w:tab/>
        </w:r>
        <w:r>
          <w:fldChar w:fldCharType="begin"/>
        </w:r>
        <w:r>
          <w:instrText xml:space="preserve"> PAGEREF _Toc28205 \h </w:instrText>
        </w:r>
        <w:r>
          <w:fldChar w:fldCharType="separate"/>
        </w:r>
        <w:r>
          <w:t>55</w:t>
        </w:r>
        <w:r>
          <w:fldChar w:fldCharType="end"/>
        </w:r>
      </w:hyperlink>
    </w:p>
    <w:p>
      <w:pPr>
        <w:pStyle w:val="TOC2"/>
        <w:tabs>
          <w:tab w:val="right" w:leader="dot" w:pos="8306"/>
        </w:tabs>
      </w:pPr>
      <w:hyperlink w:anchor="_Toc31980" w:history="1">
        <w:r>
          <w:rPr>
            <w:rFonts w:ascii="仿宋" w:eastAsia="仿宋" w:hAnsi="仿宋" w:cs="仿宋" w:hint="eastAsia"/>
            <w:lang w:eastAsia="zh-CN"/>
          </w:rPr>
          <w:t>(二)、利益相关者分析与沟通计划</w:t>
        </w:r>
        <w:r>
          <w:tab/>
        </w:r>
        <w:r>
          <w:fldChar w:fldCharType="begin"/>
        </w:r>
        <w:r>
          <w:instrText xml:space="preserve"> PAGEREF _Toc31980 \h </w:instrText>
        </w:r>
        <w:r>
          <w:fldChar w:fldCharType="separate"/>
        </w:r>
        <w:r>
          <w:t>55</w:t>
        </w:r>
        <w:r>
          <w:fldChar w:fldCharType="end"/>
        </w:r>
      </w:hyperlink>
    </w:p>
    <w:p>
      <w:pPr>
        <w:pStyle w:val="TOC1"/>
        <w:tabs>
          <w:tab w:val="right" w:leader="dot" w:pos="8306"/>
        </w:tabs>
      </w:pPr>
      <w:hyperlink w:anchor="_Toc21959" w:history="1">
        <w:r>
          <w:rPr>
            <w:rFonts w:ascii="仿宋" w:eastAsia="仿宋" w:hAnsi="仿宋" w:cs="仿宋" w:hint="eastAsia"/>
            <w:lang w:eastAsia="zh-CN"/>
          </w:rPr>
          <w:t>十四、医用显示器项目创新与研发</w:t>
        </w:r>
        <w:r>
          <w:tab/>
        </w:r>
        <w:r>
          <w:fldChar w:fldCharType="begin"/>
        </w:r>
        <w:r>
          <w:instrText xml:space="preserve"> PAGEREF _Toc21959 \h </w:instrText>
        </w:r>
        <w:r>
          <w:fldChar w:fldCharType="separate"/>
        </w:r>
        <w:r>
          <w:t>57</w:t>
        </w:r>
        <w:r>
          <w:fldChar w:fldCharType="end"/>
        </w:r>
      </w:hyperlink>
    </w:p>
    <w:p>
      <w:pPr>
        <w:pStyle w:val="TOC2"/>
        <w:tabs>
          <w:tab w:val="right" w:leader="dot" w:pos="8306"/>
        </w:tabs>
      </w:pPr>
      <w:hyperlink w:anchor="_Toc5793" w:history="1">
        <w:r>
          <w:rPr>
            <w:rFonts w:ascii="仿宋" w:eastAsia="仿宋" w:hAnsi="仿宋" w:cs="仿宋" w:hint="eastAsia"/>
            <w:lang w:eastAsia="zh-CN"/>
          </w:rPr>
          <w:t>(一)、创新策略与方向</w:t>
        </w:r>
        <w:r>
          <w:tab/>
        </w:r>
        <w:r>
          <w:fldChar w:fldCharType="begin"/>
        </w:r>
        <w:r>
          <w:instrText xml:space="preserve"> PAGEREF _Toc5793 \h </w:instrText>
        </w:r>
        <w:r>
          <w:fldChar w:fldCharType="separate"/>
        </w:r>
        <w:r>
          <w:t>57</w:t>
        </w:r>
        <w:r>
          <w:fldChar w:fldCharType="end"/>
        </w:r>
      </w:hyperlink>
    </w:p>
    <w:p>
      <w:pPr>
        <w:pStyle w:val="TOC2"/>
        <w:tabs>
          <w:tab w:val="right" w:leader="dot" w:pos="8306"/>
        </w:tabs>
      </w:pPr>
      <w:hyperlink w:anchor="_Toc8641" w:history="1">
        <w:r>
          <w:rPr>
            <w:rFonts w:ascii="仿宋" w:eastAsia="仿宋" w:hAnsi="仿宋" w:cs="仿宋" w:hint="eastAsia"/>
            <w:lang w:eastAsia="zh-CN"/>
          </w:rPr>
          <w:t>(二)、研发规划与投入</w:t>
        </w:r>
        <w:r>
          <w:tab/>
        </w:r>
        <w:r>
          <w:fldChar w:fldCharType="begin"/>
        </w:r>
        <w:r>
          <w:instrText xml:space="preserve"> PAGEREF _Toc8641 \h </w:instrText>
        </w:r>
        <w:r>
          <w:fldChar w:fldCharType="separate"/>
        </w:r>
        <w:r>
          <w:t>58</w:t>
        </w:r>
        <w:r>
          <w:fldChar w:fldCharType="end"/>
        </w:r>
      </w:hyperlink>
    </w:p>
    <w:p>
      <w:pPr>
        <w:pStyle w:val="TOC1"/>
        <w:tabs>
          <w:tab w:val="right" w:leader="dot" w:pos="8306"/>
        </w:tabs>
      </w:pPr>
      <w:hyperlink w:anchor="_Toc18310" w:history="1">
        <w:r>
          <w:rPr>
            <w:rFonts w:ascii="仿宋" w:eastAsia="仿宋" w:hAnsi="仿宋" w:cs="仿宋" w:hint="eastAsia"/>
            <w:lang w:eastAsia="zh-CN"/>
          </w:rPr>
          <w:t>十五、医用显示器项目沟通与协作</w:t>
        </w:r>
        <w:r>
          <w:tab/>
        </w:r>
        <w:r>
          <w:fldChar w:fldCharType="begin"/>
        </w:r>
        <w:r>
          <w:instrText xml:space="preserve"> PAGEREF _Toc18310 \h </w:instrText>
        </w:r>
        <w:r>
          <w:fldChar w:fldCharType="separate"/>
        </w:r>
        <w:r>
          <w:t>60</w:t>
        </w:r>
        <w:r>
          <w:fldChar w:fldCharType="end"/>
        </w:r>
      </w:hyperlink>
    </w:p>
    <w:p>
      <w:pPr>
        <w:pStyle w:val="TOC2"/>
        <w:tabs>
          <w:tab w:val="right" w:leader="dot" w:pos="8306"/>
        </w:tabs>
      </w:pPr>
      <w:hyperlink w:anchor="_Toc12343" w:history="1">
        <w:r>
          <w:rPr>
            <w:rFonts w:ascii="仿宋" w:eastAsia="仿宋" w:hAnsi="仿宋" w:cs="仿宋" w:hint="eastAsia"/>
            <w:lang w:eastAsia="zh-CN"/>
          </w:rPr>
          <w:t>(一)、沟通计划与渠道</w:t>
        </w:r>
        <w:r>
          <w:tab/>
        </w:r>
        <w:r>
          <w:fldChar w:fldCharType="begin"/>
        </w:r>
        <w:r>
          <w:instrText xml:space="preserve"> PAGEREF _Toc12343 \h </w:instrText>
        </w:r>
        <w:r>
          <w:fldChar w:fldCharType="separate"/>
        </w:r>
        <w:r>
          <w:t>60</w:t>
        </w:r>
        <w:r>
          <w:fldChar w:fldCharType="end"/>
        </w:r>
      </w:hyperlink>
    </w:p>
    <w:p>
      <w:pPr>
        <w:pStyle w:val="TOC2"/>
        <w:tabs>
          <w:tab w:val="right" w:leader="dot" w:pos="8306"/>
        </w:tabs>
      </w:pPr>
      <w:hyperlink w:anchor="_Toc6611" w:history="1">
        <w:r>
          <w:rPr>
            <w:rFonts w:ascii="仿宋" w:eastAsia="仿宋" w:hAnsi="仿宋" w:cs="仿宋" w:hint="eastAsia"/>
            <w:lang w:eastAsia="zh-CN"/>
          </w:rPr>
          <w:t>(二)、内部协作机制</w:t>
        </w:r>
        <w:r>
          <w:tab/>
        </w:r>
        <w:r>
          <w:fldChar w:fldCharType="begin"/>
        </w:r>
        <w:r>
          <w:instrText xml:space="preserve"> PAGEREF _Toc6611 \h </w:instrText>
        </w:r>
        <w:r>
          <w:fldChar w:fldCharType="separate"/>
        </w:r>
        <w:r>
          <w:t>61</w:t>
        </w:r>
        <w:r>
          <w:fldChar w:fldCharType="end"/>
        </w:r>
      </w:hyperlink>
    </w:p>
    <w:p>
      <w:pPr>
        <w:pStyle w:val="TOC2"/>
        <w:tabs>
          <w:tab w:val="right" w:leader="dot" w:pos="8306"/>
        </w:tabs>
      </w:pPr>
      <w:hyperlink w:anchor="_Toc7398" w:history="1">
        <w:r>
          <w:rPr>
            <w:rFonts w:ascii="仿宋" w:eastAsia="仿宋" w:hAnsi="仿宋" w:cs="仿宋" w:hint="eastAsia"/>
            <w:lang w:eastAsia="zh-CN"/>
          </w:rPr>
          <w:t>(三)、外部合作伙伴沟通</w:t>
        </w:r>
        <w:r>
          <w:tab/>
        </w:r>
        <w:r>
          <w:fldChar w:fldCharType="begin"/>
        </w:r>
        <w:r>
          <w:instrText xml:space="preserve"> PAGEREF _Toc7398 \h </w:instrText>
        </w:r>
        <w:r>
          <w:fldChar w:fldCharType="separate"/>
        </w:r>
        <w:r>
          <w:t>62</w:t>
        </w:r>
        <w:r>
          <w:fldChar w:fldCharType="end"/>
        </w:r>
      </w:hyperlink>
    </w:p>
    <w:p>
      <w:pPr>
        <w:pStyle w:val="TOC2"/>
        <w:tabs>
          <w:tab w:val="right" w:leader="dot" w:pos="8306"/>
        </w:tabs>
      </w:pPr>
      <w:hyperlink w:anchor="_Toc4907" w:history="1">
        <w:r>
          <w:rPr>
            <w:rFonts w:ascii="仿宋" w:eastAsia="仿宋" w:hAnsi="仿宋" w:cs="仿宋" w:hint="eastAsia"/>
            <w:lang w:eastAsia="zh-CN"/>
          </w:rPr>
          <w:t>(四)、风险沟通与管理</w:t>
        </w:r>
        <w:r>
          <w:tab/>
        </w:r>
        <w:r>
          <w:fldChar w:fldCharType="begin"/>
        </w:r>
        <w:r>
          <w:instrText xml:space="preserve"> PAGEREF _Toc4907 \h </w:instrText>
        </w:r>
        <w:r>
          <w:fldChar w:fldCharType="separate"/>
        </w:r>
        <w:r>
          <w:t>64</w:t>
        </w:r>
        <w:r>
          <w:fldChar w:fldCharType="end"/>
        </w:r>
      </w:hyperlink>
    </w:p>
    <w:p>
      <w:pPr>
        <w:pStyle w:val="TOC1"/>
        <w:tabs>
          <w:tab w:val="right" w:leader="dot" w:pos="8306"/>
        </w:tabs>
      </w:pPr>
      <w:hyperlink w:anchor="_Toc13392" w:history="1">
        <w:r>
          <w:rPr>
            <w:rFonts w:ascii="仿宋" w:eastAsia="仿宋" w:hAnsi="仿宋" w:cs="仿宋" w:hint="eastAsia"/>
            <w:lang w:eastAsia="zh-CN"/>
          </w:rPr>
          <w:t>十六、营销策略</w:t>
        </w:r>
        <w:r>
          <w:tab/>
        </w:r>
        <w:r>
          <w:fldChar w:fldCharType="begin"/>
        </w:r>
        <w:r>
          <w:instrText xml:space="preserve"> PAGEREF _Toc13392 \h </w:instrText>
        </w:r>
        <w:r>
          <w:fldChar w:fldCharType="separate"/>
        </w:r>
        <w:r>
          <w:t>65</w:t>
        </w:r>
        <w:r>
          <w:fldChar w:fldCharType="end"/>
        </w:r>
      </w:hyperlink>
    </w:p>
    <w:p>
      <w:pPr>
        <w:pStyle w:val="TOC2"/>
        <w:tabs>
          <w:tab w:val="right" w:leader="dot" w:pos="8306"/>
        </w:tabs>
      </w:pPr>
      <w:hyperlink w:anchor="_Toc32174" w:history="1">
        <w:r>
          <w:rPr>
            <w:rFonts w:ascii="仿宋" w:eastAsia="仿宋" w:hAnsi="仿宋" w:cs="仿宋" w:hint="eastAsia"/>
            <w:lang w:eastAsia="zh-CN"/>
          </w:rPr>
          <w:t>(一)、市场定位</w:t>
        </w:r>
        <w:r>
          <w:tab/>
        </w:r>
        <w:r>
          <w:fldChar w:fldCharType="begin"/>
        </w:r>
        <w:r>
          <w:instrText xml:space="preserve"> PAGEREF _Toc32174 \h </w:instrText>
        </w:r>
        <w:r>
          <w:fldChar w:fldCharType="separate"/>
        </w:r>
        <w:r>
          <w:t>65</w:t>
        </w:r>
        <w:r>
          <w:fldChar w:fldCharType="end"/>
        </w:r>
      </w:hyperlink>
    </w:p>
    <w:p>
      <w:pPr>
        <w:pStyle w:val="TOC2"/>
        <w:tabs>
          <w:tab w:val="right" w:leader="dot" w:pos="8306"/>
        </w:tabs>
      </w:pPr>
      <w:hyperlink w:anchor="_Toc12574" w:history="1">
        <w:r>
          <w:rPr>
            <w:rFonts w:ascii="仿宋" w:eastAsia="仿宋" w:hAnsi="仿宋" w:cs="仿宋" w:hint="eastAsia"/>
            <w:lang w:eastAsia="zh-CN"/>
          </w:rPr>
          <w:t>(二)、定价策略</w:t>
        </w:r>
        <w:r>
          <w:tab/>
        </w:r>
        <w:r>
          <w:fldChar w:fldCharType="begin"/>
        </w:r>
        <w:r>
          <w:instrText xml:space="preserve"> PAGEREF _Toc12574 \h </w:instrText>
        </w:r>
        <w:r>
          <w:fldChar w:fldCharType="separate"/>
        </w:r>
        <w:r>
          <w:t>66</w:t>
        </w:r>
        <w:r>
          <w:fldChar w:fldCharType="end"/>
        </w:r>
      </w:hyperlink>
    </w:p>
    <w:p>
      <w:pPr>
        <w:pStyle w:val="TOC2"/>
        <w:tabs>
          <w:tab w:val="right" w:leader="dot" w:pos="8306"/>
        </w:tabs>
      </w:pPr>
      <w:hyperlink w:anchor="_Toc26209" w:history="1">
        <w:r>
          <w:rPr>
            <w:rFonts w:ascii="仿宋" w:eastAsia="仿宋" w:hAnsi="仿宋" w:cs="仿宋" w:hint="eastAsia"/>
            <w:lang w:eastAsia="zh-CN"/>
          </w:rPr>
          <w:t>(三)、推广和广告</w:t>
        </w:r>
        <w:r>
          <w:tab/>
        </w:r>
        <w:r>
          <w:fldChar w:fldCharType="begin"/>
        </w:r>
        <w:r>
          <w:instrText xml:space="preserve"> PAGEREF _Toc26209 \h </w:instrText>
        </w:r>
        <w:r>
          <w:fldChar w:fldCharType="separate"/>
        </w:r>
        <w:r>
          <w:t>68</w:t>
        </w:r>
        <w:r>
          <w:fldChar w:fldCharType="end"/>
        </w:r>
      </w:hyperlink>
    </w:p>
    <w:p>
      <w:pPr>
        <w:pStyle w:val="TOC1"/>
        <w:tabs>
          <w:tab w:val="right" w:leader="dot" w:pos="8306"/>
        </w:tabs>
      </w:pPr>
      <w:hyperlink w:anchor="_Toc7506" w:history="1">
        <w:r>
          <w:rPr>
            <w:rFonts w:ascii="仿宋" w:eastAsia="仿宋" w:hAnsi="仿宋" w:cs="仿宋" w:hint="eastAsia"/>
            <w:lang w:eastAsia="zh-CN"/>
          </w:rPr>
          <w:t>十七、资金筹措与投资分析</w:t>
        </w:r>
        <w:r>
          <w:tab/>
        </w:r>
        <w:r>
          <w:fldChar w:fldCharType="begin"/>
        </w:r>
        <w:r>
          <w:instrText xml:space="preserve"> PAGEREF _Toc7506 \h </w:instrText>
        </w:r>
        <w:r>
          <w:fldChar w:fldCharType="separate"/>
        </w:r>
        <w:r>
          <w:t>69</w:t>
        </w:r>
        <w:r>
          <w:fldChar w:fldCharType="end"/>
        </w:r>
      </w:hyperlink>
    </w:p>
    <w:p>
      <w:pPr>
        <w:pStyle w:val="TOC2"/>
        <w:tabs>
          <w:tab w:val="right" w:leader="dot" w:pos="8306"/>
        </w:tabs>
      </w:pPr>
      <w:hyperlink w:anchor="_Toc25604" w:history="1">
        <w:r>
          <w:rPr>
            <w:rFonts w:ascii="仿宋" w:eastAsia="仿宋" w:hAnsi="仿宋" w:cs="仿宋" w:hint="eastAsia"/>
            <w:lang w:eastAsia="zh-CN"/>
          </w:rPr>
          <w:t>(一)、资金需求与筹措计划</w:t>
        </w:r>
        <w:r>
          <w:tab/>
        </w:r>
        <w:r>
          <w:fldChar w:fldCharType="begin"/>
        </w:r>
        <w:r>
          <w:instrText xml:space="preserve"> PAGEREF _Toc25604 \h </w:instrText>
        </w:r>
        <w:r>
          <w:fldChar w:fldCharType="separate"/>
        </w:r>
        <w:r>
          <w:t>69</w:t>
        </w:r>
        <w:r>
          <w:fldChar w:fldCharType="end"/>
        </w:r>
      </w:hyperlink>
    </w:p>
    <w:p>
      <w:pPr>
        <w:pStyle w:val="TOC2"/>
        <w:tabs>
          <w:tab w:val="right" w:leader="dot" w:pos="8306"/>
        </w:tabs>
      </w:pPr>
      <w:hyperlink w:anchor="_Toc15944" w:history="1">
        <w:r>
          <w:rPr>
            <w:rFonts w:ascii="仿宋" w:eastAsia="仿宋" w:hAnsi="仿宋" w:cs="仿宋" w:hint="eastAsia"/>
            <w:lang w:eastAsia="zh-CN"/>
          </w:rPr>
          <w:t>(二)、投资分析与回报预期</w:t>
        </w:r>
        <w:r>
          <w:tab/>
        </w:r>
        <w:r>
          <w:fldChar w:fldCharType="begin"/>
        </w:r>
        <w:r>
          <w:instrText xml:space="preserve"> PAGEREF _Toc15944 \h </w:instrText>
        </w:r>
        <w:r>
          <w:fldChar w:fldCharType="separate"/>
        </w:r>
        <w:r>
          <w:t>70</w:t>
        </w:r>
        <w:r>
          <w:fldChar w:fldCharType="end"/>
        </w:r>
      </w:hyperlink>
    </w:p>
    <w:p>
      <w:pPr>
        <w:pStyle w:val="TOC1"/>
        <w:tabs>
          <w:tab w:val="right" w:leader="dot" w:pos="8306"/>
        </w:tabs>
      </w:pPr>
      <w:hyperlink w:anchor="_Toc4511" w:history="1">
        <w:r>
          <w:rPr>
            <w:rFonts w:ascii="仿宋" w:eastAsia="仿宋" w:hAnsi="仿宋" w:cs="仿宋" w:hint="eastAsia"/>
            <w:lang w:eastAsia="zh-CN"/>
          </w:rPr>
          <w:t>十八、项目技术流程</w:t>
        </w:r>
        <w:r>
          <w:tab/>
        </w:r>
        <w:r>
          <w:fldChar w:fldCharType="begin"/>
        </w:r>
        <w:r>
          <w:instrText xml:space="preserve"> PAGEREF _Toc4511 \h </w:instrText>
        </w:r>
        <w:r>
          <w:fldChar w:fldCharType="separate"/>
        </w:r>
        <w:r>
          <w:t>70</w:t>
        </w:r>
        <w:r>
          <w:fldChar w:fldCharType="end"/>
        </w:r>
      </w:hyperlink>
    </w:p>
    <w:p>
      <w:pPr>
        <w:pStyle w:val="TOC2"/>
        <w:tabs>
          <w:tab w:val="right" w:leader="dot" w:pos="8306"/>
        </w:tabs>
      </w:pPr>
      <w:hyperlink w:anchor="_Toc27040" w:history="1">
        <w:r>
          <w:rPr>
            <w:rFonts w:ascii="仿宋" w:eastAsia="仿宋" w:hAnsi="仿宋" w:cs="仿宋" w:hint="eastAsia"/>
            <w:lang w:eastAsia="zh-CN"/>
          </w:rPr>
          <w:t>(一)、技术方案选择</w:t>
        </w:r>
        <w:r>
          <w:tab/>
        </w:r>
        <w:r>
          <w:fldChar w:fldCharType="begin"/>
        </w:r>
        <w:r>
          <w:instrText xml:space="preserve"> PAGEREF _Toc27040 \h </w:instrText>
        </w:r>
        <w:r>
          <w:fldChar w:fldCharType="separate"/>
        </w:r>
        <w:r>
          <w:t>70</w:t>
        </w:r>
        <w:r>
          <w:fldChar w:fldCharType="end"/>
        </w:r>
      </w:hyperlink>
    </w:p>
    <w:p>
      <w:pPr>
        <w:pStyle w:val="TOC2"/>
        <w:tabs>
          <w:tab w:val="right" w:leader="dot" w:pos="8306"/>
        </w:tabs>
      </w:pPr>
      <w:hyperlink w:anchor="_Toc16956" w:history="1">
        <w:r>
          <w:rPr>
            <w:rFonts w:ascii="仿宋" w:eastAsia="仿宋" w:hAnsi="仿宋" w:cs="仿宋" w:hint="eastAsia"/>
            <w:lang w:eastAsia="zh-CN"/>
          </w:rPr>
          <w:t>(二)、设备选型方案</w:t>
        </w:r>
        <w:r>
          <w:tab/>
        </w:r>
        <w:r>
          <w:fldChar w:fldCharType="begin"/>
        </w:r>
        <w:r>
          <w:instrText xml:space="preserve"> PAGEREF _Toc16956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117" w:history="1">
        <w:r>
          <w:rPr>
            <w:rFonts w:ascii="仿宋" w:eastAsia="仿宋" w:hAnsi="仿宋" w:cs="仿宋" w:hint="eastAsia"/>
            <w:lang w:eastAsia="zh-CN"/>
          </w:rPr>
          <w:t>(三)、技术流程与工艺设计</w:t>
        </w:r>
        <w:r>
          <w:tab/>
        </w:r>
        <w:r>
          <w:fldChar w:fldCharType="begin"/>
        </w:r>
        <w:r>
          <w:instrText xml:space="preserve"> PAGEREF _Toc21117 \h </w:instrText>
        </w:r>
        <w:r>
          <w:fldChar w:fldCharType="separate"/>
        </w:r>
        <w:r>
          <w:t>72</w:t>
        </w:r>
        <w:r>
          <w:fldChar w:fldCharType="end"/>
        </w:r>
      </w:hyperlink>
    </w:p>
    <w:p>
      <w:pPr>
        <w:pStyle w:val="TOC1"/>
        <w:tabs>
          <w:tab w:val="right" w:leader="dot" w:pos="8306"/>
        </w:tabs>
      </w:pPr>
      <w:hyperlink w:anchor="_Toc24490" w:history="1">
        <w:r>
          <w:rPr>
            <w:rFonts w:ascii="仿宋" w:eastAsia="仿宋" w:hAnsi="仿宋" w:cs="仿宋" w:hint="eastAsia"/>
            <w:lang w:eastAsia="zh-CN"/>
          </w:rPr>
          <w:t>十九、管理团队</w:t>
        </w:r>
        <w:r>
          <w:tab/>
        </w:r>
        <w:r>
          <w:fldChar w:fldCharType="begin"/>
        </w:r>
        <w:r>
          <w:instrText xml:space="preserve"> PAGEREF _Toc24490 \h </w:instrText>
        </w:r>
        <w:r>
          <w:fldChar w:fldCharType="separate"/>
        </w:r>
        <w:r>
          <w:t>73</w:t>
        </w:r>
        <w:r>
          <w:fldChar w:fldCharType="end"/>
        </w:r>
      </w:hyperlink>
    </w:p>
    <w:p>
      <w:pPr>
        <w:pStyle w:val="TOC2"/>
        <w:tabs>
          <w:tab w:val="right" w:leader="dot" w:pos="8306"/>
        </w:tabs>
      </w:pPr>
      <w:hyperlink w:anchor="_Toc6596" w:history="1">
        <w:r>
          <w:rPr>
            <w:rFonts w:ascii="仿宋" w:eastAsia="仿宋" w:hAnsi="仿宋" w:cs="仿宋" w:hint="eastAsia"/>
            <w:lang w:eastAsia="zh-CN"/>
          </w:rPr>
          <w:t>(一)、1 管理层简介</w:t>
        </w:r>
        <w:r>
          <w:tab/>
        </w:r>
        <w:r>
          <w:fldChar w:fldCharType="begin"/>
        </w:r>
        <w:r>
          <w:instrText xml:space="preserve"> PAGEREF _Toc6596 \h </w:instrText>
        </w:r>
        <w:r>
          <w:fldChar w:fldCharType="separate"/>
        </w:r>
        <w:r>
          <w:t>73</w:t>
        </w:r>
        <w:r>
          <w:fldChar w:fldCharType="end"/>
        </w:r>
      </w:hyperlink>
    </w:p>
    <w:p>
      <w:pPr>
        <w:pStyle w:val="TOC2"/>
        <w:tabs>
          <w:tab w:val="right" w:leader="dot" w:pos="8306"/>
        </w:tabs>
      </w:pPr>
      <w:hyperlink w:anchor="_Toc13384" w:history="1">
        <w:r>
          <w:rPr>
            <w:rFonts w:ascii="仿宋" w:eastAsia="仿宋" w:hAnsi="仿宋" w:cs="仿宋" w:hint="eastAsia"/>
            <w:lang w:eastAsia="zh-CN"/>
          </w:rPr>
          <w:t>(二)、组织结构</w:t>
        </w:r>
        <w:r>
          <w:tab/>
        </w:r>
        <w:r>
          <w:fldChar w:fldCharType="begin"/>
        </w:r>
        <w:r>
          <w:instrText xml:space="preserve"> PAGEREF _Toc13384 \h </w:instrText>
        </w:r>
        <w:r>
          <w:fldChar w:fldCharType="separate"/>
        </w:r>
        <w:r>
          <w:t>74</w:t>
        </w:r>
        <w:r>
          <w:fldChar w:fldCharType="end"/>
        </w:r>
      </w:hyperlink>
    </w:p>
    <w:p>
      <w:pPr>
        <w:pStyle w:val="TOC2"/>
        <w:tabs>
          <w:tab w:val="right" w:leader="dot" w:pos="8306"/>
        </w:tabs>
      </w:pPr>
      <w:hyperlink w:anchor="_Toc313" w:history="1">
        <w:r>
          <w:rPr>
            <w:rFonts w:ascii="仿宋" w:eastAsia="仿宋" w:hAnsi="仿宋" w:cs="仿宋" w:hint="eastAsia"/>
            <w:lang w:eastAsia="zh-CN"/>
          </w:rPr>
          <w:t>(三)、岗位职责</w:t>
        </w:r>
        <w:r>
          <w:tab/>
        </w:r>
        <w:r>
          <w:fldChar w:fldCharType="begin"/>
        </w:r>
        <w:r>
          <w:instrText xml:space="preserve"> PAGEREF _Toc313 \h </w:instrText>
        </w:r>
        <w:r>
          <w:fldChar w:fldCharType="separate"/>
        </w:r>
        <w:r>
          <w:t>76</w:t>
        </w:r>
        <w:r>
          <w:fldChar w:fldCharType="end"/>
        </w:r>
      </w:hyperlink>
    </w:p>
    <w:p>
      <w:pPr>
        <w:pStyle w:val="TOC1"/>
        <w:tabs>
          <w:tab w:val="right" w:leader="dot" w:pos="8306"/>
        </w:tabs>
      </w:pPr>
      <w:hyperlink w:anchor="_Toc8223" w:history="1">
        <w:r>
          <w:rPr>
            <w:rFonts w:ascii="仿宋" w:eastAsia="仿宋" w:hAnsi="仿宋" w:cs="仿宋" w:hint="eastAsia"/>
            <w:lang w:eastAsia="zh-CN"/>
          </w:rPr>
          <w:t>二十、项目运营管理</w:t>
        </w:r>
        <w:r>
          <w:tab/>
        </w:r>
        <w:r>
          <w:fldChar w:fldCharType="begin"/>
        </w:r>
        <w:r>
          <w:instrText xml:space="preserve"> PAGEREF _Toc8223 \h </w:instrText>
        </w:r>
        <w:r>
          <w:fldChar w:fldCharType="separate"/>
        </w:r>
        <w:r>
          <w:t>78</w:t>
        </w:r>
        <w:r>
          <w:fldChar w:fldCharType="end"/>
        </w:r>
      </w:hyperlink>
    </w:p>
    <w:p>
      <w:pPr>
        <w:pStyle w:val="TOC2"/>
        <w:tabs>
          <w:tab w:val="right" w:leader="dot" w:pos="8306"/>
        </w:tabs>
      </w:pPr>
      <w:hyperlink w:anchor="_Toc24754" w:history="1">
        <w:r>
          <w:rPr>
            <w:rFonts w:ascii="仿宋" w:eastAsia="仿宋" w:hAnsi="仿宋" w:cs="仿宋" w:hint="eastAsia"/>
            <w:lang w:eastAsia="zh-CN"/>
          </w:rPr>
          <w:t>(一)、项目管理体系建设</w:t>
        </w:r>
        <w:r>
          <w:tab/>
        </w:r>
        <w:r>
          <w:fldChar w:fldCharType="begin"/>
        </w:r>
        <w:r>
          <w:instrText xml:space="preserve"> PAGEREF _Toc24754 \h </w:instrText>
        </w:r>
        <w:r>
          <w:fldChar w:fldCharType="separate"/>
        </w:r>
        <w:r>
          <w:t>78</w:t>
        </w:r>
        <w:r>
          <w:fldChar w:fldCharType="end"/>
        </w:r>
      </w:hyperlink>
    </w:p>
    <w:p>
      <w:pPr>
        <w:pStyle w:val="TOC2"/>
        <w:tabs>
          <w:tab w:val="right" w:leader="dot" w:pos="8306"/>
        </w:tabs>
      </w:pPr>
      <w:hyperlink w:anchor="_Toc31703" w:history="1">
        <w:r>
          <w:rPr>
            <w:rFonts w:ascii="仿宋" w:eastAsia="仿宋" w:hAnsi="仿宋" w:cs="仿宋" w:hint="eastAsia"/>
            <w:lang w:eastAsia="zh-CN"/>
          </w:rPr>
          <w:t>(二)、运营计划</w:t>
        </w:r>
        <w:r>
          <w:tab/>
        </w:r>
        <w:r>
          <w:fldChar w:fldCharType="begin"/>
        </w:r>
        <w:r>
          <w:instrText xml:space="preserve"> PAGEREF _Toc31703 \h </w:instrText>
        </w:r>
        <w:r>
          <w:fldChar w:fldCharType="separate"/>
        </w:r>
        <w:r>
          <w:t>79</w:t>
        </w:r>
        <w:r>
          <w:fldChar w:fldCharType="end"/>
        </w:r>
      </w:hyperlink>
    </w:p>
    <w:p>
      <w:pPr>
        <w:pStyle w:val="TOC2"/>
        <w:tabs>
          <w:tab w:val="right" w:leader="dot" w:pos="8306"/>
        </w:tabs>
      </w:pPr>
      <w:hyperlink w:anchor="_Toc13755" w:history="1">
        <w:r>
          <w:rPr>
            <w:rFonts w:ascii="仿宋" w:eastAsia="仿宋" w:hAnsi="仿宋" w:cs="仿宋" w:hint="eastAsia"/>
            <w:lang w:eastAsia="zh-CN"/>
          </w:rPr>
          <w:t>(三)、运营管理措施</w:t>
        </w:r>
        <w:r>
          <w:tab/>
        </w:r>
        <w:r>
          <w:fldChar w:fldCharType="begin"/>
        </w:r>
        <w:r>
          <w:instrText xml:space="preserve"> PAGEREF _Toc13755 \h </w:instrText>
        </w:r>
        <w:r>
          <w:fldChar w:fldCharType="separate"/>
        </w:r>
        <w:r>
          <w:t>80</w:t>
        </w:r>
        <w:r>
          <w:fldChar w:fldCharType="end"/>
        </w:r>
      </w:hyperlink>
    </w:p>
    <w:p>
      <w:pPr>
        <w:pStyle w:val="TOC2"/>
        <w:tabs>
          <w:tab w:val="right" w:leader="dot" w:pos="8306"/>
        </w:tabs>
      </w:pPr>
      <w:hyperlink w:anchor="_Toc16459" w:history="1">
        <w:r>
          <w:rPr>
            <w:rFonts w:ascii="仿宋" w:eastAsia="仿宋" w:hAnsi="仿宋" w:cs="仿宋" w:hint="eastAsia"/>
            <w:lang w:eastAsia="zh-CN"/>
          </w:rPr>
          <w:t>(四)、项目监测与改进</w:t>
        </w:r>
        <w:r>
          <w:tab/>
        </w:r>
        <w:r>
          <w:fldChar w:fldCharType="begin"/>
        </w:r>
        <w:r>
          <w:instrText xml:space="preserve"> PAGEREF _Toc16459 \h </w:instrText>
        </w:r>
        <w:r>
          <w:fldChar w:fldCharType="separate"/>
        </w:r>
        <w:r>
          <w:t>81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9382"/>
      <w:r>
        <w:rPr>
          <w:rFonts w:ascii="仿宋" w:eastAsia="仿宋" w:hAnsi="仿宋" w:cs="仿宋" w:hint="eastAsia"/>
          <w:sz w:val="28"/>
          <w:lang w:eastAsia="zh-CN"/>
        </w:rPr>
        <w:t>一、医用显示器生产计划的含义与指标</w:t>
      </w:r>
      <w:bookmarkEnd w:id="2"/>
    </w:p>
    <w:p>
      <w:pPr>
        <w:pStyle w:val="Heading2"/>
        <w:rPr>
          <w:rFonts w:ascii="仿宋" w:eastAsia="仿宋" w:hAnsi="仿宋" w:cs="仿宋" w:hint="eastAsia"/>
          <w:lang w:eastAsia="zh-CN"/>
        </w:rPr>
      </w:pPr>
      <w:bookmarkStart w:id="3" w:name="_Toc23649"/>
      <w:r>
        <w:rPr>
          <w:rFonts w:ascii="仿宋" w:eastAsia="仿宋" w:hAnsi="仿宋" w:cs="仿宋" w:hint="eastAsia"/>
          <w:lang w:eastAsia="zh-CN"/>
        </w:rPr>
        <w:t>(一)、生产计划的含义与指标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(一)医用显示器生产计划的涵义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生产计划是为了全面规划企业生产运营系统，包括产品的品种、质量、产量以及产值等生产任务，并安排产品的生产进度。生产计划并非只关乎某几个特定生产岗位或某一生产线的活动，也不涉及产品生产的具体机器设备、人力资源等细节问题，而是提供指导企业计划期生产活动的整体方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https://d.book118.com/697061142155006053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医用显示器项目营销方案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318F5"/>
    <w:rsid w:val="1EE318F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7061142155006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2024-03-18T01:32:00Z</dcterms:created>
  <dcterms:modified xsi:type="dcterms:W3CDTF">2024-03-18T01:32:41Z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2D9A9B7149E34D419709373DEF80296D_11</vt:lpwstr>
  </property>
  <property fmtid="{D5CDD505-2E9C-101B-9397-08002B2CF9AE}" pid="3" name="KSOProductBuildVer">
    <vt:lpwstr>2052-12.1.0.16412</vt:lpwstr>
  </property>
</Properties>
</file>