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粮食加工设备项目可行性建设方案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69" w:history="1">
        <w:r>
          <w:rPr>
            <w:rFonts w:ascii="仿宋" w:eastAsia="仿宋" w:hAnsi="仿宋" w:cs="仿宋" w:hint="eastAsia"/>
            <w:lang w:eastAsia="zh-CN"/>
          </w:rPr>
          <w:t>序言</w:t>
        </w:r>
        <w:r>
          <w:tab/>
        </w:r>
        <w:r>
          <w:fldChar w:fldCharType="begin"/>
        </w:r>
        <w:r>
          <w:instrText xml:space="preserve"> PAGEREF _Toc8269 \h </w:instrText>
        </w:r>
        <w:r>
          <w:fldChar w:fldCharType="separate"/>
        </w:r>
        <w:r>
          <w:t>3</w:t>
        </w:r>
        <w:r>
          <w:fldChar w:fldCharType="end"/>
        </w:r>
      </w:hyperlink>
    </w:p>
    <w:p>
      <w:pPr>
        <w:pStyle w:val="TOC1"/>
        <w:tabs>
          <w:tab w:val="right" w:leader="dot" w:pos="8306"/>
        </w:tabs>
      </w:pPr>
      <w:hyperlink w:anchor="_Toc4596" w:history="1">
        <w:r>
          <w:rPr>
            <w:rFonts w:ascii="仿宋" w:eastAsia="仿宋" w:hAnsi="仿宋" w:cs="仿宋" w:hint="eastAsia"/>
            <w:lang w:eastAsia="zh-CN"/>
          </w:rPr>
          <w:t>一、社会影响分析</w:t>
        </w:r>
        <w:r>
          <w:tab/>
        </w:r>
        <w:r>
          <w:fldChar w:fldCharType="begin"/>
        </w:r>
        <w:r>
          <w:instrText xml:space="preserve"> PAGEREF _Toc4596 \h </w:instrText>
        </w:r>
        <w:r>
          <w:fldChar w:fldCharType="separate"/>
        </w:r>
        <w:r>
          <w:t>3</w:t>
        </w:r>
        <w:r>
          <w:fldChar w:fldCharType="end"/>
        </w:r>
      </w:hyperlink>
    </w:p>
    <w:p>
      <w:pPr>
        <w:pStyle w:val="TOC2"/>
        <w:tabs>
          <w:tab w:val="right" w:leader="dot" w:pos="8306"/>
        </w:tabs>
      </w:pPr>
      <w:hyperlink w:anchor="_Toc8045" w:history="1">
        <w:r>
          <w:rPr>
            <w:rFonts w:ascii="仿宋" w:eastAsia="仿宋" w:hAnsi="仿宋" w:cs="仿宋" w:hint="eastAsia"/>
            <w:lang w:eastAsia="zh-CN"/>
          </w:rPr>
          <w:t>(一)、社会影响效果分析</w:t>
        </w:r>
        <w:r>
          <w:tab/>
        </w:r>
        <w:r>
          <w:fldChar w:fldCharType="begin"/>
        </w:r>
        <w:r>
          <w:instrText xml:space="preserve"> PAGEREF _Toc8045 \h </w:instrText>
        </w:r>
        <w:r>
          <w:fldChar w:fldCharType="separate"/>
        </w:r>
        <w:r>
          <w:t>3</w:t>
        </w:r>
        <w:r>
          <w:fldChar w:fldCharType="end"/>
        </w:r>
      </w:hyperlink>
    </w:p>
    <w:p>
      <w:pPr>
        <w:pStyle w:val="TOC2"/>
        <w:tabs>
          <w:tab w:val="right" w:leader="dot" w:pos="8306"/>
        </w:tabs>
      </w:pPr>
      <w:hyperlink w:anchor="_Toc16038" w:history="1">
        <w:r>
          <w:rPr>
            <w:rFonts w:ascii="仿宋" w:eastAsia="仿宋" w:hAnsi="仿宋" w:cs="仿宋" w:hint="eastAsia"/>
            <w:lang w:eastAsia="zh-CN"/>
          </w:rPr>
          <w:t>(二)、社会适应性分析</w:t>
        </w:r>
        <w:r>
          <w:tab/>
        </w:r>
        <w:r>
          <w:fldChar w:fldCharType="begin"/>
        </w:r>
        <w:r>
          <w:instrText xml:space="preserve"> PAGEREF _Toc16038 \h </w:instrText>
        </w:r>
        <w:r>
          <w:fldChar w:fldCharType="separate"/>
        </w:r>
        <w:r>
          <w:t>5</w:t>
        </w:r>
        <w:r>
          <w:fldChar w:fldCharType="end"/>
        </w:r>
      </w:hyperlink>
    </w:p>
    <w:p>
      <w:pPr>
        <w:pStyle w:val="TOC2"/>
        <w:tabs>
          <w:tab w:val="right" w:leader="dot" w:pos="8306"/>
        </w:tabs>
      </w:pPr>
      <w:hyperlink w:anchor="_Toc32065" w:history="1">
        <w:r>
          <w:rPr>
            <w:rFonts w:ascii="仿宋" w:eastAsia="仿宋" w:hAnsi="仿宋" w:cs="仿宋" w:hint="eastAsia"/>
            <w:lang w:eastAsia="zh-CN"/>
          </w:rPr>
          <w:t>(三)、社会风险及对策分析</w:t>
        </w:r>
        <w:r>
          <w:tab/>
        </w:r>
        <w:r>
          <w:fldChar w:fldCharType="begin"/>
        </w:r>
        <w:r>
          <w:instrText xml:space="preserve"> PAGEREF _Toc32065 \h </w:instrText>
        </w:r>
        <w:r>
          <w:fldChar w:fldCharType="separate"/>
        </w:r>
        <w:r>
          <w:t>7</w:t>
        </w:r>
        <w:r>
          <w:fldChar w:fldCharType="end"/>
        </w:r>
      </w:hyperlink>
    </w:p>
    <w:p>
      <w:pPr>
        <w:pStyle w:val="TOC1"/>
        <w:tabs>
          <w:tab w:val="right" w:leader="dot" w:pos="8306"/>
        </w:tabs>
      </w:pPr>
      <w:hyperlink w:anchor="_Toc21259" w:history="1">
        <w:r>
          <w:rPr>
            <w:rFonts w:ascii="仿宋" w:eastAsia="仿宋" w:hAnsi="仿宋" w:cs="仿宋" w:hint="eastAsia"/>
            <w:lang w:eastAsia="zh-CN"/>
          </w:rPr>
          <w:t>二、财务管理与成本控制</w:t>
        </w:r>
        <w:r>
          <w:tab/>
        </w:r>
        <w:r>
          <w:fldChar w:fldCharType="begin"/>
        </w:r>
        <w:r>
          <w:instrText xml:space="preserve"> PAGEREF _Toc21259 \h </w:instrText>
        </w:r>
        <w:r>
          <w:fldChar w:fldCharType="separate"/>
        </w:r>
        <w:r>
          <w:t>10</w:t>
        </w:r>
        <w:r>
          <w:fldChar w:fldCharType="end"/>
        </w:r>
      </w:hyperlink>
    </w:p>
    <w:p>
      <w:pPr>
        <w:pStyle w:val="TOC2"/>
        <w:tabs>
          <w:tab w:val="right" w:leader="dot" w:pos="8306"/>
        </w:tabs>
      </w:pPr>
      <w:hyperlink w:anchor="_Toc10634" w:history="1">
        <w:r>
          <w:rPr>
            <w:rFonts w:ascii="仿宋" w:eastAsia="仿宋" w:hAnsi="仿宋" w:cs="仿宋" w:hint="eastAsia"/>
            <w:lang w:eastAsia="zh-CN"/>
          </w:rPr>
          <w:t>(一)、财务管理体系建设</w:t>
        </w:r>
        <w:r>
          <w:tab/>
        </w:r>
        <w:r>
          <w:fldChar w:fldCharType="begin"/>
        </w:r>
        <w:r>
          <w:instrText xml:space="preserve"> PAGEREF _Toc10634 \h </w:instrText>
        </w:r>
        <w:r>
          <w:fldChar w:fldCharType="separate"/>
        </w:r>
        <w:r>
          <w:t>10</w:t>
        </w:r>
        <w:r>
          <w:fldChar w:fldCharType="end"/>
        </w:r>
      </w:hyperlink>
    </w:p>
    <w:p>
      <w:pPr>
        <w:pStyle w:val="TOC2"/>
        <w:tabs>
          <w:tab w:val="right" w:leader="dot" w:pos="8306"/>
        </w:tabs>
      </w:pPr>
      <w:hyperlink w:anchor="_Toc14438" w:history="1">
        <w:r>
          <w:rPr>
            <w:rFonts w:ascii="仿宋" w:eastAsia="仿宋" w:hAnsi="仿宋" w:cs="仿宋" w:hint="eastAsia"/>
            <w:lang w:eastAsia="zh-CN"/>
          </w:rPr>
          <w:t>(二)、成本控制措施</w:t>
        </w:r>
        <w:r>
          <w:tab/>
        </w:r>
        <w:r>
          <w:fldChar w:fldCharType="begin"/>
        </w:r>
        <w:r>
          <w:instrText xml:space="preserve"> PAGEREF _Toc14438 \h </w:instrText>
        </w:r>
        <w:r>
          <w:fldChar w:fldCharType="separate"/>
        </w:r>
        <w:r>
          <w:t>12</w:t>
        </w:r>
        <w:r>
          <w:fldChar w:fldCharType="end"/>
        </w:r>
      </w:hyperlink>
    </w:p>
    <w:p>
      <w:pPr>
        <w:pStyle w:val="TOC1"/>
        <w:tabs>
          <w:tab w:val="right" w:leader="dot" w:pos="8306"/>
        </w:tabs>
      </w:pPr>
      <w:hyperlink w:anchor="_Toc18173" w:history="1">
        <w:r>
          <w:rPr>
            <w:rFonts w:ascii="仿宋" w:eastAsia="仿宋" w:hAnsi="仿宋" w:cs="仿宋" w:hint="eastAsia"/>
            <w:lang w:eastAsia="zh-CN"/>
          </w:rPr>
          <w:t>三、项目选址研究</w:t>
        </w:r>
        <w:r>
          <w:tab/>
        </w:r>
        <w:r>
          <w:fldChar w:fldCharType="begin"/>
        </w:r>
        <w:r>
          <w:instrText xml:space="preserve"> PAGEREF _Toc18173 \h </w:instrText>
        </w:r>
        <w:r>
          <w:fldChar w:fldCharType="separate"/>
        </w:r>
        <w:r>
          <w:t>13</w:t>
        </w:r>
        <w:r>
          <w:fldChar w:fldCharType="end"/>
        </w:r>
      </w:hyperlink>
    </w:p>
    <w:p>
      <w:pPr>
        <w:pStyle w:val="TOC2"/>
        <w:tabs>
          <w:tab w:val="right" w:leader="dot" w:pos="8306"/>
        </w:tabs>
      </w:pPr>
      <w:hyperlink w:anchor="_Toc21285" w:history="1">
        <w:r>
          <w:rPr>
            <w:rFonts w:ascii="仿宋" w:eastAsia="仿宋" w:hAnsi="仿宋" w:cs="仿宋" w:hint="eastAsia"/>
            <w:lang w:eastAsia="zh-CN"/>
          </w:rPr>
          <w:t>(一)、项目选址原则</w:t>
        </w:r>
        <w:r>
          <w:tab/>
        </w:r>
        <w:r>
          <w:fldChar w:fldCharType="begin"/>
        </w:r>
        <w:r>
          <w:instrText xml:space="preserve"> PAGEREF _Toc21285 \h </w:instrText>
        </w:r>
        <w:r>
          <w:fldChar w:fldCharType="separate"/>
        </w:r>
        <w:r>
          <w:t>13</w:t>
        </w:r>
        <w:r>
          <w:fldChar w:fldCharType="end"/>
        </w:r>
      </w:hyperlink>
    </w:p>
    <w:p>
      <w:pPr>
        <w:pStyle w:val="TOC2"/>
        <w:tabs>
          <w:tab w:val="right" w:leader="dot" w:pos="8306"/>
        </w:tabs>
      </w:pPr>
      <w:hyperlink w:anchor="_Toc2708" w:history="1">
        <w:r>
          <w:rPr>
            <w:rFonts w:ascii="仿宋" w:eastAsia="仿宋" w:hAnsi="仿宋" w:cs="仿宋" w:hint="eastAsia"/>
            <w:lang w:eastAsia="zh-CN"/>
          </w:rPr>
          <w:t>(二)、项目选址</w:t>
        </w:r>
        <w:r>
          <w:tab/>
        </w:r>
        <w:r>
          <w:fldChar w:fldCharType="begin"/>
        </w:r>
        <w:r>
          <w:instrText xml:space="preserve"> PAGEREF _Toc2708 \h </w:instrText>
        </w:r>
        <w:r>
          <w:fldChar w:fldCharType="separate"/>
        </w:r>
        <w:r>
          <w:t>16</w:t>
        </w:r>
        <w:r>
          <w:fldChar w:fldCharType="end"/>
        </w:r>
      </w:hyperlink>
    </w:p>
    <w:p>
      <w:pPr>
        <w:pStyle w:val="TOC2"/>
        <w:tabs>
          <w:tab w:val="right" w:leader="dot" w:pos="8306"/>
        </w:tabs>
      </w:pPr>
      <w:hyperlink w:anchor="_Toc1406" w:history="1">
        <w:r>
          <w:rPr>
            <w:rFonts w:ascii="仿宋" w:eastAsia="仿宋" w:hAnsi="仿宋" w:cs="仿宋" w:hint="eastAsia"/>
            <w:lang w:eastAsia="zh-CN"/>
          </w:rPr>
          <w:t>(三)、建设条件分析</w:t>
        </w:r>
        <w:r>
          <w:tab/>
        </w:r>
        <w:r>
          <w:fldChar w:fldCharType="begin"/>
        </w:r>
        <w:r>
          <w:instrText xml:space="preserve"> PAGEREF _Toc1406 \h </w:instrText>
        </w:r>
        <w:r>
          <w:fldChar w:fldCharType="separate"/>
        </w:r>
        <w:r>
          <w:t>18</w:t>
        </w:r>
        <w:r>
          <w:fldChar w:fldCharType="end"/>
        </w:r>
      </w:hyperlink>
    </w:p>
    <w:p>
      <w:pPr>
        <w:pStyle w:val="TOC2"/>
        <w:tabs>
          <w:tab w:val="right" w:leader="dot" w:pos="8306"/>
        </w:tabs>
      </w:pPr>
      <w:hyperlink w:anchor="_Toc21069" w:history="1">
        <w:r>
          <w:rPr>
            <w:rFonts w:ascii="仿宋" w:eastAsia="仿宋" w:hAnsi="仿宋" w:cs="仿宋" w:hint="eastAsia"/>
            <w:lang w:eastAsia="zh-CN"/>
          </w:rPr>
          <w:t>(四)、用地控制指标</w:t>
        </w:r>
        <w:r>
          <w:tab/>
        </w:r>
        <w:r>
          <w:fldChar w:fldCharType="begin"/>
        </w:r>
        <w:r>
          <w:instrText xml:space="preserve"> PAGEREF _Toc21069 \h </w:instrText>
        </w:r>
        <w:r>
          <w:fldChar w:fldCharType="separate"/>
        </w:r>
        <w:r>
          <w:t>19</w:t>
        </w:r>
        <w:r>
          <w:fldChar w:fldCharType="end"/>
        </w:r>
      </w:hyperlink>
    </w:p>
    <w:p>
      <w:pPr>
        <w:pStyle w:val="TOC2"/>
        <w:tabs>
          <w:tab w:val="right" w:leader="dot" w:pos="8306"/>
        </w:tabs>
      </w:pPr>
      <w:hyperlink w:anchor="_Toc4012" w:history="1">
        <w:r>
          <w:rPr>
            <w:rFonts w:ascii="仿宋" w:eastAsia="仿宋" w:hAnsi="仿宋" w:cs="仿宋" w:hint="eastAsia"/>
            <w:lang w:eastAsia="zh-CN"/>
          </w:rPr>
          <w:t>(五)、地总体要求</w:t>
        </w:r>
        <w:r>
          <w:tab/>
        </w:r>
        <w:r>
          <w:fldChar w:fldCharType="begin"/>
        </w:r>
        <w:r>
          <w:instrText xml:space="preserve"> PAGEREF _Toc4012 \h </w:instrText>
        </w:r>
        <w:r>
          <w:fldChar w:fldCharType="separate"/>
        </w:r>
        <w:r>
          <w:t>21</w:t>
        </w:r>
        <w:r>
          <w:fldChar w:fldCharType="end"/>
        </w:r>
      </w:hyperlink>
    </w:p>
    <w:p>
      <w:pPr>
        <w:pStyle w:val="TOC2"/>
        <w:tabs>
          <w:tab w:val="right" w:leader="dot" w:pos="8306"/>
        </w:tabs>
      </w:pPr>
      <w:hyperlink w:anchor="_Toc5855" w:history="1">
        <w:r>
          <w:rPr>
            <w:rFonts w:ascii="仿宋" w:eastAsia="仿宋" w:hAnsi="仿宋" w:cs="仿宋" w:hint="eastAsia"/>
            <w:lang w:eastAsia="zh-CN"/>
          </w:rPr>
          <w:t>(六)、节约用地措施</w:t>
        </w:r>
        <w:r>
          <w:tab/>
        </w:r>
        <w:r>
          <w:fldChar w:fldCharType="begin"/>
        </w:r>
        <w:r>
          <w:instrText xml:space="preserve"> PAGEREF _Toc5855 \h </w:instrText>
        </w:r>
        <w:r>
          <w:fldChar w:fldCharType="separate"/>
        </w:r>
        <w:r>
          <w:t>22</w:t>
        </w:r>
        <w:r>
          <w:fldChar w:fldCharType="end"/>
        </w:r>
      </w:hyperlink>
    </w:p>
    <w:p>
      <w:pPr>
        <w:pStyle w:val="TOC2"/>
        <w:tabs>
          <w:tab w:val="right" w:leader="dot" w:pos="8306"/>
        </w:tabs>
      </w:pPr>
      <w:hyperlink w:anchor="_Toc840" w:history="1">
        <w:r>
          <w:rPr>
            <w:rFonts w:ascii="仿宋" w:eastAsia="仿宋" w:hAnsi="仿宋" w:cs="仿宋" w:hint="eastAsia"/>
            <w:lang w:eastAsia="zh-CN"/>
          </w:rPr>
          <w:t>(七)、选址综合评价</w:t>
        </w:r>
        <w:r>
          <w:tab/>
        </w:r>
        <w:r>
          <w:fldChar w:fldCharType="begin"/>
        </w:r>
        <w:r>
          <w:instrText xml:space="preserve"> PAGEREF _Toc840 \h </w:instrText>
        </w:r>
        <w:r>
          <w:fldChar w:fldCharType="separate"/>
        </w:r>
        <w:r>
          <w:t>24</w:t>
        </w:r>
        <w:r>
          <w:fldChar w:fldCharType="end"/>
        </w:r>
      </w:hyperlink>
    </w:p>
    <w:p>
      <w:pPr>
        <w:pStyle w:val="TOC1"/>
        <w:tabs>
          <w:tab w:val="right" w:leader="dot" w:pos="8306"/>
        </w:tabs>
      </w:pPr>
      <w:hyperlink w:anchor="_Toc14390" w:history="1">
        <w:r>
          <w:rPr>
            <w:rFonts w:ascii="仿宋" w:eastAsia="仿宋" w:hAnsi="仿宋" w:cs="仿宋" w:hint="eastAsia"/>
            <w:lang w:eastAsia="zh-CN"/>
          </w:rPr>
          <w:t>四、经济影响分析</w:t>
        </w:r>
        <w:r>
          <w:tab/>
        </w:r>
        <w:r>
          <w:fldChar w:fldCharType="begin"/>
        </w:r>
        <w:r>
          <w:instrText xml:space="preserve"> PAGEREF _Toc14390 \h </w:instrText>
        </w:r>
        <w:r>
          <w:fldChar w:fldCharType="separate"/>
        </w:r>
        <w:r>
          <w:t>25</w:t>
        </w:r>
        <w:r>
          <w:fldChar w:fldCharType="end"/>
        </w:r>
      </w:hyperlink>
    </w:p>
    <w:p>
      <w:pPr>
        <w:pStyle w:val="TOC2"/>
        <w:tabs>
          <w:tab w:val="right" w:leader="dot" w:pos="8306"/>
        </w:tabs>
      </w:pPr>
      <w:hyperlink w:anchor="_Toc27231" w:history="1">
        <w:r>
          <w:rPr>
            <w:rFonts w:ascii="仿宋" w:eastAsia="仿宋" w:hAnsi="仿宋" w:cs="仿宋" w:hint="eastAsia"/>
            <w:lang w:eastAsia="zh-CN"/>
          </w:rPr>
          <w:t>(一)、经济费用效益或费用效果分析</w:t>
        </w:r>
        <w:r>
          <w:tab/>
        </w:r>
        <w:r>
          <w:fldChar w:fldCharType="begin"/>
        </w:r>
        <w:r>
          <w:instrText xml:space="preserve"> PAGEREF _Toc27231 \h </w:instrText>
        </w:r>
        <w:r>
          <w:fldChar w:fldCharType="separate"/>
        </w:r>
        <w:r>
          <w:t>25</w:t>
        </w:r>
        <w:r>
          <w:fldChar w:fldCharType="end"/>
        </w:r>
      </w:hyperlink>
    </w:p>
    <w:p>
      <w:pPr>
        <w:pStyle w:val="TOC2"/>
        <w:tabs>
          <w:tab w:val="right" w:leader="dot" w:pos="8306"/>
        </w:tabs>
      </w:pPr>
      <w:hyperlink w:anchor="_Toc25270" w:history="1">
        <w:r>
          <w:rPr>
            <w:rFonts w:ascii="仿宋" w:eastAsia="仿宋" w:hAnsi="仿宋" w:cs="仿宋" w:hint="eastAsia"/>
            <w:lang w:eastAsia="zh-CN"/>
          </w:rPr>
          <w:t>(二)、行业影响分析</w:t>
        </w:r>
        <w:r>
          <w:tab/>
        </w:r>
        <w:r>
          <w:fldChar w:fldCharType="begin"/>
        </w:r>
        <w:r>
          <w:instrText xml:space="preserve"> PAGEREF _Toc25270 \h </w:instrText>
        </w:r>
        <w:r>
          <w:fldChar w:fldCharType="separate"/>
        </w:r>
        <w:r>
          <w:t>27</w:t>
        </w:r>
        <w:r>
          <w:fldChar w:fldCharType="end"/>
        </w:r>
      </w:hyperlink>
    </w:p>
    <w:p>
      <w:pPr>
        <w:pStyle w:val="TOC2"/>
        <w:tabs>
          <w:tab w:val="right" w:leader="dot" w:pos="8306"/>
        </w:tabs>
      </w:pPr>
      <w:hyperlink w:anchor="_Toc2093" w:history="1">
        <w:r>
          <w:rPr>
            <w:rFonts w:ascii="仿宋" w:eastAsia="仿宋" w:hAnsi="仿宋" w:cs="仿宋" w:hint="eastAsia"/>
            <w:lang w:eastAsia="zh-CN"/>
          </w:rPr>
          <w:t>(三)、区域经济影响分析</w:t>
        </w:r>
        <w:r>
          <w:tab/>
        </w:r>
        <w:r>
          <w:fldChar w:fldCharType="begin"/>
        </w:r>
        <w:r>
          <w:instrText xml:space="preserve"> PAGEREF _Toc2093 \h </w:instrText>
        </w:r>
        <w:r>
          <w:fldChar w:fldCharType="separate"/>
        </w:r>
        <w:r>
          <w:t>29</w:t>
        </w:r>
        <w:r>
          <w:fldChar w:fldCharType="end"/>
        </w:r>
      </w:hyperlink>
    </w:p>
    <w:p>
      <w:pPr>
        <w:pStyle w:val="TOC2"/>
        <w:tabs>
          <w:tab w:val="right" w:leader="dot" w:pos="8306"/>
        </w:tabs>
      </w:pPr>
      <w:hyperlink w:anchor="_Toc31626" w:history="1">
        <w:r>
          <w:rPr>
            <w:rFonts w:ascii="仿宋" w:eastAsia="仿宋" w:hAnsi="仿宋" w:cs="仿宋" w:hint="eastAsia"/>
            <w:lang w:eastAsia="zh-CN"/>
          </w:rPr>
          <w:t>(四)、宏观经济影响分析</w:t>
        </w:r>
        <w:r>
          <w:tab/>
        </w:r>
        <w:r>
          <w:fldChar w:fldCharType="begin"/>
        </w:r>
        <w:r>
          <w:instrText xml:space="preserve"> PAGEREF _Toc31626 \h </w:instrText>
        </w:r>
        <w:r>
          <w:fldChar w:fldCharType="separate"/>
        </w:r>
        <w:r>
          <w:t>29</w:t>
        </w:r>
        <w:r>
          <w:fldChar w:fldCharType="end"/>
        </w:r>
      </w:hyperlink>
    </w:p>
    <w:p>
      <w:pPr>
        <w:pStyle w:val="TOC1"/>
        <w:tabs>
          <w:tab w:val="right" w:leader="dot" w:pos="8306"/>
        </w:tabs>
      </w:pPr>
      <w:hyperlink w:anchor="_Toc2205" w:history="1">
        <w:r>
          <w:rPr>
            <w:rFonts w:ascii="仿宋" w:eastAsia="仿宋" w:hAnsi="仿宋" w:cs="仿宋" w:hint="eastAsia"/>
            <w:lang w:eastAsia="zh-CN"/>
          </w:rPr>
          <w:t>五、资源开发及综合利用分析</w:t>
        </w:r>
        <w:r>
          <w:tab/>
        </w:r>
        <w:r>
          <w:fldChar w:fldCharType="begin"/>
        </w:r>
        <w:r>
          <w:instrText xml:space="preserve"> PAGEREF _Toc2205 \h </w:instrText>
        </w:r>
        <w:r>
          <w:fldChar w:fldCharType="separate"/>
        </w:r>
        <w:r>
          <w:t>31</w:t>
        </w:r>
        <w:r>
          <w:fldChar w:fldCharType="end"/>
        </w:r>
      </w:hyperlink>
    </w:p>
    <w:p>
      <w:pPr>
        <w:pStyle w:val="TOC2"/>
        <w:tabs>
          <w:tab w:val="right" w:leader="dot" w:pos="8306"/>
        </w:tabs>
      </w:pPr>
      <w:hyperlink w:anchor="_Toc13460" w:history="1">
        <w:r>
          <w:rPr>
            <w:rFonts w:ascii="仿宋" w:eastAsia="仿宋" w:hAnsi="仿宋" w:cs="仿宋" w:hint="eastAsia"/>
            <w:lang w:eastAsia="zh-CN"/>
          </w:rPr>
          <w:t>(一)、资源开发方案</w:t>
        </w:r>
        <w:r>
          <w:tab/>
        </w:r>
        <w:r>
          <w:fldChar w:fldCharType="begin"/>
        </w:r>
        <w:r>
          <w:instrText xml:space="preserve"> PAGEREF _Toc13460 \h </w:instrText>
        </w:r>
        <w:r>
          <w:fldChar w:fldCharType="separate"/>
        </w:r>
        <w:r>
          <w:t>31</w:t>
        </w:r>
        <w:r>
          <w:fldChar w:fldCharType="end"/>
        </w:r>
      </w:hyperlink>
    </w:p>
    <w:p>
      <w:pPr>
        <w:pStyle w:val="TOC2"/>
        <w:tabs>
          <w:tab w:val="right" w:leader="dot" w:pos="8306"/>
        </w:tabs>
      </w:pPr>
      <w:hyperlink w:anchor="_Toc23821" w:history="1">
        <w:r>
          <w:rPr>
            <w:rFonts w:ascii="仿宋" w:eastAsia="仿宋" w:hAnsi="仿宋" w:cs="仿宋" w:hint="eastAsia"/>
            <w:lang w:eastAsia="zh-CN"/>
          </w:rPr>
          <w:t>(二)、资源利用方案</w:t>
        </w:r>
        <w:r>
          <w:tab/>
        </w:r>
        <w:r>
          <w:fldChar w:fldCharType="begin"/>
        </w:r>
        <w:r>
          <w:instrText xml:space="preserve"> PAGEREF _Toc23821 \h </w:instrText>
        </w:r>
        <w:r>
          <w:fldChar w:fldCharType="separate"/>
        </w:r>
        <w:r>
          <w:t>32</w:t>
        </w:r>
        <w:r>
          <w:fldChar w:fldCharType="end"/>
        </w:r>
      </w:hyperlink>
    </w:p>
    <w:p>
      <w:pPr>
        <w:pStyle w:val="TOC2"/>
        <w:tabs>
          <w:tab w:val="right" w:leader="dot" w:pos="8306"/>
        </w:tabs>
      </w:pPr>
      <w:hyperlink w:anchor="_Toc11449" w:history="1">
        <w:r>
          <w:rPr>
            <w:rFonts w:ascii="仿宋" w:eastAsia="仿宋" w:hAnsi="仿宋" w:cs="仿宋" w:hint="eastAsia"/>
            <w:lang w:eastAsia="zh-CN"/>
          </w:rPr>
          <w:t>(三)、资源节约措施</w:t>
        </w:r>
        <w:r>
          <w:tab/>
        </w:r>
        <w:r>
          <w:fldChar w:fldCharType="begin"/>
        </w:r>
        <w:r>
          <w:instrText xml:space="preserve"> PAGEREF _Toc11449 \h </w:instrText>
        </w:r>
        <w:r>
          <w:fldChar w:fldCharType="separate"/>
        </w:r>
        <w:r>
          <w:t>33</w:t>
        </w:r>
        <w:r>
          <w:fldChar w:fldCharType="end"/>
        </w:r>
      </w:hyperlink>
    </w:p>
    <w:p>
      <w:pPr>
        <w:pStyle w:val="TOC1"/>
        <w:tabs>
          <w:tab w:val="right" w:leader="dot" w:pos="8306"/>
        </w:tabs>
      </w:pPr>
      <w:hyperlink w:anchor="_Toc14304" w:history="1">
        <w:r>
          <w:rPr>
            <w:rFonts w:ascii="仿宋" w:eastAsia="仿宋" w:hAnsi="仿宋" w:cs="仿宋" w:hint="eastAsia"/>
            <w:lang w:eastAsia="zh-CN"/>
          </w:rPr>
          <w:t>六、项目监理与质量保证</w:t>
        </w:r>
        <w:r>
          <w:tab/>
        </w:r>
        <w:r>
          <w:fldChar w:fldCharType="begin"/>
        </w:r>
        <w:r>
          <w:instrText xml:space="preserve"> PAGEREF _Toc14304 \h </w:instrText>
        </w:r>
        <w:r>
          <w:fldChar w:fldCharType="separate"/>
        </w:r>
        <w:r>
          <w:t>35</w:t>
        </w:r>
        <w:r>
          <w:fldChar w:fldCharType="end"/>
        </w:r>
      </w:hyperlink>
    </w:p>
    <w:p>
      <w:pPr>
        <w:pStyle w:val="TOC2"/>
        <w:tabs>
          <w:tab w:val="right" w:leader="dot" w:pos="8306"/>
        </w:tabs>
      </w:pPr>
      <w:hyperlink w:anchor="_Toc26519" w:history="1">
        <w:r>
          <w:rPr>
            <w:rFonts w:ascii="仿宋" w:eastAsia="仿宋" w:hAnsi="仿宋" w:cs="仿宋" w:hint="eastAsia"/>
            <w:lang w:eastAsia="zh-CN"/>
          </w:rPr>
          <w:t>(一)、监理体系构建</w:t>
        </w:r>
        <w:r>
          <w:tab/>
        </w:r>
        <w:r>
          <w:fldChar w:fldCharType="begin"/>
        </w:r>
        <w:r>
          <w:instrText xml:space="preserve"> PAGEREF _Toc26519 \h </w:instrText>
        </w:r>
        <w:r>
          <w:fldChar w:fldCharType="separate"/>
        </w:r>
        <w:r>
          <w:t>35</w:t>
        </w:r>
        <w:r>
          <w:fldChar w:fldCharType="end"/>
        </w:r>
      </w:hyperlink>
    </w:p>
    <w:p>
      <w:pPr>
        <w:pStyle w:val="TOC2"/>
        <w:tabs>
          <w:tab w:val="right" w:leader="dot" w:pos="8306"/>
        </w:tabs>
      </w:pPr>
      <w:hyperlink w:anchor="_Toc26080" w:history="1">
        <w:r>
          <w:rPr>
            <w:rFonts w:ascii="仿宋" w:eastAsia="仿宋" w:hAnsi="仿宋" w:cs="仿宋" w:hint="eastAsia"/>
            <w:lang w:eastAsia="zh-CN"/>
          </w:rPr>
          <w:t>(二)、质量保证体系实施</w:t>
        </w:r>
        <w:r>
          <w:tab/>
        </w:r>
        <w:r>
          <w:fldChar w:fldCharType="begin"/>
        </w:r>
        <w:r>
          <w:instrText xml:space="preserve"> PAGEREF _Toc26080 \h </w:instrText>
        </w:r>
        <w:r>
          <w:fldChar w:fldCharType="separate"/>
        </w:r>
        <w:r>
          <w:t>35</w:t>
        </w:r>
        <w:r>
          <w:fldChar w:fldCharType="end"/>
        </w:r>
      </w:hyperlink>
    </w:p>
    <w:p>
      <w:pPr>
        <w:pStyle w:val="TOC2"/>
        <w:tabs>
          <w:tab w:val="right" w:leader="dot" w:pos="8306"/>
        </w:tabs>
      </w:pPr>
      <w:hyperlink w:anchor="_Toc32746" w:history="1">
        <w:r>
          <w:rPr>
            <w:rFonts w:ascii="仿宋" w:eastAsia="仿宋" w:hAnsi="仿宋" w:cs="仿宋" w:hint="eastAsia"/>
            <w:lang w:eastAsia="zh-CN"/>
          </w:rPr>
          <w:t>(三)、监理与质量控制流程</w:t>
        </w:r>
        <w:r>
          <w:tab/>
        </w:r>
        <w:r>
          <w:fldChar w:fldCharType="begin"/>
        </w:r>
        <w:r>
          <w:instrText xml:space="preserve"> PAGEREF _Toc32746 \h </w:instrText>
        </w:r>
        <w:r>
          <w:fldChar w:fldCharType="separate"/>
        </w:r>
        <w:r>
          <w:t>36</w:t>
        </w:r>
        <w:r>
          <w:fldChar w:fldCharType="end"/>
        </w:r>
      </w:hyperlink>
    </w:p>
    <w:p>
      <w:pPr>
        <w:pStyle w:val="TOC1"/>
        <w:tabs>
          <w:tab w:val="right" w:leader="dot" w:pos="8306"/>
        </w:tabs>
      </w:pPr>
      <w:hyperlink w:anchor="_Toc31624" w:history="1">
        <w:r>
          <w:rPr>
            <w:rFonts w:ascii="仿宋" w:eastAsia="仿宋" w:hAnsi="仿宋" w:cs="仿宋" w:hint="eastAsia"/>
            <w:lang w:eastAsia="zh-CN"/>
          </w:rPr>
          <w:t>七、项目变更管理</w:t>
        </w:r>
        <w:r>
          <w:tab/>
        </w:r>
        <w:r>
          <w:fldChar w:fldCharType="begin"/>
        </w:r>
        <w:r>
          <w:instrText xml:space="preserve"> PAGEREF _Toc31624 \h </w:instrText>
        </w:r>
        <w:r>
          <w:fldChar w:fldCharType="separate"/>
        </w:r>
        <w:r>
          <w:t>37</w:t>
        </w:r>
        <w:r>
          <w:fldChar w:fldCharType="end"/>
        </w:r>
      </w:hyperlink>
    </w:p>
    <w:p>
      <w:pPr>
        <w:pStyle w:val="TOC2"/>
        <w:tabs>
          <w:tab w:val="right" w:leader="dot" w:pos="8306"/>
        </w:tabs>
      </w:pPr>
      <w:hyperlink w:anchor="_Toc21041" w:history="1">
        <w:r>
          <w:rPr>
            <w:rFonts w:ascii="仿宋" w:eastAsia="仿宋" w:hAnsi="仿宋" w:cs="仿宋" w:hint="eastAsia"/>
            <w:lang w:eastAsia="zh-CN"/>
          </w:rPr>
          <w:t>(一)、变更控制流程</w:t>
        </w:r>
        <w:r>
          <w:tab/>
        </w:r>
        <w:r>
          <w:fldChar w:fldCharType="begin"/>
        </w:r>
        <w:r>
          <w:instrText xml:space="preserve"> PAGEREF _Toc21041 \h </w:instrText>
        </w:r>
        <w:r>
          <w:fldChar w:fldCharType="separate"/>
        </w:r>
        <w:r>
          <w:t>37</w:t>
        </w:r>
        <w:r>
          <w:fldChar w:fldCharType="end"/>
        </w:r>
      </w:hyperlink>
    </w:p>
    <w:p>
      <w:pPr>
        <w:pStyle w:val="TOC2"/>
        <w:tabs>
          <w:tab w:val="right" w:leader="dot" w:pos="8306"/>
        </w:tabs>
      </w:pPr>
      <w:hyperlink w:anchor="_Toc15774" w:history="1">
        <w:r>
          <w:rPr>
            <w:rFonts w:ascii="仿宋" w:eastAsia="仿宋" w:hAnsi="仿宋" w:cs="仿宋" w:hint="eastAsia"/>
            <w:lang w:eastAsia="zh-CN"/>
          </w:rPr>
          <w:t>(二)、影响评估与处理</w:t>
        </w:r>
        <w:r>
          <w:tab/>
        </w:r>
        <w:r>
          <w:fldChar w:fldCharType="begin"/>
        </w:r>
        <w:r>
          <w:instrText xml:space="preserve"> PAGEREF _Toc15774 \h </w:instrText>
        </w:r>
        <w:r>
          <w:fldChar w:fldCharType="separate"/>
        </w:r>
        <w:r>
          <w:t>37</w:t>
        </w:r>
        <w:r>
          <w:fldChar w:fldCharType="end"/>
        </w:r>
      </w:hyperlink>
    </w:p>
    <w:p>
      <w:pPr>
        <w:pStyle w:val="TOC2"/>
        <w:tabs>
          <w:tab w:val="right" w:leader="dot" w:pos="8306"/>
        </w:tabs>
      </w:pPr>
      <w:hyperlink w:anchor="_Toc2378" w:history="1">
        <w:r>
          <w:rPr>
            <w:rFonts w:ascii="仿宋" w:eastAsia="仿宋" w:hAnsi="仿宋" w:cs="仿宋" w:hint="eastAsia"/>
            <w:lang w:eastAsia="zh-CN"/>
          </w:rPr>
          <w:t>(三)、变更记录与追踪</w:t>
        </w:r>
        <w:r>
          <w:tab/>
        </w:r>
        <w:r>
          <w:fldChar w:fldCharType="begin"/>
        </w:r>
        <w:r>
          <w:instrText xml:space="preserve"> PAGEREF _Toc2378 \h </w:instrText>
        </w:r>
        <w:r>
          <w:fldChar w:fldCharType="separate"/>
        </w:r>
        <w:r>
          <w:t>39</w:t>
        </w:r>
        <w:r>
          <w:fldChar w:fldCharType="end"/>
        </w:r>
      </w:hyperlink>
    </w:p>
    <w:p>
      <w:pPr>
        <w:pStyle w:val="TOC2"/>
        <w:tabs>
          <w:tab w:val="right" w:leader="dot" w:pos="8306"/>
        </w:tabs>
      </w:pPr>
      <w:hyperlink w:anchor="_Toc10202" w:history="1">
        <w:r>
          <w:rPr>
            <w:rFonts w:ascii="仿宋" w:eastAsia="仿宋" w:hAnsi="仿宋" w:cs="仿宋" w:hint="eastAsia"/>
            <w:lang w:eastAsia="zh-CN"/>
          </w:rPr>
          <w:t>(四)、变更管理策略</w:t>
        </w:r>
        <w:r>
          <w:tab/>
        </w:r>
        <w:r>
          <w:fldChar w:fldCharType="begin"/>
        </w:r>
        <w:r>
          <w:instrText xml:space="preserve"> PAGEREF _Toc10202 \h </w:instrText>
        </w:r>
        <w:r>
          <w:fldChar w:fldCharType="separate"/>
        </w:r>
        <w:r>
          <w:t>41</w:t>
        </w:r>
        <w:r>
          <w:fldChar w:fldCharType="end"/>
        </w:r>
      </w:hyperlink>
    </w:p>
    <w:p>
      <w:pPr>
        <w:pStyle w:val="TOC1"/>
        <w:tabs>
          <w:tab w:val="right" w:leader="dot" w:pos="8306"/>
        </w:tabs>
      </w:pPr>
      <w:hyperlink w:anchor="_Toc1313" w:history="1">
        <w:r>
          <w:rPr>
            <w:rFonts w:ascii="仿宋" w:eastAsia="仿宋" w:hAnsi="仿宋" w:cs="仿宋" w:hint="eastAsia"/>
            <w:lang w:eastAsia="zh-CN"/>
          </w:rPr>
          <w:t>八、土地利用与规划方案</w:t>
        </w:r>
        <w:r>
          <w:tab/>
        </w:r>
        <w:r>
          <w:fldChar w:fldCharType="begin"/>
        </w:r>
        <w:r>
          <w:instrText xml:space="preserve"> PAGEREF _Toc1313 \h </w:instrText>
        </w:r>
        <w:r>
          <w:fldChar w:fldCharType="separate"/>
        </w:r>
        <w:r>
          <w:t>42</w:t>
        </w:r>
        <w:r>
          <w:fldChar w:fldCharType="end"/>
        </w:r>
      </w:hyperlink>
    </w:p>
    <w:p>
      <w:pPr>
        <w:pStyle w:val="TOC2"/>
        <w:tabs>
          <w:tab w:val="right" w:leader="dot" w:pos="8306"/>
        </w:tabs>
      </w:pPr>
      <w:hyperlink w:anchor="_Toc18781" w:history="1">
        <w:r>
          <w:rPr>
            <w:rFonts w:ascii="仿宋" w:eastAsia="仿宋" w:hAnsi="仿宋" w:cs="仿宋" w:hint="eastAsia"/>
            <w:lang w:eastAsia="zh-CN"/>
          </w:rPr>
          <w:t>(一)、项目用地情况分析</w:t>
        </w:r>
        <w:r>
          <w:tab/>
        </w:r>
        <w:r>
          <w:fldChar w:fldCharType="begin"/>
        </w:r>
        <w:r>
          <w:instrText xml:space="preserve"> PAGEREF _Toc18781 \h </w:instrText>
        </w:r>
        <w:r>
          <w:fldChar w:fldCharType="separate"/>
        </w:r>
        <w:r>
          <w:t>42</w:t>
        </w:r>
        <w:r>
          <w:fldChar w:fldCharType="end"/>
        </w:r>
      </w:hyperlink>
    </w:p>
    <w:p>
      <w:pPr>
        <w:pStyle w:val="TOC2"/>
        <w:tabs>
          <w:tab w:val="right" w:leader="dot" w:pos="8306"/>
        </w:tabs>
      </w:pPr>
      <w:hyperlink w:anchor="_Toc5028" w:history="1">
        <w:r>
          <w:rPr>
            <w:rFonts w:ascii="仿宋" w:eastAsia="仿宋" w:hAnsi="仿宋" w:cs="仿宋" w:hint="eastAsia"/>
            <w:lang w:eastAsia="zh-CN"/>
          </w:rPr>
          <w:t>(二)、土地利用规划方案</w:t>
        </w:r>
        <w:r>
          <w:tab/>
        </w:r>
        <w:r>
          <w:fldChar w:fldCharType="begin"/>
        </w:r>
        <w:r>
          <w:instrText xml:space="preserve"> PAGEREF _Toc5028 \h </w:instrText>
        </w:r>
        <w:r>
          <w:fldChar w:fldCharType="separate"/>
        </w:r>
        <w:r>
          <w:t>43</w:t>
        </w:r>
        <w:r>
          <w:fldChar w:fldCharType="end"/>
        </w:r>
      </w:hyperlink>
    </w:p>
    <w:p>
      <w:pPr>
        <w:pStyle w:val="TOC1"/>
        <w:tabs>
          <w:tab w:val="right" w:leader="dot" w:pos="8306"/>
        </w:tabs>
      </w:pPr>
      <w:hyperlink w:anchor="_Toc11848" w:history="1">
        <w:r>
          <w:rPr>
            <w:rFonts w:ascii="仿宋" w:eastAsia="仿宋" w:hAnsi="仿宋" w:cs="仿宋" w:hint="eastAsia"/>
            <w:lang w:eastAsia="zh-CN"/>
          </w:rPr>
          <w:t>九、资金管理与财务规划</w:t>
        </w:r>
        <w:r>
          <w:tab/>
        </w:r>
        <w:r>
          <w:fldChar w:fldCharType="begin"/>
        </w:r>
        <w:r>
          <w:instrText xml:space="preserve"> PAGEREF _Toc11848 \h </w:instrText>
        </w:r>
        <w:r>
          <w:fldChar w:fldCharType="separate"/>
        </w:r>
        <w:r>
          <w:t>45</w:t>
        </w:r>
        <w:r>
          <w:fldChar w:fldCharType="end"/>
        </w:r>
      </w:hyperlink>
    </w:p>
    <w:p>
      <w:pPr>
        <w:pStyle w:val="TOC2"/>
        <w:tabs>
          <w:tab w:val="right" w:leader="dot" w:pos="8306"/>
        </w:tabs>
      </w:pPr>
      <w:hyperlink w:anchor="_Toc30369" w:history="1">
        <w:r>
          <w:rPr>
            <w:rFonts w:ascii="仿宋" w:eastAsia="仿宋" w:hAnsi="仿宋" w:cs="仿宋" w:hint="eastAsia"/>
            <w:lang w:eastAsia="zh-CN"/>
          </w:rPr>
          <w:t>(一)、项目资金来源与筹措</w:t>
        </w:r>
        <w:r>
          <w:tab/>
        </w:r>
        <w:r>
          <w:fldChar w:fldCharType="begin"/>
        </w:r>
        <w:r>
          <w:instrText xml:space="preserve"> PAGEREF _Toc30369 \h </w:instrText>
        </w:r>
        <w:r>
          <w:fldChar w:fldCharType="separate"/>
        </w:r>
        <w:r>
          <w:t>45</w:t>
        </w:r>
        <w:r>
          <w:fldChar w:fldCharType="end"/>
        </w:r>
      </w:hyperlink>
    </w:p>
    <w:p>
      <w:pPr>
        <w:pStyle w:val="TOC2"/>
        <w:tabs>
          <w:tab w:val="right" w:leader="dot" w:pos="8306"/>
        </w:tabs>
      </w:pPr>
      <w:hyperlink w:anchor="_Toc1721" w:history="1">
        <w:r>
          <w:rPr>
            <w:rFonts w:ascii="仿宋" w:eastAsia="仿宋" w:hAnsi="仿宋" w:cs="仿宋" w:hint="eastAsia"/>
            <w:lang w:eastAsia="zh-CN"/>
          </w:rPr>
          <w:t>(二)、资金使用与监管</w:t>
        </w:r>
        <w:r>
          <w:tab/>
        </w:r>
        <w:r>
          <w:fldChar w:fldCharType="begin"/>
        </w:r>
        <w:r>
          <w:instrText xml:space="preserve"> PAGEREF _Toc1721 \h </w:instrText>
        </w:r>
        <w:r>
          <w:fldChar w:fldCharType="separate"/>
        </w:r>
        <w:r>
          <w:t>46</w:t>
        </w:r>
        <w:r>
          <w:fldChar w:fldCharType="end"/>
        </w:r>
      </w:hyperlink>
    </w:p>
    <w:p>
      <w:pPr>
        <w:pStyle w:val="TOC2"/>
        <w:tabs>
          <w:tab w:val="right" w:leader="dot" w:pos="8306"/>
        </w:tabs>
      </w:pPr>
      <w:hyperlink w:anchor="_Toc17715" w:history="1">
        <w:r>
          <w:rPr>
            <w:rFonts w:ascii="仿宋" w:eastAsia="仿宋" w:hAnsi="仿宋" w:cs="仿宋" w:hint="eastAsia"/>
            <w:lang w:eastAsia="zh-CN"/>
          </w:rPr>
          <w:t>(三)、财务规划与预测</w:t>
        </w:r>
        <w:r>
          <w:tab/>
        </w:r>
        <w:r>
          <w:fldChar w:fldCharType="begin"/>
        </w:r>
        <w:r>
          <w:instrText xml:space="preserve"> PAGEREF _Toc17715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98" w:history="1">
        <w:r>
          <w:rPr>
            <w:rFonts w:ascii="仿宋" w:eastAsia="仿宋" w:hAnsi="仿宋" w:cs="仿宋" w:hint="eastAsia"/>
            <w:lang w:eastAsia="zh-CN"/>
          </w:rPr>
          <w:t>十、项目质量与标准</w:t>
        </w:r>
        <w:r>
          <w:tab/>
        </w:r>
        <w:r>
          <w:fldChar w:fldCharType="begin"/>
        </w:r>
        <w:r>
          <w:instrText xml:space="preserve"> PAGEREF _Toc32498 \h </w:instrText>
        </w:r>
        <w:r>
          <w:fldChar w:fldCharType="separate"/>
        </w:r>
        <w:r>
          <w:t>48</w:t>
        </w:r>
        <w:r>
          <w:fldChar w:fldCharType="end"/>
        </w:r>
      </w:hyperlink>
    </w:p>
    <w:p>
      <w:pPr>
        <w:pStyle w:val="TOC2"/>
        <w:tabs>
          <w:tab w:val="right" w:leader="dot" w:pos="8306"/>
        </w:tabs>
      </w:pPr>
      <w:hyperlink w:anchor="_Toc28129" w:history="1">
        <w:r>
          <w:rPr>
            <w:rFonts w:ascii="仿宋" w:eastAsia="仿宋" w:hAnsi="仿宋" w:cs="仿宋" w:hint="eastAsia"/>
            <w:lang w:eastAsia="zh-CN"/>
          </w:rPr>
          <w:t>(一)、质量保障体系</w:t>
        </w:r>
        <w:r>
          <w:tab/>
        </w:r>
        <w:r>
          <w:fldChar w:fldCharType="begin"/>
        </w:r>
        <w:r>
          <w:instrText xml:space="preserve"> PAGEREF _Toc28129 \h </w:instrText>
        </w:r>
        <w:r>
          <w:fldChar w:fldCharType="separate"/>
        </w:r>
        <w:r>
          <w:t>48</w:t>
        </w:r>
        <w:r>
          <w:fldChar w:fldCharType="end"/>
        </w:r>
      </w:hyperlink>
    </w:p>
    <w:p>
      <w:pPr>
        <w:pStyle w:val="TOC2"/>
        <w:tabs>
          <w:tab w:val="right" w:leader="dot" w:pos="8306"/>
        </w:tabs>
      </w:pPr>
      <w:hyperlink w:anchor="_Toc6521" w:history="1">
        <w:r>
          <w:rPr>
            <w:rFonts w:ascii="仿宋" w:eastAsia="仿宋" w:hAnsi="仿宋" w:cs="仿宋" w:hint="eastAsia"/>
            <w:lang w:eastAsia="zh-CN"/>
          </w:rPr>
          <w:t>(二)、标准化作业流程</w:t>
        </w:r>
        <w:r>
          <w:tab/>
        </w:r>
        <w:r>
          <w:fldChar w:fldCharType="begin"/>
        </w:r>
        <w:r>
          <w:instrText xml:space="preserve"> PAGEREF _Toc6521 \h </w:instrText>
        </w:r>
        <w:r>
          <w:fldChar w:fldCharType="separate"/>
        </w:r>
        <w:r>
          <w:t>50</w:t>
        </w:r>
        <w:r>
          <w:fldChar w:fldCharType="end"/>
        </w:r>
      </w:hyperlink>
    </w:p>
    <w:p>
      <w:pPr>
        <w:pStyle w:val="TOC2"/>
        <w:tabs>
          <w:tab w:val="right" w:leader="dot" w:pos="8306"/>
        </w:tabs>
      </w:pPr>
      <w:hyperlink w:anchor="_Toc1716" w:history="1">
        <w:r>
          <w:rPr>
            <w:rFonts w:ascii="仿宋" w:eastAsia="仿宋" w:hAnsi="仿宋" w:cs="仿宋" w:hint="eastAsia"/>
            <w:lang w:eastAsia="zh-CN"/>
          </w:rPr>
          <w:t>(三)、质量监控与评估</w:t>
        </w:r>
        <w:r>
          <w:tab/>
        </w:r>
        <w:r>
          <w:fldChar w:fldCharType="begin"/>
        </w:r>
        <w:r>
          <w:instrText xml:space="preserve"> PAGEREF _Toc1716 \h </w:instrText>
        </w:r>
        <w:r>
          <w:fldChar w:fldCharType="separate"/>
        </w:r>
        <w:r>
          <w:t>51</w:t>
        </w:r>
        <w:r>
          <w:fldChar w:fldCharType="end"/>
        </w:r>
      </w:hyperlink>
    </w:p>
    <w:p>
      <w:pPr>
        <w:pStyle w:val="TOC2"/>
        <w:tabs>
          <w:tab w:val="right" w:leader="dot" w:pos="8306"/>
        </w:tabs>
      </w:pPr>
      <w:hyperlink w:anchor="_Toc9070" w:history="1">
        <w:r>
          <w:rPr>
            <w:rFonts w:ascii="仿宋" w:eastAsia="仿宋" w:hAnsi="仿宋" w:cs="仿宋" w:hint="eastAsia"/>
            <w:lang w:eastAsia="zh-CN"/>
          </w:rPr>
          <w:t>(四)、质量改进计划</w:t>
        </w:r>
        <w:r>
          <w:tab/>
        </w:r>
        <w:r>
          <w:fldChar w:fldCharType="begin"/>
        </w:r>
        <w:r>
          <w:instrText xml:space="preserve"> PAGEREF _Toc9070 \h </w:instrText>
        </w:r>
        <w:r>
          <w:fldChar w:fldCharType="separate"/>
        </w:r>
        <w:r>
          <w:t>52</w:t>
        </w:r>
        <w:r>
          <w:fldChar w:fldCharType="end"/>
        </w:r>
      </w:hyperlink>
    </w:p>
    <w:p>
      <w:pPr>
        <w:pStyle w:val="TOC1"/>
        <w:tabs>
          <w:tab w:val="right" w:leader="dot" w:pos="8306"/>
        </w:tabs>
      </w:pPr>
      <w:hyperlink w:anchor="_Toc17077" w:history="1">
        <w:r>
          <w:rPr>
            <w:rFonts w:ascii="仿宋" w:eastAsia="仿宋" w:hAnsi="仿宋" w:cs="仿宋" w:hint="eastAsia"/>
            <w:lang w:eastAsia="zh-CN"/>
          </w:rPr>
          <w:t>十一、经济效益与社会效益优化</w:t>
        </w:r>
        <w:r>
          <w:tab/>
        </w:r>
        <w:r>
          <w:fldChar w:fldCharType="begin"/>
        </w:r>
        <w:r>
          <w:instrText xml:space="preserve"> PAGEREF _Toc17077 \h </w:instrText>
        </w:r>
        <w:r>
          <w:fldChar w:fldCharType="separate"/>
        </w:r>
        <w:r>
          <w:t>54</w:t>
        </w:r>
        <w:r>
          <w:fldChar w:fldCharType="end"/>
        </w:r>
      </w:hyperlink>
    </w:p>
    <w:p>
      <w:pPr>
        <w:pStyle w:val="TOC2"/>
        <w:tabs>
          <w:tab w:val="right" w:leader="dot" w:pos="8306"/>
        </w:tabs>
      </w:pPr>
      <w:hyperlink w:anchor="_Toc23664" w:history="1">
        <w:r>
          <w:rPr>
            <w:rFonts w:ascii="仿宋" w:eastAsia="仿宋" w:hAnsi="仿宋" w:cs="仿宋" w:hint="eastAsia"/>
            <w:lang w:eastAsia="zh-CN"/>
          </w:rPr>
          <w:t>(一)、经济效益提升策略</w:t>
        </w:r>
        <w:r>
          <w:tab/>
        </w:r>
        <w:r>
          <w:fldChar w:fldCharType="begin"/>
        </w:r>
        <w:r>
          <w:instrText xml:space="preserve"> PAGEREF _Toc23664 \h </w:instrText>
        </w:r>
        <w:r>
          <w:fldChar w:fldCharType="separate"/>
        </w:r>
        <w:r>
          <w:t>54</w:t>
        </w:r>
        <w:r>
          <w:fldChar w:fldCharType="end"/>
        </w:r>
      </w:hyperlink>
    </w:p>
    <w:p>
      <w:pPr>
        <w:pStyle w:val="TOC2"/>
        <w:tabs>
          <w:tab w:val="right" w:leader="dot" w:pos="8306"/>
        </w:tabs>
      </w:pPr>
      <w:hyperlink w:anchor="_Toc24766" w:history="1">
        <w:r>
          <w:rPr>
            <w:rFonts w:ascii="仿宋" w:eastAsia="仿宋" w:hAnsi="仿宋" w:cs="仿宋" w:hint="eastAsia"/>
            <w:lang w:eastAsia="zh-CN"/>
          </w:rPr>
          <w:t>(二)、社会效益增强方案</w:t>
        </w:r>
        <w:r>
          <w:tab/>
        </w:r>
        <w:r>
          <w:fldChar w:fldCharType="begin"/>
        </w:r>
        <w:r>
          <w:instrText xml:space="preserve"> PAGEREF _Toc24766 \h </w:instrText>
        </w:r>
        <w:r>
          <w:fldChar w:fldCharType="separate"/>
        </w:r>
        <w:r>
          <w:t>55</w:t>
        </w:r>
        <w:r>
          <w:fldChar w:fldCharType="end"/>
        </w:r>
      </w:hyperlink>
    </w:p>
    <w:p>
      <w:pPr>
        <w:pStyle w:val="TOC1"/>
        <w:tabs>
          <w:tab w:val="right" w:leader="dot" w:pos="8306"/>
        </w:tabs>
      </w:pPr>
      <w:hyperlink w:anchor="_Toc30404" w:history="1">
        <w:r>
          <w:rPr>
            <w:rFonts w:ascii="仿宋" w:eastAsia="仿宋" w:hAnsi="仿宋" w:cs="仿宋" w:hint="eastAsia"/>
            <w:lang w:eastAsia="zh-CN"/>
          </w:rPr>
          <w:t>十二、环境保护与绿色发展</w:t>
        </w:r>
        <w:r>
          <w:tab/>
        </w:r>
        <w:r>
          <w:fldChar w:fldCharType="begin"/>
        </w:r>
        <w:r>
          <w:instrText xml:space="preserve"> PAGEREF _Toc30404 \h </w:instrText>
        </w:r>
        <w:r>
          <w:fldChar w:fldCharType="separate"/>
        </w:r>
        <w:r>
          <w:t>56</w:t>
        </w:r>
        <w:r>
          <w:fldChar w:fldCharType="end"/>
        </w:r>
      </w:hyperlink>
    </w:p>
    <w:p>
      <w:pPr>
        <w:pStyle w:val="TOC2"/>
        <w:tabs>
          <w:tab w:val="right" w:leader="dot" w:pos="8306"/>
        </w:tabs>
      </w:pPr>
      <w:hyperlink w:anchor="_Toc17802" w:history="1">
        <w:r>
          <w:rPr>
            <w:rFonts w:ascii="仿宋" w:eastAsia="仿宋" w:hAnsi="仿宋" w:cs="仿宋" w:hint="eastAsia"/>
            <w:lang w:eastAsia="zh-CN"/>
          </w:rPr>
          <w:t>(一)、环境保护措施</w:t>
        </w:r>
        <w:r>
          <w:tab/>
        </w:r>
        <w:r>
          <w:fldChar w:fldCharType="begin"/>
        </w:r>
        <w:r>
          <w:instrText xml:space="preserve"> PAGEREF _Toc17802 \h </w:instrText>
        </w:r>
        <w:r>
          <w:fldChar w:fldCharType="separate"/>
        </w:r>
        <w:r>
          <w:t>56</w:t>
        </w:r>
        <w:r>
          <w:fldChar w:fldCharType="end"/>
        </w:r>
      </w:hyperlink>
    </w:p>
    <w:p>
      <w:pPr>
        <w:pStyle w:val="TOC2"/>
        <w:tabs>
          <w:tab w:val="right" w:leader="dot" w:pos="8306"/>
        </w:tabs>
      </w:pPr>
      <w:hyperlink w:anchor="_Toc31136" w:history="1">
        <w:r>
          <w:rPr>
            <w:rFonts w:ascii="仿宋" w:eastAsia="仿宋" w:hAnsi="仿宋" w:cs="仿宋" w:hint="eastAsia"/>
            <w:lang w:eastAsia="zh-CN"/>
          </w:rPr>
          <w:t>(二)、绿色发展与可持续发展策略</w:t>
        </w:r>
        <w:r>
          <w:tab/>
        </w:r>
        <w:r>
          <w:fldChar w:fldCharType="begin"/>
        </w:r>
        <w:r>
          <w:instrText xml:space="preserve"> PAGEREF _Toc31136 \h </w:instrText>
        </w:r>
        <w:r>
          <w:fldChar w:fldCharType="separate"/>
        </w:r>
        <w:r>
          <w:t>57</w:t>
        </w:r>
        <w:r>
          <w:fldChar w:fldCharType="end"/>
        </w:r>
      </w:hyperlink>
    </w:p>
    <w:p>
      <w:pPr>
        <w:pStyle w:val="TOC1"/>
        <w:tabs>
          <w:tab w:val="right" w:leader="dot" w:pos="8306"/>
        </w:tabs>
      </w:pPr>
      <w:hyperlink w:anchor="_Toc17238" w:history="1">
        <w:r>
          <w:rPr>
            <w:rFonts w:ascii="仿宋" w:eastAsia="仿宋" w:hAnsi="仿宋" w:cs="仿宋" w:hint="eastAsia"/>
            <w:lang w:eastAsia="zh-CN"/>
          </w:rPr>
          <w:t>十三、知识产权管理与保护</w:t>
        </w:r>
        <w:r>
          <w:tab/>
        </w:r>
        <w:r>
          <w:fldChar w:fldCharType="begin"/>
        </w:r>
        <w:r>
          <w:instrText xml:space="preserve"> PAGEREF _Toc17238 \h </w:instrText>
        </w:r>
        <w:r>
          <w:fldChar w:fldCharType="separate"/>
        </w:r>
        <w:r>
          <w:t>59</w:t>
        </w:r>
        <w:r>
          <w:fldChar w:fldCharType="end"/>
        </w:r>
      </w:hyperlink>
    </w:p>
    <w:p>
      <w:pPr>
        <w:pStyle w:val="TOC2"/>
        <w:tabs>
          <w:tab w:val="right" w:leader="dot" w:pos="8306"/>
        </w:tabs>
      </w:pPr>
      <w:hyperlink w:anchor="_Toc7869" w:history="1">
        <w:r>
          <w:rPr>
            <w:rFonts w:ascii="仿宋" w:eastAsia="仿宋" w:hAnsi="仿宋" w:cs="仿宋" w:hint="eastAsia"/>
            <w:lang w:eastAsia="zh-CN"/>
          </w:rPr>
          <w:t>(一)、知识产权管理体系建设</w:t>
        </w:r>
        <w:r>
          <w:tab/>
        </w:r>
        <w:r>
          <w:fldChar w:fldCharType="begin"/>
        </w:r>
        <w:r>
          <w:instrText xml:space="preserve"> PAGEREF _Toc7869 \h </w:instrText>
        </w:r>
        <w:r>
          <w:fldChar w:fldCharType="separate"/>
        </w:r>
        <w:r>
          <w:t>59</w:t>
        </w:r>
        <w:r>
          <w:fldChar w:fldCharType="end"/>
        </w:r>
      </w:hyperlink>
    </w:p>
    <w:p>
      <w:pPr>
        <w:pStyle w:val="TOC2"/>
        <w:tabs>
          <w:tab w:val="right" w:leader="dot" w:pos="8306"/>
        </w:tabs>
      </w:pPr>
      <w:hyperlink w:anchor="_Toc25503" w:history="1">
        <w:r>
          <w:rPr>
            <w:rFonts w:ascii="仿宋" w:eastAsia="仿宋" w:hAnsi="仿宋" w:cs="仿宋" w:hint="eastAsia"/>
            <w:lang w:eastAsia="zh-CN"/>
          </w:rPr>
          <w:t>(二)、知识产权保护措施</w:t>
        </w:r>
        <w:r>
          <w:tab/>
        </w:r>
        <w:r>
          <w:fldChar w:fldCharType="begin"/>
        </w:r>
        <w:r>
          <w:instrText xml:space="preserve"> PAGEREF _Toc25503 \h </w:instrText>
        </w:r>
        <w:r>
          <w:fldChar w:fldCharType="separate"/>
        </w:r>
        <w:r>
          <w:t>60</w:t>
        </w:r>
        <w:r>
          <w:fldChar w:fldCharType="end"/>
        </w:r>
      </w:hyperlink>
    </w:p>
    <w:p>
      <w:pPr>
        <w:pStyle w:val="TOC1"/>
        <w:tabs>
          <w:tab w:val="right" w:leader="dot" w:pos="8306"/>
        </w:tabs>
      </w:pPr>
      <w:hyperlink w:anchor="_Toc19878" w:history="1">
        <w:r>
          <w:rPr>
            <w:rFonts w:ascii="仿宋" w:eastAsia="仿宋" w:hAnsi="仿宋" w:cs="仿宋" w:hint="eastAsia"/>
            <w:lang w:eastAsia="zh-CN"/>
          </w:rPr>
          <w:t>十四、产业协同与集群发展</w:t>
        </w:r>
        <w:r>
          <w:tab/>
        </w:r>
        <w:r>
          <w:fldChar w:fldCharType="begin"/>
        </w:r>
        <w:r>
          <w:instrText xml:space="preserve"> PAGEREF _Toc19878 \h </w:instrText>
        </w:r>
        <w:r>
          <w:fldChar w:fldCharType="separate"/>
        </w:r>
        <w:r>
          <w:t>61</w:t>
        </w:r>
        <w:r>
          <w:fldChar w:fldCharType="end"/>
        </w:r>
      </w:hyperlink>
    </w:p>
    <w:p>
      <w:pPr>
        <w:pStyle w:val="TOC2"/>
        <w:tabs>
          <w:tab w:val="right" w:leader="dot" w:pos="8306"/>
        </w:tabs>
      </w:pPr>
      <w:hyperlink w:anchor="_Toc27583" w:history="1">
        <w:r>
          <w:rPr>
            <w:rFonts w:ascii="仿宋" w:eastAsia="仿宋" w:hAnsi="仿宋" w:cs="仿宋" w:hint="eastAsia"/>
            <w:lang w:eastAsia="zh-CN"/>
          </w:rPr>
          <w:t>(一)、产业协同机制建设</w:t>
        </w:r>
        <w:r>
          <w:tab/>
        </w:r>
        <w:r>
          <w:fldChar w:fldCharType="begin"/>
        </w:r>
        <w:r>
          <w:instrText xml:space="preserve"> PAGEREF _Toc27583 \h </w:instrText>
        </w:r>
        <w:r>
          <w:fldChar w:fldCharType="separate"/>
        </w:r>
        <w:r>
          <w:t>61</w:t>
        </w:r>
        <w:r>
          <w:fldChar w:fldCharType="end"/>
        </w:r>
      </w:hyperlink>
    </w:p>
    <w:p>
      <w:pPr>
        <w:pStyle w:val="TOC2"/>
        <w:tabs>
          <w:tab w:val="right" w:leader="dot" w:pos="8306"/>
        </w:tabs>
      </w:pPr>
      <w:hyperlink w:anchor="_Toc10846" w:history="1">
        <w:r>
          <w:rPr>
            <w:rFonts w:ascii="仿宋" w:eastAsia="仿宋" w:hAnsi="仿宋" w:cs="仿宋" w:hint="eastAsia"/>
            <w:lang w:eastAsia="zh-CN"/>
          </w:rPr>
          <w:t>(二)、产业集群培育与发展</w:t>
        </w:r>
        <w:r>
          <w:tab/>
        </w:r>
        <w:r>
          <w:fldChar w:fldCharType="begin"/>
        </w:r>
        <w:r>
          <w:instrText xml:space="preserve"> PAGEREF _Toc10846 \h </w:instrText>
        </w:r>
        <w:r>
          <w:fldChar w:fldCharType="separate"/>
        </w:r>
        <w:r>
          <w:t>62</w:t>
        </w:r>
        <w:r>
          <w:fldChar w:fldCharType="end"/>
        </w:r>
      </w:hyperlink>
    </w:p>
    <w:p>
      <w:pPr>
        <w:pStyle w:val="TOC1"/>
        <w:tabs>
          <w:tab w:val="right" w:leader="dot" w:pos="8306"/>
        </w:tabs>
      </w:pPr>
      <w:hyperlink w:anchor="_Toc23410" w:history="1">
        <w:r>
          <w:rPr>
            <w:rFonts w:ascii="仿宋" w:eastAsia="仿宋" w:hAnsi="仿宋" w:cs="仿宋" w:hint="eastAsia"/>
            <w:lang w:eastAsia="zh-CN"/>
          </w:rPr>
          <w:t>十五、法律法规与政策遵循</w:t>
        </w:r>
        <w:r>
          <w:tab/>
        </w:r>
        <w:r>
          <w:fldChar w:fldCharType="begin"/>
        </w:r>
        <w:r>
          <w:instrText xml:space="preserve"> PAGEREF _Toc23410 \h </w:instrText>
        </w:r>
        <w:r>
          <w:fldChar w:fldCharType="separate"/>
        </w:r>
        <w:r>
          <w:t>63</w:t>
        </w:r>
        <w:r>
          <w:fldChar w:fldCharType="end"/>
        </w:r>
      </w:hyperlink>
    </w:p>
    <w:p>
      <w:pPr>
        <w:pStyle w:val="TOC2"/>
        <w:tabs>
          <w:tab w:val="right" w:leader="dot" w:pos="8306"/>
        </w:tabs>
      </w:pPr>
      <w:hyperlink w:anchor="_Toc6738" w:history="1">
        <w:r>
          <w:rPr>
            <w:rFonts w:ascii="仿宋" w:eastAsia="仿宋" w:hAnsi="仿宋" w:cs="仿宋" w:hint="eastAsia"/>
            <w:lang w:eastAsia="zh-CN"/>
          </w:rPr>
          <w:t>(一)、法律法规遵守</w:t>
        </w:r>
        <w:r>
          <w:tab/>
        </w:r>
        <w:r>
          <w:fldChar w:fldCharType="begin"/>
        </w:r>
        <w:r>
          <w:instrText xml:space="preserve"> PAGEREF _Toc6738 \h </w:instrText>
        </w:r>
        <w:r>
          <w:fldChar w:fldCharType="separate"/>
        </w:r>
        <w:r>
          <w:t>63</w:t>
        </w:r>
        <w:r>
          <w:fldChar w:fldCharType="end"/>
        </w:r>
      </w:hyperlink>
    </w:p>
    <w:p>
      <w:pPr>
        <w:pStyle w:val="TOC2"/>
        <w:tabs>
          <w:tab w:val="right" w:leader="dot" w:pos="8306"/>
        </w:tabs>
      </w:pPr>
      <w:hyperlink w:anchor="_Toc23695" w:history="1">
        <w:r>
          <w:rPr>
            <w:rFonts w:ascii="仿宋" w:eastAsia="仿宋" w:hAnsi="仿宋" w:cs="仿宋" w:hint="eastAsia"/>
            <w:lang w:eastAsia="zh-CN"/>
          </w:rPr>
          <w:t>(二)、政策导向与利用</w:t>
        </w:r>
        <w:r>
          <w:tab/>
        </w:r>
        <w:r>
          <w:fldChar w:fldCharType="begin"/>
        </w:r>
        <w:r>
          <w:instrText xml:space="preserve"> PAGEREF _Toc23695 \h </w:instrText>
        </w:r>
        <w:r>
          <w:fldChar w:fldCharType="separate"/>
        </w:r>
        <w:r>
          <w:t>64</w:t>
        </w:r>
        <w:r>
          <w:fldChar w:fldCharType="end"/>
        </w:r>
      </w:hyperlink>
    </w:p>
    <w:p>
      <w:pPr>
        <w:pStyle w:val="TOC1"/>
        <w:tabs>
          <w:tab w:val="right" w:leader="dot" w:pos="8306"/>
        </w:tabs>
      </w:pPr>
      <w:hyperlink w:anchor="_Toc31151" w:history="1">
        <w:r>
          <w:rPr>
            <w:rFonts w:ascii="仿宋" w:eastAsia="仿宋" w:hAnsi="仿宋" w:cs="仿宋" w:hint="eastAsia"/>
            <w:lang w:eastAsia="zh-CN"/>
          </w:rPr>
          <w:t>十六、设施与设备管理</w:t>
        </w:r>
        <w:r>
          <w:tab/>
        </w:r>
        <w:r>
          <w:fldChar w:fldCharType="begin"/>
        </w:r>
        <w:r>
          <w:instrText xml:space="preserve"> PAGEREF _Toc31151 \h </w:instrText>
        </w:r>
        <w:r>
          <w:fldChar w:fldCharType="separate"/>
        </w:r>
        <w:r>
          <w:t>65</w:t>
        </w:r>
        <w:r>
          <w:fldChar w:fldCharType="end"/>
        </w:r>
      </w:hyperlink>
    </w:p>
    <w:p>
      <w:pPr>
        <w:pStyle w:val="TOC2"/>
        <w:tabs>
          <w:tab w:val="right" w:leader="dot" w:pos="8306"/>
        </w:tabs>
      </w:pPr>
      <w:hyperlink w:anchor="_Toc5496" w:history="1">
        <w:r>
          <w:rPr>
            <w:rFonts w:ascii="仿宋" w:eastAsia="仿宋" w:hAnsi="仿宋" w:cs="仿宋" w:hint="eastAsia"/>
            <w:lang w:eastAsia="zh-CN"/>
          </w:rPr>
          <w:t>(一)、设施规划与配置</w:t>
        </w:r>
        <w:r>
          <w:tab/>
        </w:r>
        <w:r>
          <w:fldChar w:fldCharType="begin"/>
        </w:r>
        <w:r>
          <w:instrText xml:space="preserve"> PAGEREF _Toc5496 \h </w:instrText>
        </w:r>
        <w:r>
          <w:fldChar w:fldCharType="separate"/>
        </w:r>
        <w:r>
          <w:t>65</w:t>
        </w:r>
        <w:r>
          <w:fldChar w:fldCharType="end"/>
        </w:r>
      </w:hyperlink>
    </w:p>
    <w:p>
      <w:pPr>
        <w:pStyle w:val="TOC2"/>
        <w:tabs>
          <w:tab w:val="right" w:leader="dot" w:pos="8306"/>
        </w:tabs>
      </w:pPr>
      <w:hyperlink w:anchor="_Toc19605" w:history="1">
        <w:r>
          <w:rPr>
            <w:rFonts w:ascii="仿宋" w:eastAsia="仿宋" w:hAnsi="仿宋" w:cs="仿宋" w:hint="eastAsia"/>
            <w:lang w:eastAsia="zh-CN"/>
          </w:rPr>
          <w:t>(二)、设备采购与维护管理</w:t>
        </w:r>
        <w:r>
          <w:tab/>
        </w:r>
        <w:r>
          <w:fldChar w:fldCharType="begin"/>
        </w:r>
        <w:r>
          <w:instrText xml:space="preserve"> PAGEREF _Toc19605 \h </w:instrText>
        </w:r>
        <w:r>
          <w:fldChar w:fldCharType="separate"/>
        </w:r>
        <w:r>
          <w:t>66</w:t>
        </w:r>
        <w:r>
          <w:fldChar w:fldCharType="end"/>
        </w:r>
      </w:hyperlink>
    </w:p>
    <w:p>
      <w:pPr>
        <w:pStyle w:val="TOC2"/>
        <w:tabs>
          <w:tab w:val="right" w:leader="dot" w:pos="8306"/>
        </w:tabs>
      </w:pPr>
      <w:hyperlink w:anchor="_Toc7176" w:history="1">
        <w:r>
          <w:rPr>
            <w:rFonts w:ascii="仿宋" w:eastAsia="仿宋" w:hAnsi="仿宋" w:cs="仿宋" w:hint="eastAsia"/>
            <w:lang w:eastAsia="zh-CN"/>
          </w:rPr>
          <w:t>(三)、设施设备升级策略</w:t>
        </w:r>
        <w:r>
          <w:tab/>
        </w:r>
        <w:r>
          <w:fldChar w:fldCharType="begin"/>
        </w:r>
        <w:r>
          <w:instrText xml:space="preserve"> PAGEREF _Toc7176 \h </w:instrText>
        </w:r>
        <w:r>
          <w:fldChar w:fldCharType="separate"/>
        </w:r>
        <w:r>
          <w:t>66</w:t>
        </w:r>
        <w:r>
          <w:fldChar w:fldCharType="end"/>
        </w:r>
      </w:hyperlink>
    </w:p>
    <w:p>
      <w:pPr>
        <w:pStyle w:val="TOC1"/>
        <w:tabs>
          <w:tab w:val="right" w:leader="dot" w:pos="8306"/>
        </w:tabs>
      </w:pPr>
      <w:hyperlink w:anchor="_Toc21185" w:history="1">
        <w:r>
          <w:rPr>
            <w:rFonts w:ascii="仿宋" w:eastAsia="仿宋" w:hAnsi="仿宋" w:cs="仿宋" w:hint="eastAsia"/>
            <w:lang w:eastAsia="zh-CN"/>
          </w:rPr>
          <w:t>十七、项目施工方案</w:t>
        </w:r>
        <w:r>
          <w:tab/>
        </w:r>
        <w:r>
          <w:fldChar w:fldCharType="begin"/>
        </w:r>
        <w:r>
          <w:instrText xml:space="preserve"> PAGEREF _Toc21185 \h </w:instrText>
        </w:r>
        <w:r>
          <w:fldChar w:fldCharType="separate"/>
        </w:r>
        <w:r>
          <w:t>67</w:t>
        </w:r>
        <w:r>
          <w:fldChar w:fldCharType="end"/>
        </w:r>
      </w:hyperlink>
    </w:p>
    <w:p>
      <w:pPr>
        <w:pStyle w:val="TOC2"/>
        <w:tabs>
          <w:tab w:val="right" w:leader="dot" w:pos="8306"/>
        </w:tabs>
      </w:pPr>
      <w:hyperlink w:anchor="_Toc29968" w:history="1">
        <w:r>
          <w:rPr>
            <w:rFonts w:ascii="仿宋" w:eastAsia="仿宋" w:hAnsi="仿宋" w:cs="仿宋" w:hint="eastAsia"/>
            <w:lang w:eastAsia="zh-CN"/>
          </w:rPr>
          <w:t>(一)、施工组织设计</w:t>
        </w:r>
        <w:r>
          <w:tab/>
        </w:r>
        <w:r>
          <w:fldChar w:fldCharType="begin"/>
        </w:r>
        <w:r>
          <w:instrText xml:space="preserve"> PAGEREF _Toc29968 \h </w:instrText>
        </w:r>
        <w:r>
          <w:fldChar w:fldCharType="separate"/>
        </w:r>
        <w:r>
          <w:t>67</w:t>
        </w:r>
        <w:r>
          <w:fldChar w:fldCharType="end"/>
        </w:r>
      </w:hyperlink>
    </w:p>
    <w:p>
      <w:pPr>
        <w:pStyle w:val="TOC2"/>
        <w:tabs>
          <w:tab w:val="right" w:leader="dot" w:pos="8306"/>
        </w:tabs>
      </w:pPr>
      <w:hyperlink w:anchor="_Toc22944" w:history="1">
        <w:r>
          <w:rPr>
            <w:rFonts w:ascii="仿宋" w:eastAsia="仿宋" w:hAnsi="仿宋" w:cs="仿宋" w:hint="eastAsia"/>
            <w:lang w:eastAsia="zh-CN"/>
          </w:rPr>
          <w:t>(二)、施工工艺与技术路线</w:t>
        </w:r>
        <w:r>
          <w:tab/>
        </w:r>
        <w:r>
          <w:fldChar w:fldCharType="begin"/>
        </w:r>
        <w:r>
          <w:instrText xml:space="preserve"> PAGEREF _Toc22944 \h </w:instrText>
        </w:r>
        <w:r>
          <w:fldChar w:fldCharType="separate"/>
        </w:r>
        <w:r>
          <w:t>69</w:t>
        </w:r>
        <w:r>
          <w:fldChar w:fldCharType="end"/>
        </w:r>
      </w:hyperlink>
    </w:p>
    <w:p>
      <w:pPr>
        <w:pStyle w:val="TOC2"/>
        <w:tabs>
          <w:tab w:val="right" w:leader="dot" w:pos="8306"/>
        </w:tabs>
      </w:pPr>
      <w:hyperlink w:anchor="_Toc11428" w:history="1">
        <w:r>
          <w:rPr>
            <w:rFonts w:ascii="仿宋" w:eastAsia="仿宋" w:hAnsi="仿宋" w:cs="仿宋" w:hint="eastAsia"/>
            <w:lang w:eastAsia="zh-CN"/>
          </w:rPr>
          <w:t>(三)、关键节点施工计划</w:t>
        </w:r>
        <w:r>
          <w:tab/>
        </w:r>
        <w:r>
          <w:fldChar w:fldCharType="begin"/>
        </w:r>
        <w:r>
          <w:instrText xml:space="preserve"> PAGEREF _Toc11428 \h </w:instrText>
        </w:r>
        <w:r>
          <w:fldChar w:fldCharType="separate"/>
        </w:r>
        <w:r>
          <w:t>70</w:t>
        </w:r>
        <w:r>
          <w:fldChar w:fldCharType="end"/>
        </w:r>
      </w:hyperlink>
    </w:p>
    <w:p>
      <w:pPr>
        <w:pStyle w:val="TOC2"/>
        <w:tabs>
          <w:tab w:val="right" w:leader="dot" w:pos="8306"/>
        </w:tabs>
      </w:pPr>
      <w:hyperlink w:anchor="_Toc18414" w:history="1">
        <w:r>
          <w:rPr>
            <w:rFonts w:ascii="仿宋" w:eastAsia="仿宋" w:hAnsi="仿宋" w:cs="仿宋" w:hint="eastAsia"/>
            <w:lang w:eastAsia="zh-CN"/>
          </w:rPr>
          <w:t>(四)、施工现场管理</w:t>
        </w:r>
        <w:r>
          <w:tab/>
        </w:r>
        <w:r>
          <w:fldChar w:fldCharType="begin"/>
        </w:r>
        <w:r>
          <w:instrText xml:space="preserve"> PAGEREF _Toc18414 \h </w:instrText>
        </w:r>
        <w:r>
          <w:fldChar w:fldCharType="separate"/>
        </w:r>
        <w:r>
          <w:t>72</w:t>
        </w:r>
        <w:r>
          <w:fldChar w:fldCharType="end"/>
        </w:r>
      </w:hyperlink>
    </w:p>
    <w:p>
      <w:pPr>
        <w:pStyle w:val="TOC1"/>
        <w:tabs>
          <w:tab w:val="right" w:leader="dot" w:pos="8306"/>
        </w:tabs>
      </w:pPr>
      <w:hyperlink w:anchor="_Toc13754" w:history="1">
        <w:r>
          <w:rPr>
            <w:rFonts w:ascii="仿宋" w:eastAsia="仿宋" w:hAnsi="仿宋" w:cs="仿宋" w:hint="eastAsia"/>
            <w:lang w:eastAsia="zh-CN"/>
          </w:rPr>
          <w:t>十八、合作与交流机制建立</w:t>
        </w:r>
        <w:r>
          <w:tab/>
        </w:r>
        <w:r>
          <w:fldChar w:fldCharType="begin"/>
        </w:r>
        <w:r>
          <w:instrText xml:space="preserve"> PAGEREF _Toc13754 \h </w:instrText>
        </w:r>
        <w:r>
          <w:fldChar w:fldCharType="separate"/>
        </w:r>
        <w:r>
          <w:t>74</w:t>
        </w:r>
        <w:r>
          <w:fldChar w:fldCharType="end"/>
        </w:r>
      </w:hyperlink>
    </w:p>
    <w:p>
      <w:pPr>
        <w:pStyle w:val="TOC2"/>
        <w:tabs>
          <w:tab w:val="right" w:leader="dot" w:pos="8306"/>
        </w:tabs>
      </w:pPr>
      <w:hyperlink w:anchor="_Toc30538" w:history="1">
        <w:r>
          <w:rPr>
            <w:rFonts w:ascii="仿宋" w:eastAsia="仿宋" w:hAnsi="仿宋" w:cs="仿宋" w:hint="eastAsia"/>
            <w:lang w:eastAsia="zh-CN"/>
          </w:rPr>
          <w:t>(一)、合作伙伴选择与合作方式</w:t>
        </w:r>
        <w:r>
          <w:tab/>
        </w:r>
        <w:r>
          <w:fldChar w:fldCharType="begin"/>
        </w:r>
        <w:r>
          <w:instrText xml:space="preserve"> PAGEREF _Toc30538 \h </w:instrText>
        </w:r>
        <w:r>
          <w:fldChar w:fldCharType="separate"/>
        </w:r>
        <w:r>
          <w:t>74</w:t>
        </w:r>
        <w:r>
          <w:fldChar w:fldCharType="end"/>
        </w:r>
      </w:hyperlink>
    </w:p>
    <w:p>
      <w:pPr>
        <w:pStyle w:val="TOC2"/>
        <w:tabs>
          <w:tab w:val="right" w:leader="dot" w:pos="8306"/>
        </w:tabs>
      </w:pPr>
      <w:hyperlink w:anchor="_Toc29682" w:history="1">
        <w:r>
          <w:rPr>
            <w:rFonts w:ascii="仿宋" w:eastAsia="仿宋" w:hAnsi="仿宋" w:cs="仿宋" w:hint="eastAsia"/>
            <w:lang w:eastAsia="zh-CN"/>
          </w:rPr>
          <w:t>(二)、交流与合作平台搭建</w:t>
        </w:r>
        <w:r>
          <w:tab/>
        </w:r>
        <w:r>
          <w:fldChar w:fldCharType="begin"/>
        </w:r>
        <w:r>
          <w:instrText xml:space="preserve"> PAGEREF _Toc29682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04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粮食加工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粮食加工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粮食加工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粮食加工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粮食加工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粮食加工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0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为了融入当地社区，粮食加工设备项目需深入理解当地的文化特色和社会习俗。例如，项目在设计广告和市场推广活动时，应考虑使用当地语言和符合地方文化的表达方式。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加工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06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为了确保粮食加工设备项目的成功并最大限度地减轻潜在的社会风险，详细的风险分析和具体的应对策略至关重要。以下是针对项目可能面临的具体社会风险及相应对策的分析：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风险描述：粮食加工设备项目可能遭遇社区抵制，尤其如果社区成员认为项目会破坏他们的生活环境或忽略他们的意见。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风险描述：粮食加工设备项目的商业实践可能与当地的文化和价值观存在冲突，导致社会紧张和文化冲突。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风险描述：粮食加工设备项目可能会增加对公共资源和基础设施的需求，给当地带来额外压力，例如在水资源、能源供应和交通系统方面。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风险描述：粮食加工设备项目可能会引起当地社会结构和动态的变化，例如改变社区的人口组成和社交模式。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风险描述：在粮食加工设备项目运营过程中，可能涉及大量个人和商业敏感信息，存在信息安全和隐私保护的风险。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25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063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粮食加工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https://d.book118.com/697066200003006052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粮食加工设备项目可行性建设方案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56E18"/>
    <w:rsid w:val="11A56E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066200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2024-02-19T08:46:00Z</dcterms:created>
  <dcterms:modified xsi:type="dcterms:W3CDTF">2024-02-19T08:46:37Z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F602DCBE939E4969ADD8610EF6302E7B_11</vt:lpwstr>
  </property>
  <property fmtid="{D5CDD505-2E9C-101B-9397-08002B2CF9AE}" pid="3" name="KSOProductBuildVer">
    <vt:lpwstr>2052-12.1.0.16250</vt:lpwstr>
  </property>
</Properties>
</file>