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肝胆疾病用药项目计划设计方案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73" w:history="1">
        <w:r>
          <w:rPr>
            <w:rFonts w:ascii="仿宋" w:eastAsia="仿宋" w:hAnsi="仿宋" w:cs="仿宋" w:hint="eastAsia"/>
            <w:lang w:eastAsia="zh-CN"/>
          </w:rPr>
          <w:t>前言</w:t>
        </w:r>
        <w:r>
          <w:tab/>
        </w:r>
        <w:r>
          <w:fldChar w:fldCharType="begin"/>
        </w:r>
        <w:r>
          <w:instrText xml:space="preserve"> PAGEREF _Toc32373 \h </w:instrText>
        </w:r>
        <w:r>
          <w:fldChar w:fldCharType="separate"/>
        </w:r>
        <w:r>
          <w:t>3</w:t>
        </w:r>
        <w:r>
          <w:fldChar w:fldCharType="end"/>
        </w:r>
      </w:hyperlink>
    </w:p>
    <w:p>
      <w:pPr>
        <w:pStyle w:val="TOC1"/>
        <w:tabs>
          <w:tab w:val="right" w:leader="dot" w:pos="8306"/>
        </w:tabs>
      </w:pPr>
      <w:hyperlink w:anchor="_Toc13009" w:history="1">
        <w:r>
          <w:rPr>
            <w:rFonts w:ascii="仿宋" w:eastAsia="仿宋" w:hAnsi="仿宋" w:cs="仿宋" w:hint="eastAsia"/>
            <w:lang w:eastAsia="zh-CN"/>
          </w:rPr>
          <w:t>一、肝胆疾病用药项目土建工程</w:t>
        </w:r>
        <w:r>
          <w:tab/>
        </w:r>
        <w:r>
          <w:fldChar w:fldCharType="begin"/>
        </w:r>
        <w:r>
          <w:instrText xml:space="preserve"> PAGEREF _Toc13009 \h </w:instrText>
        </w:r>
        <w:r>
          <w:fldChar w:fldCharType="separate"/>
        </w:r>
        <w:r>
          <w:t>3</w:t>
        </w:r>
        <w:r>
          <w:fldChar w:fldCharType="end"/>
        </w:r>
      </w:hyperlink>
    </w:p>
    <w:p>
      <w:pPr>
        <w:pStyle w:val="TOC2"/>
        <w:tabs>
          <w:tab w:val="right" w:leader="dot" w:pos="8306"/>
        </w:tabs>
      </w:pPr>
      <w:hyperlink w:anchor="_Toc19941" w:history="1">
        <w:r>
          <w:rPr>
            <w:rFonts w:ascii="仿宋" w:eastAsia="仿宋" w:hAnsi="仿宋" w:cs="仿宋" w:hint="eastAsia"/>
            <w:lang w:eastAsia="zh-CN"/>
          </w:rPr>
          <w:t>(一)、建筑工程设计原则</w:t>
        </w:r>
        <w:r>
          <w:tab/>
        </w:r>
        <w:r>
          <w:fldChar w:fldCharType="begin"/>
        </w:r>
        <w:r>
          <w:instrText xml:space="preserve"> PAGEREF _Toc19941 \h </w:instrText>
        </w:r>
        <w:r>
          <w:fldChar w:fldCharType="separate"/>
        </w:r>
        <w:r>
          <w:t>3</w:t>
        </w:r>
        <w:r>
          <w:fldChar w:fldCharType="end"/>
        </w:r>
      </w:hyperlink>
    </w:p>
    <w:p>
      <w:pPr>
        <w:pStyle w:val="TOC2"/>
        <w:tabs>
          <w:tab w:val="right" w:leader="dot" w:pos="8306"/>
        </w:tabs>
      </w:pPr>
      <w:hyperlink w:anchor="_Toc30430" w:history="1">
        <w:r>
          <w:rPr>
            <w:rFonts w:ascii="仿宋" w:eastAsia="仿宋" w:hAnsi="仿宋" w:cs="仿宋" w:hint="eastAsia"/>
            <w:lang w:eastAsia="zh-CN"/>
          </w:rPr>
          <w:t>(二)、土建工程设计年限及安全等级</w:t>
        </w:r>
        <w:r>
          <w:tab/>
        </w:r>
        <w:r>
          <w:fldChar w:fldCharType="begin"/>
        </w:r>
        <w:r>
          <w:instrText xml:space="preserve"> PAGEREF _Toc30430 \h </w:instrText>
        </w:r>
        <w:r>
          <w:fldChar w:fldCharType="separate"/>
        </w:r>
        <w:r>
          <w:t>4</w:t>
        </w:r>
        <w:r>
          <w:fldChar w:fldCharType="end"/>
        </w:r>
      </w:hyperlink>
    </w:p>
    <w:p>
      <w:pPr>
        <w:pStyle w:val="TOC2"/>
        <w:tabs>
          <w:tab w:val="right" w:leader="dot" w:pos="8306"/>
        </w:tabs>
      </w:pPr>
      <w:hyperlink w:anchor="_Toc25924" w:history="1">
        <w:r>
          <w:rPr>
            <w:rFonts w:ascii="仿宋" w:eastAsia="仿宋" w:hAnsi="仿宋" w:cs="仿宋" w:hint="eastAsia"/>
            <w:lang w:eastAsia="zh-CN"/>
          </w:rPr>
          <w:t>(三)、建筑工程设计总体要求</w:t>
        </w:r>
        <w:r>
          <w:tab/>
        </w:r>
        <w:r>
          <w:fldChar w:fldCharType="begin"/>
        </w:r>
        <w:r>
          <w:instrText xml:space="preserve"> PAGEREF _Toc25924 \h </w:instrText>
        </w:r>
        <w:r>
          <w:fldChar w:fldCharType="separate"/>
        </w:r>
        <w:r>
          <w:t>5</w:t>
        </w:r>
        <w:r>
          <w:fldChar w:fldCharType="end"/>
        </w:r>
      </w:hyperlink>
    </w:p>
    <w:p>
      <w:pPr>
        <w:pStyle w:val="TOC2"/>
        <w:tabs>
          <w:tab w:val="right" w:leader="dot" w:pos="8306"/>
        </w:tabs>
      </w:pPr>
      <w:hyperlink w:anchor="_Toc5712" w:history="1">
        <w:r>
          <w:rPr>
            <w:rFonts w:ascii="仿宋" w:eastAsia="仿宋" w:hAnsi="仿宋" w:cs="仿宋" w:hint="eastAsia"/>
            <w:lang w:eastAsia="zh-CN"/>
          </w:rPr>
          <w:t>(四)、土建工程建设指标</w:t>
        </w:r>
        <w:r>
          <w:tab/>
        </w:r>
        <w:r>
          <w:fldChar w:fldCharType="begin"/>
        </w:r>
        <w:r>
          <w:instrText xml:space="preserve"> PAGEREF _Toc5712 \h </w:instrText>
        </w:r>
        <w:r>
          <w:fldChar w:fldCharType="separate"/>
        </w:r>
        <w:r>
          <w:t>6</w:t>
        </w:r>
        <w:r>
          <w:fldChar w:fldCharType="end"/>
        </w:r>
      </w:hyperlink>
    </w:p>
    <w:p>
      <w:pPr>
        <w:pStyle w:val="TOC1"/>
        <w:tabs>
          <w:tab w:val="right" w:leader="dot" w:pos="8306"/>
        </w:tabs>
      </w:pPr>
      <w:hyperlink w:anchor="_Toc9695" w:history="1">
        <w:r>
          <w:rPr>
            <w:rFonts w:ascii="仿宋" w:eastAsia="仿宋" w:hAnsi="仿宋" w:cs="仿宋" w:hint="eastAsia"/>
            <w:lang w:eastAsia="zh-CN"/>
          </w:rPr>
          <w:t>二、工艺说明</w:t>
        </w:r>
        <w:r>
          <w:tab/>
        </w:r>
        <w:r>
          <w:fldChar w:fldCharType="begin"/>
        </w:r>
        <w:r>
          <w:instrText xml:space="preserve"> PAGEREF _Toc9695 \h </w:instrText>
        </w:r>
        <w:r>
          <w:fldChar w:fldCharType="separate"/>
        </w:r>
        <w:r>
          <w:t>6</w:t>
        </w:r>
        <w:r>
          <w:fldChar w:fldCharType="end"/>
        </w:r>
      </w:hyperlink>
    </w:p>
    <w:p>
      <w:pPr>
        <w:pStyle w:val="TOC2"/>
        <w:tabs>
          <w:tab w:val="right" w:leader="dot" w:pos="8306"/>
        </w:tabs>
      </w:pPr>
      <w:hyperlink w:anchor="_Toc2250" w:history="1">
        <w:r>
          <w:rPr>
            <w:rFonts w:ascii="仿宋" w:eastAsia="仿宋" w:hAnsi="仿宋" w:cs="仿宋" w:hint="eastAsia"/>
            <w:lang w:eastAsia="zh-CN"/>
          </w:rPr>
          <w:t>(一)、技术管理特点</w:t>
        </w:r>
        <w:r>
          <w:tab/>
        </w:r>
        <w:r>
          <w:fldChar w:fldCharType="begin"/>
        </w:r>
        <w:r>
          <w:instrText xml:space="preserve"> PAGEREF _Toc2250 \h </w:instrText>
        </w:r>
        <w:r>
          <w:fldChar w:fldCharType="separate"/>
        </w:r>
        <w:r>
          <w:t>6</w:t>
        </w:r>
        <w:r>
          <w:fldChar w:fldCharType="end"/>
        </w:r>
      </w:hyperlink>
    </w:p>
    <w:p>
      <w:pPr>
        <w:pStyle w:val="TOC2"/>
        <w:tabs>
          <w:tab w:val="right" w:leader="dot" w:pos="8306"/>
        </w:tabs>
      </w:pPr>
      <w:hyperlink w:anchor="_Toc32306" w:history="1">
        <w:r>
          <w:rPr>
            <w:rFonts w:ascii="仿宋" w:eastAsia="仿宋" w:hAnsi="仿宋" w:cs="仿宋" w:hint="eastAsia"/>
            <w:lang w:eastAsia="zh-CN"/>
          </w:rPr>
          <w:t>(二)、肝胆疾病用药项目工艺技术设计方案</w:t>
        </w:r>
        <w:r>
          <w:tab/>
        </w:r>
        <w:r>
          <w:fldChar w:fldCharType="begin"/>
        </w:r>
        <w:r>
          <w:instrText xml:space="preserve"> PAGEREF _Toc32306 \h </w:instrText>
        </w:r>
        <w:r>
          <w:fldChar w:fldCharType="separate"/>
        </w:r>
        <w:r>
          <w:t>7</w:t>
        </w:r>
        <w:r>
          <w:fldChar w:fldCharType="end"/>
        </w:r>
      </w:hyperlink>
    </w:p>
    <w:p>
      <w:pPr>
        <w:pStyle w:val="TOC2"/>
        <w:tabs>
          <w:tab w:val="right" w:leader="dot" w:pos="8306"/>
        </w:tabs>
      </w:pPr>
      <w:hyperlink w:anchor="_Toc2736" w:history="1">
        <w:r>
          <w:rPr>
            <w:rFonts w:ascii="仿宋" w:eastAsia="仿宋" w:hAnsi="仿宋" w:cs="仿宋" w:hint="eastAsia"/>
            <w:lang w:eastAsia="zh-CN"/>
          </w:rPr>
          <w:t>(三)、设备选型方案</w:t>
        </w:r>
        <w:r>
          <w:tab/>
        </w:r>
        <w:r>
          <w:fldChar w:fldCharType="begin"/>
        </w:r>
        <w:r>
          <w:instrText xml:space="preserve"> PAGEREF _Toc2736 \h </w:instrText>
        </w:r>
        <w:r>
          <w:fldChar w:fldCharType="separate"/>
        </w:r>
        <w:r>
          <w:t>9</w:t>
        </w:r>
        <w:r>
          <w:fldChar w:fldCharType="end"/>
        </w:r>
      </w:hyperlink>
    </w:p>
    <w:p>
      <w:pPr>
        <w:pStyle w:val="TOC1"/>
        <w:tabs>
          <w:tab w:val="right" w:leader="dot" w:pos="8306"/>
        </w:tabs>
      </w:pPr>
      <w:hyperlink w:anchor="_Toc2431" w:history="1">
        <w:r>
          <w:rPr>
            <w:rFonts w:ascii="仿宋" w:eastAsia="仿宋" w:hAnsi="仿宋" w:cs="仿宋" w:hint="eastAsia"/>
            <w:lang w:eastAsia="zh-CN"/>
          </w:rPr>
          <w:t>三、肝胆疾病用药项目建设背景及必要性分析</w:t>
        </w:r>
        <w:r>
          <w:tab/>
        </w:r>
        <w:r>
          <w:fldChar w:fldCharType="begin"/>
        </w:r>
        <w:r>
          <w:instrText xml:space="preserve"> PAGEREF _Toc2431 \h </w:instrText>
        </w:r>
        <w:r>
          <w:fldChar w:fldCharType="separate"/>
        </w:r>
        <w:r>
          <w:t>10</w:t>
        </w:r>
        <w:r>
          <w:fldChar w:fldCharType="end"/>
        </w:r>
      </w:hyperlink>
    </w:p>
    <w:p>
      <w:pPr>
        <w:pStyle w:val="TOC2"/>
        <w:tabs>
          <w:tab w:val="right" w:leader="dot" w:pos="8306"/>
        </w:tabs>
      </w:pPr>
      <w:hyperlink w:anchor="_Toc8425" w:history="1">
        <w:r>
          <w:rPr>
            <w:rFonts w:ascii="仿宋" w:eastAsia="仿宋" w:hAnsi="仿宋" w:cs="仿宋" w:hint="eastAsia"/>
            <w:lang w:eastAsia="zh-CN"/>
          </w:rPr>
          <w:t>(一)、肝胆疾病用药项目背景分析</w:t>
        </w:r>
        <w:r>
          <w:tab/>
        </w:r>
        <w:r>
          <w:fldChar w:fldCharType="begin"/>
        </w:r>
        <w:r>
          <w:instrText xml:space="preserve"> PAGEREF _Toc8425 \h </w:instrText>
        </w:r>
        <w:r>
          <w:fldChar w:fldCharType="separate"/>
        </w:r>
        <w:r>
          <w:t>10</w:t>
        </w:r>
        <w:r>
          <w:fldChar w:fldCharType="end"/>
        </w:r>
      </w:hyperlink>
    </w:p>
    <w:p>
      <w:pPr>
        <w:pStyle w:val="TOC2"/>
        <w:tabs>
          <w:tab w:val="right" w:leader="dot" w:pos="8306"/>
        </w:tabs>
      </w:pPr>
      <w:hyperlink w:anchor="_Toc23833" w:history="1">
        <w:r>
          <w:rPr>
            <w:rFonts w:ascii="仿宋" w:eastAsia="仿宋" w:hAnsi="仿宋" w:cs="仿宋" w:hint="eastAsia"/>
            <w:lang w:eastAsia="zh-CN"/>
          </w:rPr>
          <w:t>(二)、肝胆疾病用药项目建设必要性分析</w:t>
        </w:r>
        <w:r>
          <w:tab/>
        </w:r>
        <w:r>
          <w:fldChar w:fldCharType="begin"/>
        </w:r>
        <w:r>
          <w:instrText xml:space="preserve"> PAGEREF _Toc23833 \h </w:instrText>
        </w:r>
        <w:r>
          <w:fldChar w:fldCharType="separate"/>
        </w:r>
        <w:r>
          <w:t>12</w:t>
        </w:r>
        <w:r>
          <w:fldChar w:fldCharType="end"/>
        </w:r>
      </w:hyperlink>
    </w:p>
    <w:p>
      <w:pPr>
        <w:pStyle w:val="TOC1"/>
        <w:tabs>
          <w:tab w:val="right" w:leader="dot" w:pos="8306"/>
        </w:tabs>
      </w:pPr>
      <w:hyperlink w:anchor="_Toc10101" w:history="1">
        <w:r>
          <w:rPr>
            <w:rFonts w:ascii="仿宋" w:eastAsia="仿宋" w:hAnsi="仿宋" w:cs="仿宋" w:hint="eastAsia"/>
            <w:lang w:eastAsia="zh-CN"/>
          </w:rPr>
          <w:t>四、肝胆疾病用药项目文档管理</w:t>
        </w:r>
        <w:r>
          <w:tab/>
        </w:r>
        <w:r>
          <w:fldChar w:fldCharType="begin"/>
        </w:r>
        <w:r>
          <w:instrText xml:space="preserve"> PAGEREF _Toc10101 \h </w:instrText>
        </w:r>
        <w:r>
          <w:fldChar w:fldCharType="separate"/>
        </w:r>
        <w:r>
          <w:t>13</w:t>
        </w:r>
        <w:r>
          <w:fldChar w:fldCharType="end"/>
        </w:r>
      </w:hyperlink>
    </w:p>
    <w:p>
      <w:pPr>
        <w:pStyle w:val="TOC2"/>
        <w:tabs>
          <w:tab w:val="right" w:leader="dot" w:pos="8306"/>
        </w:tabs>
      </w:pPr>
      <w:hyperlink w:anchor="_Toc30987" w:history="1">
        <w:r>
          <w:rPr>
            <w:rFonts w:ascii="仿宋" w:eastAsia="仿宋" w:hAnsi="仿宋" w:cs="仿宋" w:hint="eastAsia"/>
            <w:lang w:eastAsia="zh-CN"/>
          </w:rPr>
          <w:t>(一)、文档编制与审查</w:t>
        </w:r>
        <w:r>
          <w:tab/>
        </w:r>
        <w:r>
          <w:fldChar w:fldCharType="begin"/>
        </w:r>
        <w:r>
          <w:instrText xml:space="preserve"> PAGEREF _Toc30987 \h </w:instrText>
        </w:r>
        <w:r>
          <w:fldChar w:fldCharType="separate"/>
        </w:r>
        <w:r>
          <w:t>13</w:t>
        </w:r>
        <w:r>
          <w:fldChar w:fldCharType="end"/>
        </w:r>
      </w:hyperlink>
    </w:p>
    <w:p>
      <w:pPr>
        <w:pStyle w:val="TOC2"/>
        <w:tabs>
          <w:tab w:val="right" w:leader="dot" w:pos="8306"/>
        </w:tabs>
      </w:pPr>
      <w:hyperlink w:anchor="_Toc10745" w:history="1">
        <w:r>
          <w:rPr>
            <w:rFonts w:ascii="仿宋" w:eastAsia="仿宋" w:hAnsi="仿宋" w:cs="仿宋" w:hint="eastAsia"/>
            <w:lang w:eastAsia="zh-CN"/>
          </w:rPr>
          <w:t>(二)、文档发布与分发</w:t>
        </w:r>
        <w:r>
          <w:tab/>
        </w:r>
        <w:r>
          <w:fldChar w:fldCharType="begin"/>
        </w:r>
        <w:r>
          <w:instrText xml:space="preserve"> PAGEREF _Toc10745 \h </w:instrText>
        </w:r>
        <w:r>
          <w:fldChar w:fldCharType="separate"/>
        </w:r>
        <w:r>
          <w:t>15</w:t>
        </w:r>
        <w:r>
          <w:fldChar w:fldCharType="end"/>
        </w:r>
      </w:hyperlink>
    </w:p>
    <w:p>
      <w:pPr>
        <w:pStyle w:val="TOC2"/>
        <w:tabs>
          <w:tab w:val="right" w:leader="dot" w:pos="8306"/>
        </w:tabs>
      </w:pPr>
      <w:hyperlink w:anchor="_Toc16138" w:history="1">
        <w:r>
          <w:rPr>
            <w:rFonts w:ascii="仿宋" w:eastAsia="仿宋" w:hAnsi="仿宋" w:cs="仿宋" w:hint="eastAsia"/>
            <w:lang w:eastAsia="zh-CN"/>
          </w:rPr>
          <w:t>(三)、文档存档与归档</w:t>
        </w:r>
        <w:r>
          <w:tab/>
        </w:r>
        <w:r>
          <w:fldChar w:fldCharType="begin"/>
        </w:r>
        <w:r>
          <w:instrText xml:space="preserve"> PAGEREF _Toc16138 \h </w:instrText>
        </w:r>
        <w:r>
          <w:fldChar w:fldCharType="separate"/>
        </w:r>
        <w:r>
          <w:t>15</w:t>
        </w:r>
        <w:r>
          <w:fldChar w:fldCharType="end"/>
        </w:r>
      </w:hyperlink>
    </w:p>
    <w:p>
      <w:pPr>
        <w:pStyle w:val="TOC1"/>
        <w:tabs>
          <w:tab w:val="right" w:leader="dot" w:pos="8306"/>
        </w:tabs>
      </w:pPr>
      <w:hyperlink w:anchor="_Toc32117" w:history="1">
        <w:r>
          <w:rPr>
            <w:rFonts w:ascii="仿宋" w:eastAsia="仿宋" w:hAnsi="仿宋" w:cs="仿宋" w:hint="eastAsia"/>
            <w:lang w:eastAsia="zh-CN"/>
          </w:rPr>
          <w:t>五、产品规划分析</w:t>
        </w:r>
        <w:r>
          <w:tab/>
        </w:r>
        <w:r>
          <w:fldChar w:fldCharType="begin"/>
        </w:r>
        <w:r>
          <w:instrText xml:space="preserve"> PAGEREF _Toc32117 \h </w:instrText>
        </w:r>
        <w:r>
          <w:fldChar w:fldCharType="separate"/>
        </w:r>
        <w:r>
          <w:t>17</w:t>
        </w:r>
        <w:r>
          <w:fldChar w:fldCharType="end"/>
        </w:r>
      </w:hyperlink>
    </w:p>
    <w:p>
      <w:pPr>
        <w:pStyle w:val="TOC2"/>
        <w:tabs>
          <w:tab w:val="right" w:leader="dot" w:pos="8306"/>
        </w:tabs>
      </w:pPr>
      <w:hyperlink w:anchor="_Toc10699" w:history="1">
        <w:r>
          <w:rPr>
            <w:rFonts w:ascii="仿宋" w:eastAsia="仿宋" w:hAnsi="仿宋" w:cs="仿宋" w:hint="eastAsia"/>
            <w:lang w:eastAsia="zh-CN"/>
          </w:rPr>
          <w:t>(一)、产品规划</w:t>
        </w:r>
        <w:r>
          <w:tab/>
        </w:r>
        <w:r>
          <w:fldChar w:fldCharType="begin"/>
        </w:r>
        <w:r>
          <w:instrText xml:space="preserve"> PAGEREF _Toc10699 \h </w:instrText>
        </w:r>
        <w:r>
          <w:fldChar w:fldCharType="separate"/>
        </w:r>
        <w:r>
          <w:t>17</w:t>
        </w:r>
        <w:r>
          <w:fldChar w:fldCharType="end"/>
        </w:r>
      </w:hyperlink>
    </w:p>
    <w:p>
      <w:pPr>
        <w:pStyle w:val="TOC2"/>
        <w:tabs>
          <w:tab w:val="right" w:leader="dot" w:pos="8306"/>
        </w:tabs>
      </w:pPr>
      <w:hyperlink w:anchor="_Toc3250" w:history="1">
        <w:r>
          <w:rPr>
            <w:rFonts w:ascii="仿宋" w:eastAsia="仿宋" w:hAnsi="仿宋" w:cs="仿宋" w:hint="eastAsia"/>
            <w:lang w:eastAsia="zh-CN"/>
          </w:rPr>
          <w:t>(二)、建设规模</w:t>
        </w:r>
        <w:r>
          <w:tab/>
        </w:r>
        <w:r>
          <w:fldChar w:fldCharType="begin"/>
        </w:r>
        <w:r>
          <w:instrText xml:space="preserve"> PAGEREF _Toc3250 \h </w:instrText>
        </w:r>
        <w:r>
          <w:fldChar w:fldCharType="separate"/>
        </w:r>
        <w:r>
          <w:t>17</w:t>
        </w:r>
        <w:r>
          <w:fldChar w:fldCharType="end"/>
        </w:r>
      </w:hyperlink>
    </w:p>
    <w:p>
      <w:pPr>
        <w:pStyle w:val="TOC1"/>
        <w:tabs>
          <w:tab w:val="right" w:leader="dot" w:pos="8306"/>
        </w:tabs>
      </w:pPr>
      <w:hyperlink w:anchor="_Toc4150" w:history="1">
        <w:r>
          <w:rPr>
            <w:rFonts w:ascii="仿宋" w:eastAsia="仿宋" w:hAnsi="仿宋" w:cs="仿宋" w:hint="eastAsia"/>
            <w:lang w:eastAsia="zh-CN"/>
          </w:rPr>
          <w:t>六、肝胆疾病用药项目危机管理</w:t>
        </w:r>
        <w:r>
          <w:tab/>
        </w:r>
        <w:r>
          <w:fldChar w:fldCharType="begin"/>
        </w:r>
        <w:r>
          <w:instrText xml:space="preserve"> PAGEREF _Toc4150 \h </w:instrText>
        </w:r>
        <w:r>
          <w:fldChar w:fldCharType="separate"/>
        </w:r>
        <w:r>
          <w:t>19</w:t>
        </w:r>
        <w:r>
          <w:fldChar w:fldCharType="end"/>
        </w:r>
      </w:hyperlink>
    </w:p>
    <w:p>
      <w:pPr>
        <w:pStyle w:val="TOC2"/>
        <w:tabs>
          <w:tab w:val="right" w:leader="dot" w:pos="8306"/>
        </w:tabs>
      </w:pPr>
      <w:hyperlink w:anchor="_Toc5426" w:history="1">
        <w:r>
          <w:rPr>
            <w:rFonts w:ascii="仿宋" w:eastAsia="仿宋" w:hAnsi="仿宋" w:cs="仿宋" w:hint="eastAsia"/>
            <w:lang w:eastAsia="zh-CN"/>
          </w:rPr>
          <w:t>(一)、危机预警与识别</w:t>
        </w:r>
        <w:r>
          <w:tab/>
        </w:r>
        <w:r>
          <w:fldChar w:fldCharType="begin"/>
        </w:r>
        <w:r>
          <w:instrText xml:space="preserve"> PAGEREF _Toc5426 \h </w:instrText>
        </w:r>
        <w:r>
          <w:fldChar w:fldCharType="separate"/>
        </w:r>
        <w:r>
          <w:t>19</w:t>
        </w:r>
        <w:r>
          <w:fldChar w:fldCharType="end"/>
        </w:r>
      </w:hyperlink>
    </w:p>
    <w:p>
      <w:pPr>
        <w:pStyle w:val="TOC2"/>
        <w:tabs>
          <w:tab w:val="right" w:leader="dot" w:pos="8306"/>
        </w:tabs>
      </w:pPr>
      <w:hyperlink w:anchor="_Toc23312" w:history="1">
        <w:r>
          <w:rPr>
            <w:rFonts w:ascii="仿宋" w:eastAsia="仿宋" w:hAnsi="仿宋" w:cs="仿宋" w:hint="eastAsia"/>
            <w:lang w:eastAsia="zh-CN"/>
          </w:rPr>
          <w:t>(二)、危机应对与恢复</w:t>
        </w:r>
        <w:r>
          <w:tab/>
        </w:r>
        <w:r>
          <w:fldChar w:fldCharType="begin"/>
        </w:r>
        <w:r>
          <w:instrText xml:space="preserve"> PAGEREF _Toc23312 \h </w:instrText>
        </w:r>
        <w:r>
          <w:fldChar w:fldCharType="separate"/>
        </w:r>
        <w:r>
          <w:t>20</w:t>
        </w:r>
        <w:r>
          <w:fldChar w:fldCharType="end"/>
        </w:r>
      </w:hyperlink>
    </w:p>
    <w:p>
      <w:pPr>
        <w:pStyle w:val="TOC1"/>
        <w:tabs>
          <w:tab w:val="right" w:leader="dot" w:pos="8306"/>
        </w:tabs>
      </w:pPr>
      <w:hyperlink w:anchor="_Toc16561" w:history="1">
        <w:r>
          <w:rPr>
            <w:rFonts w:ascii="仿宋" w:eastAsia="仿宋" w:hAnsi="仿宋" w:cs="仿宋" w:hint="eastAsia"/>
            <w:lang w:eastAsia="zh-CN"/>
          </w:rPr>
          <w:t>七、肝胆疾病用药项目社会影响</w:t>
        </w:r>
        <w:r>
          <w:tab/>
        </w:r>
        <w:r>
          <w:fldChar w:fldCharType="begin"/>
        </w:r>
        <w:r>
          <w:instrText xml:space="preserve"> PAGEREF _Toc16561 \h </w:instrText>
        </w:r>
        <w:r>
          <w:fldChar w:fldCharType="separate"/>
        </w:r>
        <w:r>
          <w:t>21</w:t>
        </w:r>
        <w:r>
          <w:fldChar w:fldCharType="end"/>
        </w:r>
      </w:hyperlink>
    </w:p>
    <w:p>
      <w:pPr>
        <w:pStyle w:val="TOC2"/>
        <w:tabs>
          <w:tab w:val="right" w:leader="dot" w:pos="8306"/>
        </w:tabs>
      </w:pPr>
      <w:hyperlink w:anchor="_Toc2319" w:history="1">
        <w:r>
          <w:rPr>
            <w:rFonts w:ascii="仿宋" w:eastAsia="仿宋" w:hAnsi="仿宋" w:cs="仿宋" w:hint="eastAsia"/>
            <w:lang w:eastAsia="zh-CN"/>
          </w:rPr>
          <w:t>(一)、社会责任与义务</w:t>
        </w:r>
        <w:r>
          <w:tab/>
        </w:r>
        <w:r>
          <w:fldChar w:fldCharType="begin"/>
        </w:r>
        <w:r>
          <w:instrText xml:space="preserve"> PAGEREF _Toc2319 \h </w:instrText>
        </w:r>
        <w:r>
          <w:fldChar w:fldCharType="separate"/>
        </w:r>
        <w:r>
          <w:t>21</w:t>
        </w:r>
        <w:r>
          <w:fldChar w:fldCharType="end"/>
        </w:r>
      </w:hyperlink>
    </w:p>
    <w:p>
      <w:pPr>
        <w:pStyle w:val="TOC2"/>
        <w:tabs>
          <w:tab w:val="right" w:leader="dot" w:pos="8306"/>
        </w:tabs>
      </w:pPr>
      <w:hyperlink w:anchor="_Toc10087" w:history="1">
        <w:r>
          <w:rPr>
            <w:rFonts w:ascii="仿宋" w:eastAsia="仿宋" w:hAnsi="仿宋" w:cs="仿宋" w:hint="eastAsia"/>
            <w:lang w:eastAsia="zh-CN"/>
          </w:rPr>
          <w:t>(二)、社会参与与沟通</w:t>
        </w:r>
        <w:r>
          <w:tab/>
        </w:r>
        <w:r>
          <w:fldChar w:fldCharType="begin"/>
        </w:r>
        <w:r>
          <w:instrText xml:space="preserve"> PAGEREF _Toc10087 \h </w:instrText>
        </w:r>
        <w:r>
          <w:fldChar w:fldCharType="separate"/>
        </w:r>
        <w:r>
          <w:t>22</w:t>
        </w:r>
        <w:r>
          <w:fldChar w:fldCharType="end"/>
        </w:r>
      </w:hyperlink>
    </w:p>
    <w:p>
      <w:pPr>
        <w:pStyle w:val="TOC1"/>
        <w:tabs>
          <w:tab w:val="right" w:leader="dot" w:pos="8306"/>
        </w:tabs>
      </w:pPr>
      <w:hyperlink w:anchor="_Toc31862" w:history="1">
        <w:r>
          <w:rPr>
            <w:rFonts w:ascii="仿宋" w:eastAsia="仿宋" w:hAnsi="仿宋" w:cs="仿宋" w:hint="eastAsia"/>
            <w:lang w:eastAsia="zh-CN"/>
          </w:rPr>
          <w:t>八、肝胆疾病用药项目创新与研发</w:t>
        </w:r>
        <w:r>
          <w:tab/>
        </w:r>
        <w:r>
          <w:fldChar w:fldCharType="begin"/>
        </w:r>
        <w:r>
          <w:instrText xml:space="preserve"> PAGEREF _Toc31862 \h </w:instrText>
        </w:r>
        <w:r>
          <w:fldChar w:fldCharType="separate"/>
        </w:r>
        <w:r>
          <w:t>23</w:t>
        </w:r>
        <w:r>
          <w:fldChar w:fldCharType="end"/>
        </w:r>
      </w:hyperlink>
    </w:p>
    <w:p>
      <w:pPr>
        <w:pStyle w:val="TOC2"/>
        <w:tabs>
          <w:tab w:val="right" w:leader="dot" w:pos="8306"/>
        </w:tabs>
      </w:pPr>
      <w:hyperlink w:anchor="_Toc27061" w:history="1">
        <w:r>
          <w:rPr>
            <w:rFonts w:ascii="仿宋" w:eastAsia="仿宋" w:hAnsi="仿宋" w:cs="仿宋" w:hint="eastAsia"/>
            <w:lang w:eastAsia="zh-CN"/>
          </w:rPr>
          <w:t>(一)、创新策略与方向</w:t>
        </w:r>
        <w:r>
          <w:tab/>
        </w:r>
        <w:r>
          <w:fldChar w:fldCharType="begin"/>
        </w:r>
        <w:r>
          <w:instrText xml:space="preserve"> PAGEREF _Toc27061 \h </w:instrText>
        </w:r>
        <w:r>
          <w:fldChar w:fldCharType="separate"/>
        </w:r>
        <w:r>
          <w:t>23</w:t>
        </w:r>
        <w:r>
          <w:fldChar w:fldCharType="end"/>
        </w:r>
      </w:hyperlink>
    </w:p>
    <w:p>
      <w:pPr>
        <w:pStyle w:val="TOC2"/>
        <w:tabs>
          <w:tab w:val="right" w:leader="dot" w:pos="8306"/>
        </w:tabs>
      </w:pPr>
      <w:hyperlink w:anchor="_Toc9898" w:history="1">
        <w:r>
          <w:rPr>
            <w:rFonts w:ascii="仿宋" w:eastAsia="仿宋" w:hAnsi="仿宋" w:cs="仿宋" w:hint="eastAsia"/>
            <w:lang w:eastAsia="zh-CN"/>
          </w:rPr>
          <w:t>(二)、研发规划与投入</w:t>
        </w:r>
        <w:r>
          <w:tab/>
        </w:r>
        <w:r>
          <w:fldChar w:fldCharType="begin"/>
        </w:r>
        <w:r>
          <w:instrText xml:space="preserve"> PAGEREF _Toc9898 \h </w:instrText>
        </w:r>
        <w:r>
          <w:fldChar w:fldCharType="separate"/>
        </w:r>
        <w:r>
          <w:t>24</w:t>
        </w:r>
        <w:r>
          <w:fldChar w:fldCharType="end"/>
        </w:r>
      </w:hyperlink>
    </w:p>
    <w:p>
      <w:pPr>
        <w:pStyle w:val="TOC1"/>
        <w:tabs>
          <w:tab w:val="right" w:leader="dot" w:pos="8306"/>
        </w:tabs>
      </w:pPr>
      <w:hyperlink w:anchor="_Toc17377" w:history="1">
        <w:r>
          <w:rPr>
            <w:rFonts w:ascii="仿宋" w:eastAsia="仿宋" w:hAnsi="仿宋" w:cs="仿宋" w:hint="eastAsia"/>
            <w:lang w:eastAsia="zh-CN"/>
          </w:rPr>
          <w:t>九、肝胆疾病用药项目投资规划</w:t>
        </w:r>
        <w:r>
          <w:tab/>
        </w:r>
        <w:r>
          <w:fldChar w:fldCharType="begin"/>
        </w:r>
        <w:r>
          <w:instrText xml:space="preserve"> PAGEREF _Toc17377 \h </w:instrText>
        </w:r>
        <w:r>
          <w:fldChar w:fldCharType="separate"/>
        </w:r>
        <w:r>
          <w:t>26</w:t>
        </w:r>
        <w:r>
          <w:fldChar w:fldCharType="end"/>
        </w:r>
      </w:hyperlink>
    </w:p>
    <w:p>
      <w:pPr>
        <w:pStyle w:val="TOC2"/>
        <w:tabs>
          <w:tab w:val="right" w:leader="dot" w:pos="8306"/>
        </w:tabs>
      </w:pPr>
      <w:hyperlink w:anchor="_Toc2405" w:history="1">
        <w:r>
          <w:rPr>
            <w:rFonts w:ascii="仿宋" w:eastAsia="仿宋" w:hAnsi="仿宋" w:cs="仿宋" w:hint="eastAsia"/>
            <w:lang w:eastAsia="zh-CN"/>
          </w:rPr>
          <w:t>(一)、肝胆疾病用药项目总投资估算</w:t>
        </w:r>
        <w:r>
          <w:tab/>
        </w:r>
        <w:r>
          <w:fldChar w:fldCharType="begin"/>
        </w:r>
        <w:r>
          <w:instrText xml:space="preserve"> PAGEREF _Toc2405 \h </w:instrText>
        </w:r>
        <w:r>
          <w:fldChar w:fldCharType="separate"/>
        </w:r>
        <w:r>
          <w:t>26</w:t>
        </w:r>
        <w:r>
          <w:fldChar w:fldCharType="end"/>
        </w:r>
      </w:hyperlink>
    </w:p>
    <w:p>
      <w:pPr>
        <w:pStyle w:val="TOC2"/>
        <w:tabs>
          <w:tab w:val="right" w:leader="dot" w:pos="8306"/>
        </w:tabs>
      </w:pPr>
      <w:hyperlink w:anchor="_Toc21773" w:history="1">
        <w:r>
          <w:rPr>
            <w:rFonts w:ascii="仿宋" w:eastAsia="仿宋" w:hAnsi="仿宋" w:cs="仿宋" w:hint="eastAsia"/>
            <w:lang w:eastAsia="zh-CN"/>
          </w:rPr>
          <w:t>(二)、资金筹措</w:t>
        </w:r>
        <w:r>
          <w:tab/>
        </w:r>
        <w:r>
          <w:fldChar w:fldCharType="begin"/>
        </w:r>
        <w:r>
          <w:instrText xml:space="preserve"> PAGEREF _Toc21773 \h </w:instrText>
        </w:r>
        <w:r>
          <w:fldChar w:fldCharType="separate"/>
        </w:r>
        <w:r>
          <w:t>27</w:t>
        </w:r>
        <w:r>
          <w:fldChar w:fldCharType="end"/>
        </w:r>
      </w:hyperlink>
    </w:p>
    <w:p>
      <w:pPr>
        <w:pStyle w:val="TOC1"/>
        <w:tabs>
          <w:tab w:val="right" w:leader="dot" w:pos="8306"/>
        </w:tabs>
      </w:pPr>
      <w:hyperlink w:anchor="_Toc616" w:history="1">
        <w:r>
          <w:rPr>
            <w:rFonts w:ascii="仿宋" w:eastAsia="仿宋" w:hAnsi="仿宋" w:cs="仿宋" w:hint="eastAsia"/>
            <w:lang w:eastAsia="zh-CN"/>
          </w:rPr>
          <w:t>十、肝胆疾病用药项目环境影响分析</w:t>
        </w:r>
        <w:r>
          <w:tab/>
        </w:r>
        <w:r>
          <w:fldChar w:fldCharType="begin"/>
        </w:r>
        <w:r>
          <w:instrText xml:space="preserve"> PAGEREF _Toc616 \h </w:instrText>
        </w:r>
        <w:r>
          <w:fldChar w:fldCharType="separate"/>
        </w:r>
        <w:r>
          <w:t>28</w:t>
        </w:r>
        <w:r>
          <w:fldChar w:fldCharType="end"/>
        </w:r>
      </w:hyperlink>
    </w:p>
    <w:p>
      <w:pPr>
        <w:pStyle w:val="TOC2"/>
        <w:tabs>
          <w:tab w:val="right" w:leader="dot" w:pos="8306"/>
        </w:tabs>
      </w:pPr>
      <w:hyperlink w:anchor="_Toc23184" w:history="1">
        <w:r>
          <w:rPr>
            <w:rFonts w:ascii="仿宋" w:eastAsia="仿宋" w:hAnsi="仿宋" w:cs="仿宋" w:hint="eastAsia"/>
            <w:lang w:eastAsia="zh-CN"/>
          </w:rPr>
          <w:t>(一)、建设区域环境质量现状</w:t>
        </w:r>
        <w:r>
          <w:tab/>
        </w:r>
        <w:r>
          <w:fldChar w:fldCharType="begin"/>
        </w:r>
        <w:r>
          <w:instrText xml:space="preserve"> PAGEREF _Toc23184 \h </w:instrText>
        </w:r>
        <w:r>
          <w:fldChar w:fldCharType="separate"/>
        </w:r>
        <w:r>
          <w:t>28</w:t>
        </w:r>
        <w:r>
          <w:fldChar w:fldCharType="end"/>
        </w:r>
      </w:hyperlink>
    </w:p>
    <w:p>
      <w:pPr>
        <w:pStyle w:val="TOC2"/>
        <w:tabs>
          <w:tab w:val="right" w:leader="dot" w:pos="8306"/>
        </w:tabs>
      </w:pPr>
      <w:hyperlink w:anchor="_Toc15838" w:history="1">
        <w:r>
          <w:rPr>
            <w:rFonts w:ascii="仿宋" w:eastAsia="仿宋" w:hAnsi="仿宋" w:cs="仿宋" w:hint="eastAsia"/>
            <w:lang w:eastAsia="zh-CN"/>
          </w:rPr>
          <w:t>(二)、建设期环境保护</w:t>
        </w:r>
        <w:r>
          <w:tab/>
        </w:r>
        <w:r>
          <w:fldChar w:fldCharType="begin"/>
        </w:r>
        <w:r>
          <w:instrText xml:space="preserve"> PAGEREF _Toc15838 \h </w:instrText>
        </w:r>
        <w:r>
          <w:fldChar w:fldCharType="separate"/>
        </w:r>
        <w:r>
          <w:t>29</w:t>
        </w:r>
        <w:r>
          <w:fldChar w:fldCharType="end"/>
        </w:r>
      </w:hyperlink>
    </w:p>
    <w:p>
      <w:pPr>
        <w:pStyle w:val="TOC2"/>
        <w:tabs>
          <w:tab w:val="right" w:leader="dot" w:pos="8306"/>
        </w:tabs>
      </w:pPr>
      <w:hyperlink w:anchor="_Toc27473" w:history="1">
        <w:r>
          <w:rPr>
            <w:rFonts w:ascii="仿宋" w:eastAsia="仿宋" w:hAnsi="仿宋" w:cs="仿宋" w:hint="eastAsia"/>
            <w:lang w:eastAsia="zh-CN"/>
          </w:rPr>
          <w:t>(三)、运营期环境保护</w:t>
        </w:r>
        <w:r>
          <w:tab/>
        </w:r>
        <w:r>
          <w:fldChar w:fldCharType="begin"/>
        </w:r>
        <w:r>
          <w:instrText xml:space="preserve"> PAGEREF _Toc27473 \h </w:instrText>
        </w:r>
        <w:r>
          <w:fldChar w:fldCharType="separate"/>
        </w:r>
        <w:r>
          <w:t>31</w:t>
        </w:r>
        <w:r>
          <w:fldChar w:fldCharType="end"/>
        </w:r>
      </w:hyperlink>
    </w:p>
    <w:p>
      <w:pPr>
        <w:pStyle w:val="TOC2"/>
        <w:tabs>
          <w:tab w:val="right" w:leader="dot" w:pos="8306"/>
        </w:tabs>
      </w:pPr>
      <w:hyperlink w:anchor="_Toc19669" w:history="1">
        <w:r>
          <w:rPr>
            <w:rFonts w:ascii="仿宋" w:eastAsia="仿宋" w:hAnsi="仿宋" w:cs="仿宋" w:hint="eastAsia"/>
            <w:lang w:eastAsia="zh-CN"/>
          </w:rPr>
          <w:t>(四)、肝胆疾病用药项目建设对区域经济的影响</w:t>
        </w:r>
        <w:r>
          <w:tab/>
        </w:r>
        <w:r>
          <w:fldChar w:fldCharType="begin"/>
        </w:r>
        <w:r>
          <w:instrText xml:space="preserve"> PAGEREF _Toc19669 \h </w:instrText>
        </w:r>
        <w:r>
          <w:fldChar w:fldCharType="separate"/>
        </w:r>
        <w:r>
          <w:t>32</w:t>
        </w:r>
        <w:r>
          <w:fldChar w:fldCharType="end"/>
        </w:r>
      </w:hyperlink>
    </w:p>
    <w:p>
      <w:pPr>
        <w:pStyle w:val="TOC2"/>
        <w:tabs>
          <w:tab w:val="right" w:leader="dot" w:pos="8306"/>
        </w:tabs>
      </w:pPr>
      <w:hyperlink w:anchor="_Toc23262" w:history="1">
        <w:r>
          <w:rPr>
            <w:rFonts w:ascii="仿宋" w:eastAsia="仿宋" w:hAnsi="仿宋" w:cs="仿宋" w:hint="eastAsia"/>
            <w:lang w:eastAsia="zh-CN"/>
          </w:rPr>
          <w:t>(五)、废弃物处理</w:t>
        </w:r>
        <w:r>
          <w:tab/>
        </w:r>
        <w:r>
          <w:fldChar w:fldCharType="begin"/>
        </w:r>
        <w:r>
          <w:instrText xml:space="preserve"> PAGEREF _Toc23262 \h </w:instrText>
        </w:r>
        <w:r>
          <w:fldChar w:fldCharType="separate"/>
        </w:r>
        <w:r>
          <w:t>34</w:t>
        </w:r>
        <w:r>
          <w:fldChar w:fldCharType="end"/>
        </w:r>
      </w:hyperlink>
    </w:p>
    <w:p>
      <w:pPr>
        <w:pStyle w:val="TOC2"/>
        <w:tabs>
          <w:tab w:val="right" w:leader="dot" w:pos="8306"/>
        </w:tabs>
      </w:pPr>
      <w:hyperlink w:anchor="_Toc2164" w:history="1">
        <w:r>
          <w:rPr>
            <w:rFonts w:ascii="仿宋" w:eastAsia="仿宋" w:hAnsi="仿宋" w:cs="仿宋" w:hint="eastAsia"/>
            <w:lang w:eastAsia="zh-CN"/>
          </w:rPr>
          <w:t>(六)、特殊环境影响分析</w:t>
        </w:r>
        <w:r>
          <w:tab/>
        </w:r>
        <w:r>
          <w:fldChar w:fldCharType="begin"/>
        </w:r>
        <w:r>
          <w:instrText xml:space="preserve"> PAGEREF _Toc2164 \h </w:instrText>
        </w:r>
        <w:r>
          <w:fldChar w:fldCharType="separate"/>
        </w:r>
        <w:r>
          <w:t>35</w:t>
        </w:r>
        <w:r>
          <w:fldChar w:fldCharType="end"/>
        </w:r>
      </w:hyperlink>
    </w:p>
    <w:p>
      <w:pPr>
        <w:pStyle w:val="TOC2"/>
        <w:tabs>
          <w:tab w:val="right" w:leader="dot" w:pos="8306"/>
        </w:tabs>
      </w:pPr>
      <w:hyperlink w:anchor="_Toc27217" w:history="1">
        <w:r>
          <w:rPr>
            <w:rFonts w:ascii="仿宋" w:eastAsia="仿宋" w:hAnsi="仿宋" w:cs="仿宋" w:hint="eastAsia"/>
            <w:lang w:eastAsia="zh-CN"/>
          </w:rPr>
          <w:t>(七)、清洁生产</w:t>
        </w:r>
        <w:r>
          <w:tab/>
        </w:r>
        <w:r>
          <w:fldChar w:fldCharType="begin"/>
        </w:r>
        <w:r>
          <w:instrText xml:space="preserve"> PAGEREF _Toc27217 \h </w:instrText>
        </w:r>
        <w:r>
          <w:fldChar w:fldCharType="separate"/>
        </w:r>
        <w:r>
          <w:t>36</w:t>
        </w:r>
        <w:r>
          <w:fldChar w:fldCharType="end"/>
        </w:r>
      </w:hyperlink>
    </w:p>
    <w:p>
      <w:pPr>
        <w:pStyle w:val="TOC2"/>
        <w:tabs>
          <w:tab w:val="right" w:leader="dot" w:pos="8306"/>
        </w:tabs>
      </w:pPr>
      <w:hyperlink w:anchor="_Toc28624" w:history="1">
        <w:r>
          <w:rPr>
            <w:rFonts w:ascii="仿宋" w:eastAsia="仿宋" w:hAnsi="仿宋" w:cs="仿宋" w:hint="eastAsia"/>
            <w:lang w:eastAsia="zh-CN"/>
          </w:rPr>
          <w:t>(八)、环境保护综合评价</w:t>
        </w:r>
        <w:r>
          <w:tab/>
        </w:r>
        <w:r>
          <w:fldChar w:fldCharType="begin"/>
        </w:r>
        <w:r>
          <w:instrText xml:space="preserve"> PAGEREF _Toc28624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71" w:history="1">
        <w:r>
          <w:rPr>
            <w:rFonts w:ascii="仿宋" w:eastAsia="仿宋" w:hAnsi="仿宋" w:cs="仿宋" w:hint="eastAsia"/>
            <w:lang w:eastAsia="zh-CN"/>
          </w:rPr>
          <w:t>十一、肝胆疾病用药项目人力资源管理</w:t>
        </w:r>
        <w:r>
          <w:tab/>
        </w:r>
        <w:r>
          <w:fldChar w:fldCharType="begin"/>
        </w:r>
        <w:r>
          <w:instrText xml:space="preserve"> PAGEREF _Toc23871 \h </w:instrText>
        </w:r>
        <w:r>
          <w:fldChar w:fldCharType="separate"/>
        </w:r>
        <w:r>
          <w:t>39</w:t>
        </w:r>
        <w:r>
          <w:fldChar w:fldCharType="end"/>
        </w:r>
      </w:hyperlink>
    </w:p>
    <w:p>
      <w:pPr>
        <w:pStyle w:val="TOC2"/>
        <w:tabs>
          <w:tab w:val="right" w:leader="dot" w:pos="8306"/>
        </w:tabs>
      </w:pPr>
      <w:hyperlink w:anchor="_Toc23960" w:history="1">
        <w:r>
          <w:rPr>
            <w:rFonts w:ascii="仿宋" w:eastAsia="仿宋" w:hAnsi="仿宋" w:cs="仿宋" w:hint="eastAsia"/>
            <w:lang w:eastAsia="zh-CN"/>
          </w:rPr>
          <w:t>(一)、建立健全的预算管理制度</w:t>
        </w:r>
        <w:r>
          <w:tab/>
        </w:r>
        <w:r>
          <w:fldChar w:fldCharType="begin"/>
        </w:r>
        <w:r>
          <w:instrText xml:space="preserve"> PAGEREF _Toc23960 \h </w:instrText>
        </w:r>
        <w:r>
          <w:fldChar w:fldCharType="separate"/>
        </w:r>
        <w:r>
          <w:t>39</w:t>
        </w:r>
        <w:r>
          <w:fldChar w:fldCharType="end"/>
        </w:r>
      </w:hyperlink>
    </w:p>
    <w:p>
      <w:pPr>
        <w:pStyle w:val="TOC2"/>
        <w:tabs>
          <w:tab w:val="right" w:leader="dot" w:pos="8306"/>
        </w:tabs>
      </w:pPr>
      <w:hyperlink w:anchor="_Toc31563" w:history="1">
        <w:r>
          <w:rPr>
            <w:rFonts w:ascii="仿宋" w:eastAsia="仿宋" w:hAnsi="仿宋" w:cs="仿宋" w:hint="eastAsia"/>
            <w:lang w:eastAsia="zh-CN"/>
          </w:rPr>
          <w:t>(二)、加强资金流动监控</w:t>
        </w:r>
        <w:r>
          <w:tab/>
        </w:r>
        <w:r>
          <w:fldChar w:fldCharType="begin"/>
        </w:r>
        <w:r>
          <w:instrText xml:space="preserve"> PAGEREF _Toc31563 \h </w:instrText>
        </w:r>
        <w:r>
          <w:fldChar w:fldCharType="separate"/>
        </w:r>
        <w:r>
          <w:t>40</w:t>
        </w:r>
        <w:r>
          <w:fldChar w:fldCharType="end"/>
        </w:r>
      </w:hyperlink>
    </w:p>
    <w:p>
      <w:pPr>
        <w:pStyle w:val="TOC2"/>
        <w:tabs>
          <w:tab w:val="right" w:leader="dot" w:pos="8306"/>
        </w:tabs>
      </w:pPr>
      <w:hyperlink w:anchor="_Toc7149" w:history="1">
        <w:r>
          <w:rPr>
            <w:rFonts w:ascii="仿宋" w:eastAsia="仿宋" w:hAnsi="仿宋" w:cs="仿宋" w:hint="eastAsia"/>
            <w:lang w:eastAsia="zh-CN"/>
          </w:rPr>
          <w:t>(三)、制定完善的风险控制机制</w:t>
        </w:r>
        <w:r>
          <w:tab/>
        </w:r>
        <w:r>
          <w:fldChar w:fldCharType="begin"/>
        </w:r>
        <w:r>
          <w:instrText xml:space="preserve"> PAGEREF _Toc7149 \h </w:instrText>
        </w:r>
        <w:r>
          <w:fldChar w:fldCharType="separate"/>
        </w:r>
        <w:r>
          <w:t>42</w:t>
        </w:r>
        <w:r>
          <w:fldChar w:fldCharType="end"/>
        </w:r>
      </w:hyperlink>
    </w:p>
    <w:p>
      <w:pPr>
        <w:pStyle w:val="TOC2"/>
        <w:tabs>
          <w:tab w:val="right" w:leader="dot" w:pos="8306"/>
        </w:tabs>
      </w:pPr>
      <w:hyperlink w:anchor="_Toc2826" w:history="1">
        <w:r>
          <w:rPr>
            <w:rFonts w:ascii="仿宋" w:eastAsia="仿宋" w:hAnsi="仿宋" w:cs="仿宋" w:hint="eastAsia"/>
            <w:lang w:eastAsia="zh-CN"/>
          </w:rPr>
          <w:t>(四)、优化成本管理</w:t>
        </w:r>
        <w:r>
          <w:tab/>
        </w:r>
        <w:r>
          <w:fldChar w:fldCharType="begin"/>
        </w:r>
        <w:r>
          <w:instrText xml:space="preserve"> PAGEREF _Toc2826 \h </w:instrText>
        </w:r>
        <w:r>
          <w:fldChar w:fldCharType="separate"/>
        </w:r>
        <w:r>
          <w:t>43</w:t>
        </w:r>
        <w:r>
          <w:fldChar w:fldCharType="end"/>
        </w:r>
      </w:hyperlink>
    </w:p>
    <w:p>
      <w:pPr>
        <w:pStyle w:val="TOC1"/>
        <w:tabs>
          <w:tab w:val="right" w:leader="dot" w:pos="8306"/>
        </w:tabs>
      </w:pPr>
      <w:hyperlink w:anchor="_Toc20506" w:history="1">
        <w:r>
          <w:rPr>
            <w:rFonts w:ascii="仿宋" w:eastAsia="仿宋" w:hAnsi="仿宋" w:cs="仿宋" w:hint="eastAsia"/>
            <w:lang w:eastAsia="zh-CN"/>
          </w:rPr>
          <w:t>十二、肝胆疾病用药项目计划安排</w:t>
        </w:r>
        <w:r>
          <w:tab/>
        </w:r>
        <w:r>
          <w:fldChar w:fldCharType="begin"/>
        </w:r>
        <w:r>
          <w:instrText xml:space="preserve"> PAGEREF _Toc20506 \h </w:instrText>
        </w:r>
        <w:r>
          <w:fldChar w:fldCharType="separate"/>
        </w:r>
        <w:r>
          <w:t>44</w:t>
        </w:r>
        <w:r>
          <w:fldChar w:fldCharType="end"/>
        </w:r>
      </w:hyperlink>
    </w:p>
    <w:p>
      <w:pPr>
        <w:pStyle w:val="TOC2"/>
        <w:tabs>
          <w:tab w:val="right" w:leader="dot" w:pos="8306"/>
        </w:tabs>
      </w:pPr>
      <w:hyperlink w:anchor="_Toc31073" w:history="1">
        <w:r>
          <w:rPr>
            <w:rFonts w:ascii="仿宋" w:eastAsia="仿宋" w:hAnsi="仿宋" w:cs="仿宋" w:hint="eastAsia"/>
            <w:lang w:eastAsia="zh-CN"/>
          </w:rPr>
          <w:t>(一)、建设周期</w:t>
        </w:r>
        <w:r>
          <w:tab/>
        </w:r>
        <w:r>
          <w:fldChar w:fldCharType="begin"/>
        </w:r>
        <w:r>
          <w:instrText xml:space="preserve"> PAGEREF _Toc31073 \h </w:instrText>
        </w:r>
        <w:r>
          <w:fldChar w:fldCharType="separate"/>
        </w:r>
        <w:r>
          <w:t>44</w:t>
        </w:r>
        <w:r>
          <w:fldChar w:fldCharType="end"/>
        </w:r>
      </w:hyperlink>
    </w:p>
    <w:p>
      <w:pPr>
        <w:pStyle w:val="TOC2"/>
        <w:tabs>
          <w:tab w:val="right" w:leader="dot" w:pos="8306"/>
        </w:tabs>
      </w:pPr>
      <w:hyperlink w:anchor="_Toc17687" w:history="1">
        <w:r>
          <w:rPr>
            <w:rFonts w:ascii="仿宋" w:eastAsia="仿宋" w:hAnsi="仿宋" w:cs="仿宋" w:hint="eastAsia"/>
            <w:lang w:eastAsia="zh-CN"/>
          </w:rPr>
          <w:t>(二)、建设进度</w:t>
        </w:r>
        <w:r>
          <w:tab/>
        </w:r>
        <w:r>
          <w:fldChar w:fldCharType="begin"/>
        </w:r>
        <w:r>
          <w:instrText xml:space="preserve"> PAGEREF _Toc17687 \h </w:instrText>
        </w:r>
        <w:r>
          <w:fldChar w:fldCharType="separate"/>
        </w:r>
        <w:r>
          <w:t>45</w:t>
        </w:r>
        <w:r>
          <w:fldChar w:fldCharType="end"/>
        </w:r>
      </w:hyperlink>
    </w:p>
    <w:p>
      <w:pPr>
        <w:pStyle w:val="TOC2"/>
        <w:tabs>
          <w:tab w:val="right" w:leader="dot" w:pos="8306"/>
        </w:tabs>
      </w:pPr>
      <w:hyperlink w:anchor="_Toc14471" w:history="1">
        <w:r>
          <w:rPr>
            <w:rFonts w:ascii="仿宋" w:eastAsia="仿宋" w:hAnsi="仿宋" w:cs="仿宋" w:hint="eastAsia"/>
            <w:lang w:eastAsia="zh-CN"/>
          </w:rPr>
          <w:t>(三)、进度安排注意事项</w:t>
        </w:r>
        <w:r>
          <w:tab/>
        </w:r>
        <w:r>
          <w:fldChar w:fldCharType="begin"/>
        </w:r>
        <w:r>
          <w:instrText xml:space="preserve"> PAGEREF _Toc14471 \h </w:instrText>
        </w:r>
        <w:r>
          <w:fldChar w:fldCharType="separate"/>
        </w:r>
        <w:r>
          <w:t>46</w:t>
        </w:r>
        <w:r>
          <w:fldChar w:fldCharType="end"/>
        </w:r>
      </w:hyperlink>
    </w:p>
    <w:p>
      <w:pPr>
        <w:pStyle w:val="TOC2"/>
        <w:tabs>
          <w:tab w:val="right" w:leader="dot" w:pos="8306"/>
        </w:tabs>
      </w:pPr>
      <w:hyperlink w:anchor="_Toc4845" w:history="1">
        <w:r>
          <w:rPr>
            <w:rFonts w:ascii="仿宋" w:eastAsia="仿宋" w:hAnsi="仿宋" w:cs="仿宋" w:hint="eastAsia"/>
            <w:lang w:eastAsia="zh-CN"/>
          </w:rPr>
          <w:t>(四)、人力资源配置</w:t>
        </w:r>
        <w:r>
          <w:tab/>
        </w:r>
        <w:r>
          <w:fldChar w:fldCharType="begin"/>
        </w:r>
        <w:r>
          <w:instrText xml:space="preserve"> PAGEREF _Toc4845 \h </w:instrText>
        </w:r>
        <w:r>
          <w:fldChar w:fldCharType="separate"/>
        </w:r>
        <w:r>
          <w:t>48</w:t>
        </w:r>
        <w:r>
          <w:fldChar w:fldCharType="end"/>
        </w:r>
      </w:hyperlink>
    </w:p>
    <w:p>
      <w:pPr>
        <w:pStyle w:val="TOC1"/>
        <w:tabs>
          <w:tab w:val="right" w:leader="dot" w:pos="8306"/>
        </w:tabs>
      </w:pPr>
      <w:hyperlink w:anchor="_Toc31817" w:history="1">
        <w:r>
          <w:rPr>
            <w:rFonts w:ascii="仿宋" w:eastAsia="仿宋" w:hAnsi="仿宋" w:cs="仿宋" w:hint="eastAsia"/>
            <w:lang w:eastAsia="zh-CN"/>
          </w:rPr>
          <w:t>十三、供应链管理</w:t>
        </w:r>
        <w:r>
          <w:tab/>
        </w:r>
        <w:r>
          <w:fldChar w:fldCharType="begin"/>
        </w:r>
        <w:r>
          <w:instrText xml:space="preserve"> PAGEREF _Toc31817 \h </w:instrText>
        </w:r>
        <w:r>
          <w:fldChar w:fldCharType="separate"/>
        </w:r>
        <w:r>
          <w:t>49</w:t>
        </w:r>
        <w:r>
          <w:fldChar w:fldCharType="end"/>
        </w:r>
      </w:hyperlink>
    </w:p>
    <w:p>
      <w:pPr>
        <w:pStyle w:val="TOC2"/>
        <w:tabs>
          <w:tab w:val="right" w:leader="dot" w:pos="8306"/>
        </w:tabs>
      </w:pPr>
      <w:hyperlink w:anchor="_Toc21114" w:history="1">
        <w:r>
          <w:rPr>
            <w:rFonts w:ascii="仿宋" w:eastAsia="仿宋" w:hAnsi="仿宋" w:cs="仿宋" w:hint="eastAsia"/>
            <w:lang w:eastAsia="zh-CN"/>
          </w:rPr>
          <w:t>(一)、供应链战略规划</w:t>
        </w:r>
        <w:r>
          <w:tab/>
        </w:r>
        <w:r>
          <w:fldChar w:fldCharType="begin"/>
        </w:r>
        <w:r>
          <w:instrText xml:space="preserve"> PAGEREF _Toc21114 \h </w:instrText>
        </w:r>
        <w:r>
          <w:fldChar w:fldCharType="separate"/>
        </w:r>
        <w:r>
          <w:t>49</w:t>
        </w:r>
        <w:r>
          <w:fldChar w:fldCharType="end"/>
        </w:r>
      </w:hyperlink>
    </w:p>
    <w:p>
      <w:pPr>
        <w:pStyle w:val="TOC2"/>
        <w:tabs>
          <w:tab w:val="right" w:leader="dot" w:pos="8306"/>
        </w:tabs>
      </w:pPr>
      <w:hyperlink w:anchor="_Toc25929" w:history="1">
        <w:r>
          <w:rPr>
            <w:rFonts w:ascii="仿宋" w:eastAsia="仿宋" w:hAnsi="仿宋" w:cs="仿宋" w:hint="eastAsia"/>
            <w:lang w:eastAsia="zh-CN"/>
          </w:rPr>
          <w:t>(二)、供应商选择与合作</w:t>
        </w:r>
        <w:r>
          <w:tab/>
        </w:r>
        <w:r>
          <w:fldChar w:fldCharType="begin"/>
        </w:r>
        <w:r>
          <w:instrText xml:space="preserve"> PAGEREF _Toc25929 \h </w:instrText>
        </w:r>
        <w:r>
          <w:fldChar w:fldCharType="separate"/>
        </w:r>
        <w:r>
          <w:t>50</w:t>
        </w:r>
        <w:r>
          <w:fldChar w:fldCharType="end"/>
        </w:r>
      </w:hyperlink>
    </w:p>
    <w:p>
      <w:pPr>
        <w:pStyle w:val="TOC2"/>
        <w:tabs>
          <w:tab w:val="right" w:leader="dot" w:pos="8306"/>
        </w:tabs>
      </w:pPr>
      <w:hyperlink w:anchor="_Toc18475" w:history="1">
        <w:r>
          <w:rPr>
            <w:rFonts w:ascii="仿宋" w:eastAsia="仿宋" w:hAnsi="仿宋" w:cs="仿宋" w:hint="eastAsia"/>
            <w:lang w:eastAsia="zh-CN"/>
          </w:rPr>
          <w:t>(三)、物流与库存管理</w:t>
        </w:r>
        <w:r>
          <w:tab/>
        </w:r>
        <w:r>
          <w:fldChar w:fldCharType="begin"/>
        </w:r>
        <w:r>
          <w:instrText xml:space="preserve"> PAGEREF _Toc18475 \h </w:instrText>
        </w:r>
        <w:r>
          <w:fldChar w:fldCharType="separate"/>
        </w:r>
        <w:r>
          <w:t>51</w:t>
        </w:r>
        <w:r>
          <w:fldChar w:fldCharType="end"/>
        </w:r>
      </w:hyperlink>
    </w:p>
    <w:p>
      <w:pPr>
        <w:pStyle w:val="TOC1"/>
        <w:tabs>
          <w:tab w:val="right" w:leader="dot" w:pos="8306"/>
        </w:tabs>
      </w:pPr>
      <w:hyperlink w:anchor="_Toc31559" w:history="1">
        <w:r>
          <w:rPr>
            <w:rFonts w:ascii="仿宋" w:eastAsia="仿宋" w:hAnsi="仿宋" w:cs="仿宋" w:hint="eastAsia"/>
            <w:lang w:eastAsia="zh-CN"/>
          </w:rPr>
          <w:t>十四、利益相关者分析与沟通计划</w:t>
        </w:r>
        <w:r>
          <w:tab/>
        </w:r>
        <w:r>
          <w:fldChar w:fldCharType="begin"/>
        </w:r>
        <w:r>
          <w:instrText xml:space="preserve"> PAGEREF _Toc31559 \h </w:instrText>
        </w:r>
        <w:r>
          <w:fldChar w:fldCharType="separate"/>
        </w:r>
        <w:r>
          <w:t>53</w:t>
        </w:r>
        <w:r>
          <w:fldChar w:fldCharType="end"/>
        </w:r>
      </w:hyperlink>
    </w:p>
    <w:p>
      <w:pPr>
        <w:pStyle w:val="TOC2"/>
        <w:tabs>
          <w:tab w:val="right" w:leader="dot" w:pos="8306"/>
        </w:tabs>
      </w:pPr>
      <w:hyperlink w:anchor="_Toc1440" w:history="1">
        <w:r>
          <w:rPr>
            <w:rFonts w:ascii="仿宋" w:eastAsia="仿宋" w:hAnsi="仿宋" w:cs="仿宋" w:hint="eastAsia"/>
            <w:lang w:eastAsia="zh-CN"/>
          </w:rPr>
          <w:t>(一)、利益相关者分析</w:t>
        </w:r>
        <w:r>
          <w:tab/>
        </w:r>
        <w:r>
          <w:fldChar w:fldCharType="begin"/>
        </w:r>
        <w:r>
          <w:instrText xml:space="preserve"> PAGEREF _Toc1440 \h </w:instrText>
        </w:r>
        <w:r>
          <w:fldChar w:fldCharType="separate"/>
        </w:r>
        <w:r>
          <w:t>53</w:t>
        </w:r>
        <w:r>
          <w:fldChar w:fldCharType="end"/>
        </w:r>
      </w:hyperlink>
    </w:p>
    <w:p>
      <w:pPr>
        <w:pStyle w:val="TOC2"/>
        <w:tabs>
          <w:tab w:val="right" w:leader="dot" w:pos="8306"/>
        </w:tabs>
      </w:pPr>
      <w:hyperlink w:anchor="_Toc5822" w:history="1">
        <w:r>
          <w:rPr>
            <w:rFonts w:ascii="仿宋" w:eastAsia="仿宋" w:hAnsi="仿宋" w:cs="仿宋" w:hint="eastAsia"/>
            <w:lang w:eastAsia="zh-CN"/>
          </w:rPr>
          <w:t>(二)、沟通计划</w:t>
        </w:r>
        <w:r>
          <w:tab/>
        </w:r>
        <w:r>
          <w:fldChar w:fldCharType="begin"/>
        </w:r>
        <w:r>
          <w:instrText xml:space="preserve"> PAGEREF _Toc5822 \h </w:instrText>
        </w:r>
        <w:r>
          <w:fldChar w:fldCharType="separate"/>
        </w:r>
        <w:r>
          <w:t>54</w:t>
        </w:r>
        <w:r>
          <w:fldChar w:fldCharType="end"/>
        </w:r>
      </w:hyperlink>
    </w:p>
    <w:p>
      <w:pPr>
        <w:pStyle w:val="TOC1"/>
        <w:tabs>
          <w:tab w:val="right" w:leader="dot" w:pos="8306"/>
        </w:tabs>
      </w:pPr>
      <w:hyperlink w:anchor="_Toc16728" w:history="1">
        <w:r>
          <w:rPr>
            <w:rFonts w:ascii="仿宋" w:eastAsia="仿宋" w:hAnsi="仿宋" w:cs="仿宋" w:hint="eastAsia"/>
            <w:lang w:eastAsia="zh-CN"/>
          </w:rPr>
          <w:t>十五、肝胆疾病用药项目治理与监督</w:t>
        </w:r>
        <w:r>
          <w:tab/>
        </w:r>
        <w:r>
          <w:fldChar w:fldCharType="begin"/>
        </w:r>
        <w:r>
          <w:instrText xml:space="preserve"> PAGEREF _Toc16728 \h </w:instrText>
        </w:r>
        <w:r>
          <w:fldChar w:fldCharType="separate"/>
        </w:r>
        <w:r>
          <w:t>55</w:t>
        </w:r>
        <w:r>
          <w:fldChar w:fldCharType="end"/>
        </w:r>
      </w:hyperlink>
    </w:p>
    <w:p>
      <w:pPr>
        <w:pStyle w:val="TOC2"/>
        <w:tabs>
          <w:tab w:val="right" w:leader="dot" w:pos="8306"/>
        </w:tabs>
      </w:pPr>
      <w:hyperlink w:anchor="_Toc7256" w:history="1">
        <w:r>
          <w:rPr>
            <w:rFonts w:ascii="仿宋" w:eastAsia="仿宋" w:hAnsi="仿宋" w:cs="仿宋" w:hint="eastAsia"/>
            <w:lang w:eastAsia="zh-CN"/>
          </w:rPr>
          <w:t>(一)、肝胆疾病用药项目治理结构</w:t>
        </w:r>
        <w:r>
          <w:tab/>
        </w:r>
        <w:r>
          <w:fldChar w:fldCharType="begin"/>
        </w:r>
        <w:r>
          <w:instrText xml:space="preserve"> PAGEREF _Toc7256 \h </w:instrText>
        </w:r>
        <w:r>
          <w:fldChar w:fldCharType="separate"/>
        </w:r>
        <w:r>
          <w:t>55</w:t>
        </w:r>
        <w:r>
          <w:fldChar w:fldCharType="end"/>
        </w:r>
      </w:hyperlink>
    </w:p>
    <w:p>
      <w:pPr>
        <w:pStyle w:val="TOC2"/>
        <w:tabs>
          <w:tab w:val="right" w:leader="dot" w:pos="8306"/>
        </w:tabs>
      </w:pPr>
      <w:hyperlink w:anchor="_Toc23769" w:history="1">
        <w:r>
          <w:rPr>
            <w:rFonts w:ascii="仿宋" w:eastAsia="仿宋" w:hAnsi="仿宋" w:cs="仿宋" w:hint="eastAsia"/>
            <w:lang w:eastAsia="zh-CN"/>
          </w:rPr>
          <w:t>(二)、监督与审计</w:t>
        </w:r>
        <w:r>
          <w:tab/>
        </w:r>
        <w:r>
          <w:fldChar w:fldCharType="begin"/>
        </w:r>
        <w:r>
          <w:instrText xml:space="preserve"> PAGEREF _Toc23769 \h </w:instrText>
        </w:r>
        <w:r>
          <w:fldChar w:fldCharType="separate"/>
        </w:r>
        <w:r>
          <w:t>57</w:t>
        </w:r>
        <w:r>
          <w:fldChar w:fldCharType="end"/>
        </w:r>
      </w:hyperlink>
    </w:p>
    <w:p>
      <w:pPr>
        <w:pStyle w:val="TOC1"/>
        <w:tabs>
          <w:tab w:val="right" w:leader="dot" w:pos="8306"/>
        </w:tabs>
      </w:pPr>
      <w:hyperlink w:anchor="_Toc16644" w:history="1">
        <w:r>
          <w:rPr>
            <w:rFonts w:ascii="仿宋" w:eastAsia="仿宋" w:hAnsi="仿宋" w:cs="仿宋" w:hint="eastAsia"/>
            <w:lang w:eastAsia="zh-CN"/>
          </w:rPr>
          <w:t>十六、风险识别与分类</w:t>
        </w:r>
        <w:r>
          <w:tab/>
        </w:r>
        <w:r>
          <w:fldChar w:fldCharType="begin"/>
        </w:r>
        <w:r>
          <w:instrText xml:space="preserve"> PAGEREF _Toc16644 \h </w:instrText>
        </w:r>
        <w:r>
          <w:fldChar w:fldCharType="separate"/>
        </w:r>
        <w:r>
          <w:t>58</w:t>
        </w:r>
        <w:r>
          <w:fldChar w:fldCharType="end"/>
        </w:r>
      </w:hyperlink>
    </w:p>
    <w:p>
      <w:pPr>
        <w:pStyle w:val="TOC2"/>
        <w:tabs>
          <w:tab w:val="right" w:leader="dot" w:pos="8306"/>
        </w:tabs>
      </w:pPr>
      <w:hyperlink w:anchor="_Toc5355" w:history="1">
        <w:r>
          <w:rPr>
            <w:rFonts w:ascii="仿宋" w:eastAsia="仿宋" w:hAnsi="仿宋" w:cs="仿宋" w:hint="eastAsia"/>
            <w:lang w:eastAsia="zh-CN"/>
          </w:rPr>
          <w:t>(一)、风险识别</w:t>
        </w:r>
        <w:r>
          <w:tab/>
        </w:r>
        <w:r>
          <w:fldChar w:fldCharType="begin"/>
        </w:r>
        <w:r>
          <w:instrText xml:space="preserve"> PAGEREF _Toc5355 \h </w:instrText>
        </w:r>
        <w:r>
          <w:fldChar w:fldCharType="separate"/>
        </w:r>
        <w:r>
          <w:t>58</w:t>
        </w:r>
        <w:r>
          <w:fldChar w:fldCharType="end"/>
        </w:r>
      </w:hyperlink>
    </w:p>
    <w:p>
      <w:pPr>
        <w:pStyle w:val="TOC2"/>
        <w:tabs>
          <w:tab w:val="right" w:leader="dot" w:pos="8306"/>
        </w:tabs>
      </w:pPr>
      <w:hyperlink w:anchor="_Toc944" w:history="1">
        <w:r>
          <w:rPr>
            <w:rFonts w:ascii="仿宋" w:eastAsia="仿宋" w:hAnsi="仿宋" w:cs="仿宋" w:hint="eastAsia"/>
            <w:lang w:eastAsia="zh-CN"/>
          </w:rPr>
          <w:t>(二)、风险分类</w:t>
        </w:r>
        <w:r>
          <w:tab/>
        </w:r>
        <w:r>
          <w:fldChar w:fldCharType="begin"/>
        </w:r>
        <w:r>
          <w:instrText xml:space="preserve"> PAGEREF _Toc944 \h </w:instrText>
        </w:r>
        <w:r>
          <w:fldChar w:fldCharType="separate"/>
        </w:r>
        <w:r>
          <w:t>59</w:t>
        </w:r>
        <w:r>
          <w:fldChar w:fldCharType="end"/>
        </w:r>
      </w:hyperlink>
    </w:p>
    <w:p>
      <w:pPr>
        <w:pStyle w:val="TOC1"/>
        <w:tabs>
          <w:tab w:val="right" w:leader="dot" w:pos="8306"/>
        </w:tabs>
      </w:pPr>
      <w:hyperlink w:anchor="_Toc29921" w:history="1">
        <w:r>
          <w:rPr>
            <w:rFonts w:ascii="仿宋" w:eastAsia="仿宋" w:hAnsi="仿宋" w:cs="仿宋" w:hint="eastAsia"/>
            <w:lang w:eastAsia="zh-CN"/>
          </w:rPr>
          <w:t>十七、肝胆疾病用药项目工程方案分析</w:t>
        </w:r>
        <w:r>
          <w:tab/>
        </w:r>
        <w:r>
          <w:fldChar w:fldCharType="begin"/>
        </w:r>
        <w:r>
          <w:instrText xml:space="preserve"> PAGEREF _Toc29921 \h </w:instrText>
        </w:r>
        <w:r>
          <w:fldChar w:fldCharType="separate"/>
        </w:r>
        <w:r>
          <w:t>61</w:t>
        </w:r>
        <w:r>
          <w:fldChar w:fldCharType="end"/>
        </w:r>
      </w:hyperlink>
    </w:p>
    <w:p>
      <w:pPr>
        <w:pStyle w:val="TOC2"/>
        <w:tabs>
          <w:tab w:val="right" w:leader="dot" w:pos="8306"/>
        </w:tabs>
      </w:pPr>
      <w:hyperlink w:anchor="_Toc12798" w:history="1">
        <w:r>
          <w:rPr>
            <w:rFonts w:ascii="仿宋" w:eastAsia="仿宋" w:hAnsi="仿宋" w:cs="仿宋" w:hint="eastAsia"/>
            <w:lang w:eastAsia="zh-CN"/>
          </w:rPr>
          <w:t>(一)、建筑工程设计原则</w:t>
        </w:r>
        <w:r>
          <w:tab/>
        </w:r>
        <w:r>
          <w:fldChar w:fldCharType="begin"/>
        </w:r>
        <w:r>
          <w:instrText xml:space="preserve"> PAGEREF _Toc12798 \h </w:instrText>
        </w:r>
        <w:r>
          <w:fldChar w:fldCharType="separate"/>
        </w:r>
        <w:r>
          <w:t>61</w:t>
        </w:r>
        <w:r>
          <w:fldChar w:fldCharType="end"/>
        </w:r>
      </w:hyperlink>
    </w:p>
    <w:p>
      <w:pPr>
        <w:pStyle w:val="TOC2"/>
        <w:tabs>
          <w:tab w:val="right" w:leader="dot" w:pos="8306"/>
        </w:tabs>
      </w:pPr>
      <w:hyperlink w:anchor="_Toc11530" w:history="1">
        <w:r>
          <w:rPr>
            <w:rFonts w:ascii="仿宋" w:eastAsia="仿宋" w:hAnsi="仿宋" w:cs="仿宋" w:hint="eastAsia"/>
            <w:lang w:eastAsia="zh-CN"/>
          </w:rPr>
          <w:t>(二)、土建工程建设指标</w:t>
        </w:r>
        <w:r>
          <w:tab/>
        </w:r>
        <w:r>
          <w:fldChar w:fldCharType="begin"/>
        </w:r>
        <w:r>
          <w:instrText xml:space="preserve"> PAGEREF _Toc11530 \h </w:instrText>
        </w:r>
        <w:r>
          <w:fldChar w:fldCharType="separate"/>
        </w:r>
        <w:r>
          <w:t>65</w:t>
        </w:r>
        <w:r>
          <w:fldChar w:fldCharType="end"/>
        </w:r>
      </w:hyperlink>
    </w:p>
    <w:p>
      <w:pPr>
        <w:pStyle w:val="TOC1"/>
        <w:tabs>
          <w:tab w:val="right" w:leader="dot" w:pos="8306"/>
        </w:tabs>
      </w:pPr>
      <w:hyperlink w:anchor="_Toc14183" w:history="1">
        <w:r>
          <w:rPr>
            <w:rFonts w:ascii="仿宋" w:eastAsia="仿宋" w:hAnsi="仿宋" w:cs="仿宋" w:hint="eastAsia"/>
            <w:lang w:eastAsia="zh-CN"/>
          </w:rPr>
          <w:t>十八、营销与推广策略</w:t>
        </w:r>
        <w:r>
          <w:tab/>
        </w:r>
        <w:r>
          <w:fldChar w:fldCharType="begin"/>
        </w:r>
        <w:r>
          <w:instrText xml:space="preserve"> PAGEREF _Toc14183 \h </w:instrText>
        </w:r>
        <w:r>
          <w:fldChar w:fldCharType="separate"/>
        </w:r>
        <w:r>
          <w:t>66</w:t>
        </w:r>
        <w:r>
          <w:fldChar w:fldCharType="end"/>
        </w:r>
      </w:hyperlink>
    </w:p>
    <w:p>
      <w:pPr>
        <w:pStyle w:val="TOC2"/>
        <w:tabs>
          <w:tab w:val="right" w:leader="dot" w:pos="8306"/>
        </w:tabs>
      </w:pPr>
      <w:hyperlink w:anchor="_Toc11709" w:history="1">
        <w:r>
          <w:rPr>
            <w:rFonts w:ascii="仿宋" w:eastAsia="仿宋" w:hAnsi="仿宋" w:cs="仿宋" w:hint="eastAsia"/>
            <w:lang w:eastAsia="zh-CN"/>
          </w:rPr>
          <w:t>(一)、产品/服务定位与特点</w:t>
        </w:r>
        <w:r>
          <w:tab/>
        </w:r>
        <w:r>
          <w:fldChar w:fldCharType="begin"/>
        </w:r>
        <w:r>
          <w:instrText xml:space="preserve"> PAGEREF _Toc11709 \h </w:instrText>
        </w:r>
        <w:r>
          <w:fldChar w:fldCharType="separate"/>
        </w:r>
        <w:r>
          <w:t>66</w:t>
        </w:r>
        <w:r>
          <w:fldChar w:fldCharType="end"/>
        </w:r>
      </w:hyperlink>
    </w:p>
    <w:p>
      <w:pPr>
        <w:pStyle w:val="TOC2"/>
        <w:tabs>
          <w:tab w:val="right" w:leader="dot" w:pos="8306"/>
        </w:tabs>
      </w:pPr>
      <w:hyperlink w:anchor="_Toc12968" w:history="1">
        <w:r>
          <w:rPr>
            <w:rFonts w:ascii="仿宋" w:eastAsia="仿宋" w:hAnsi="仿宋" w:cs="仿宋" w:hint="eastAsia"/>
            <w:lang w:eastAsia="zh-CN"/>
          </w:rPr>
          <w:t>(二)、市场定位与竞争分析</w:t>
        </w:r>
        <w:r>
          <w:tab/>
        </w:r>
        <w:r>
          <w:fldChar w:fldCharType="begin"/>
        </w:r>
        <w:r>
          <w:instrText xml:space="preserve"> PAGEREF _Toc12968 \h </w:instrText>
        </w:r>
        <w:r>
          <w:fldChar w:fldCharType="separate"/>
        </w:r>
        <w:r>
          <w:t>68</w:t>
        </w:r>
        <w:r>
          <w:fldChar w:fldCharType="end"/>
        </w:r>
      </w:hyperlink>
    </w:p>
    <w:p>
      <w:pPr>
        <w:pStyle w:val="TOC2"/>
        <w:tabs>
          <w:tab w:val="right" w:leader="dot" w:pos="8306"/>
        </w:tabs>
      </w:pPr>
      <w:hyperlink w:anchor="_Toc13206" w:history="1">
        <w:r>
          <w:rPr>
            <w:rFonts w:ascii="仿宋" w:eastAsia="仿宋" w:hAnsi="仿宋" w:cs="仿宋" w:hint="eastAsia"/>
            <w:lang w:eastAsia="zh-CN"/>
          </w:rPr>
          <w:t>(三)、营销渠道与策略</w:t>
        </w:r>
        <w:r>
          <w:tab/>
        </w:r>
        <w:r>
          <w:fldChar w:fldCharType="begin"/>
        </w:r>
        <w:r>
          <w:instrText xml:space="preserve"> PAGEREF _Toc13206 \h </w:instrText>
        </w:r>
        <w:r>
          <w:fldChar w:fldCharType="separate"/>
        </w:r>
        <w:r>
          <w:t>69</w:t>
        </w:r>
        <w:r>
          <w:fldChar w:fldCharType="end"/>
        </w:r>
      </w:hyperlink>
    </w:p>
    <w:p>
      <w:pPr>
        <w:pStyle w:val="TOC2"/>
        <w:tabs>
          <w:tab w:val="right" w:leader="dot" w:pos="8306"/>
        </w:tabs>
      </w:pPr>
      <w:hyperlink w:anchor="_Toc27504" w:history="1">
        <w:r>
          <w:rPr>
            <w:rFonts w:ascii="仿宋" w:eastAsia="仿宋" w:hAnsi="仿宋" w:cs="仿宋" w:hint="eastAsia"/>
            <w:lang w:eastAsia="zh-CN"/>
          </w:rPr>
          <w:t>(四)、推广与宣传活动</w:t>
        </w:r>
        <w:r>
          <w:tab/>
        </w:r>
        <w:r>
          <w:fldChar w:fldCharType="begin"/>
        </w:r>
        <w:r>
          <w:instrText xml:space="preserve"> PAGEREF _Toc27504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009"/>
      <w:r>
        <w:rPr>
          <w:rFonts w:ascii="仿宋" w:eastAsia="仿宋" w:hAnsi="仿宋" w:cs="仿宋" w:hint="eastAsia"/>
          <w:sz w:val="28"/>
          <w:lang w:eastAsia="zh-CN"/>
        </w:rPr>
        <w:t>一、肝胆疾病用药项目土建工程</w:t>
      </w:r>
      <w:bookmarkEnd w:id="2"/>
    </w:p>
    <w:p>
      <w:pPr>
        <w:pStyle w:val="Heading2"/>
        <w:rPr>
          <w:rFonts w:ascii="仿宋" w:eastAsia="仿宋" w:hAnsi="仿宋" w:cs="仿宋" w:hint="eastAsia"/>
          <w:lang w:eastAsia="zh-CN"/>
        </w:rPr>
      </w:pPr>
      <w:bookmarkStart w:id="3" w:name="_Toc1994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在肝胆疾病用药项目的建筑工程设计中，我们将秉承一系列重要的设计原则，以确保肝胆疾病用药项目建筑在功能、美观、可持续性等方面达到最佳效果。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首要原则是确保建筑的功能性得到最大化的发挥。我们将充分理解肝胆疾病用药项目的实际需求，合理布局各个功能区域，保证建筑在满足业务需求的同时，提供高效的工作环境。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在建筑设计中，我们将综合考虑建设和运营成本。通过精细的经济效益分析，确保设计方案在高效利用资源的同时，对肝胆疾病用药项目的长期盈利能力有积极的贡献。</w:t>
      </w:r>
    </w:p>
    <w:p>
      <w:pPr>
        <w:pStyle w:val="Heading2"/>
        <w:ind w:firstLine="560" w:firstLineChars="200"/>
        <w:rPr>
          <w:rFonts w:ascii="仿宋" w:eastAsia="仿宋" w:hAnsi="仿宋" w:cs="仿宋" w:hint="eastAsia"/>
          <w:sz w:val="28"/>
          <w:lang w:eastAsia="zh-CN"/>
        </w:rPr>
      </w:pPr>
      <w:bookmarkStart w:id="4" w:name="_Toc3043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肝胆疾病用药项目的土建工程设计中，我们将精准设定设计年限，结合肝胆疾病用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肝胆疾病用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592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肝胆疾病用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肝胆疾病用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肝胆疾病用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71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本期工程肝胆疾病用药项目预计总建筑面积XXX平方米，其中：计容建筑面积XXX平方米，计划建筑工程投资XX万元，占肝胆疾病用药项目总投资的XX%。</w:t>
      </w:r>
    </w:p>
    <w:p>
      <w:pPr>
        <w:pStyle w:val="Heading1"/>
        <w:ind w:firstLine="560" w:firstLineChars="200"/>
        <w:rPr>
          <w:rFonts w:ascii="仿宋" w:eastAsia="仿宋" w:hAnsi="仿宋" w:cs="仿宋" w:hint="eastAsia"/>
          <w:sz w:val="28"/>
          <w:lang w:eastAsia="zh-CN"/>
        </w:rPr>
      </w:pPr>
      <w:bookmarkStart w:id="7" w:name="_Toc9695"/>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2250"/>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肝胆疾病用药项目的技术管理特点体现在其创新导向。通过引入最先进的技术趋势和解决方案，肝胆疾病用药项目致力于提升科技含量、提高质量和效率水平。这意味着我们将采用最新的工具和方法，确保肝胆疾病用药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肝胆疾病用药项目技术管理的显著特征。通过整合不同领域的技术资源，我们实现了跨学科的协同工作。这有助于优化技术架构，提高整体效能。此外，整合性策略还促进了不同技术团队之间的紧密沟通和高效合作，确保肝胆疾病用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肝胆疾病用药项目所采用的技术。通过不断优化技术方案，肝胆疾病用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肝胆疾病用药项目团队将在肝胆疾病用药项目初期识别可能的技术风险，并采取相应的预防和应对措施。通过建立健全的风险评估机制，肝胆疾病用药项目能够在实施过程中及时发现并解决潜在的技术问题，保障肝胆疾病用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肝胆疾病用药项目中，技术将成为肝胆疾病用药项目成功的有力支持。这一深度剖析揭示了技术管理在肝胆疾病用药项目实施中的关键作用，为肝胆疾病用药项目的技术基础奠定了坚实的基础。</w:t>
      </w:r>
    </w:p>
    <w:p>
      <w:pPr>
        <w:pStyle w:val="Heading2"/>
        <w:ind w:firstLine="560" w:firstLineChars="200"/>
        <w:rPr>
          <w:rFonts w:ascii="仿宋" w:eastAsia="仿宋" w:hAnsi="仿宋" w:cs="仿宋" w:hint="eastAsia"/>
          <w:sz w:val="28"/>
          <w:lang w:eastAsia="zh-CN"/>
        </w:rPr>
      </w:pPr>
      <w:bookmarkStart w:id="9" w:name="_Toc32306"/>
      <w:r>
        <w:rPr>
          <w:rFonts w:ascii="仿宋" w:eastAsia="仿宋" w:hAnsi="仿宋" w:cs="仿宋" w:hint="eastAsia"/>
          <w:sz w:val="28"/>
          <w:lang w:eastAsia="zh-CN"/>
        </w:rPr>
        <w:t>(二)、肝胆疾病用药项目工艺技术设计方案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肝胆疾病用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肝胆疾病用药项目将严格按照相关行业规范要求进行组织。通过有效控制产品质量，肝胆疾病用药项目将致力于为顾客提供优质的肝胆疾病用药项目产品和良好的服务。这体现了肝胆疾病用药项目对于生产活动合规性和质量标准的高度重视，为肝胆疾病用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肝胆疾病用药项目注重生态效益和清洁生产原则。肝胆疾病用药项目建设将紧密结合地方特色经济发展，与社会经济发展规划和区域环境保护规划方案相协调一致。通过与当地区域自然生态系统的结合，肝胆疾病用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肝胆疾病用药项目产品具有多样化的客户需求和个性化的特点。因此，肝胆疾病用药项目产品规格品种多样，且单批生产数量较小。为满足这一特点，肝胆疾病用药项目承办单位将建设先进的柔性制造生产线。通过广泛应用柔性制造技术，肝胆疾病用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肝胆疾病用药项目采用的技术具有较高的技术含量和自动化水平，处于国内先进水平。这一技术选用不仅体现了对生产效率、质量和环境友好性的高标准要求，同时为肝胆疾病用药项目的可持续发展奠定了坚实的基础。</w:t>
      </w:r>
    </w:p>
    <w:p>
      <w:pPr>
        <w:pStyle w:val="Heading2"/>
        <w:ind w:firstLine="560" w:firstLineChars="200"/>
        <w:rPr>
          <w:rFonts w:ascii="仿宋" w:eastAsia="仿宋" w:hAnsi="仿宋" w:cs="仿宋" w:hint="eastAsia"/>
          <w:sz w:val="28"/>
          <w:lang w:eastAsia="zh-CN"/>
        </w:rPr>
      </w:pPr>
      <w:bookmarkStart w:id="10" w:name="_Toc2736"/>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为确保肝胆疾病用药项目的高效生产和技术实施，我们制定了一套精心设计的设备选型方案，以满足肝胆疾病用药项目生产、质量和环保的要求。该方案的主要特点如下：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肝胆疾病用药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针对肝胆疾病用药项目产品的多样性和小批量生产的特点，我们将建设柔性制造生产线。通过在设备选型中考虑柔性制造技术，可以灵活应对不同产品规格和生产需求，实现生产线的高度灵活性和适应性。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431"/>
      <w:r>
        <w:rPr>
          <w:rFonts w:ascii="仿宋" w:eastAsia="仿宋" w:hAnsi="仿宋" w:cs="仿宋" w:hint="eastAsia"/>
          <w:sz w:val="28"/>
          <w:lang w:eastAsia="zh-CN"/>
        </w:rPr>
        <w:t>三、肝胆疾病用药项目建设背景及必要性分析</w:t>
      </w:r>
      <w:bookmarkEnd w:id="11"/>
    </w:p>
    <w:p>
      <w:pPr>
        <w:pStyle w:val="Heading2"/>
        <w:rPr>
          <w:rFonts w:ascii="仿宋" w:eastAsia="仿宋" w:hAnsi="仿宋" w:cs="仿宋" w:hint="eastAsia"/>
          <w:lang w:eastAsia="zh-CN"/>
        </w:rPr>
      </w:pPr>
      <w:bookmarkStart w:id="12" w:name="_Toc8425"/>
      <w:r>
        <w:rPr>
          <w:rFonts w:ascii="仿宋" w:eastAsia="仿宋" w:hAnsi="仿宋" w:cs="仿宋" w:hint="eastAsia"/>
          <w:lang w:eastAsia="zh-CN"/>
        </w:rPr>
        <w:t>(一)、肝胆疾病用药项目背景分析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肝胆疾病用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肝胆疾病用药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肝胆疾病用药项目在这个潮流中的定位。同时，我们将关注行业内涌现的新兴机遇，以便肝胆疾病用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肝胆疾病用药项目提供了强大的发展动力。我们将聚焦于行业内最新的技术发展趋势，包括但不限于人工智能、大数据分析、物联网等领域。通过深度的技术研究，我们将确保肝胆疾病用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肝胆疾病用药项目发展的源泉。我们将投入更多的精力对市场需求进行深入剖析，超越表面的需求，深入挖掘潜在的市场痛点和机遇。通过对市场需求的细致了解，肝胆疾病用药项目将更有针对性地设计解决方案，满足市场的多样化需求，从而更好地促进肝胆疾病用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肝胆疾病用药项目战略至关重要。我们将对竞争态势进行更为深入的分析，包括但不限于市场份额、产品特点、客户满意度等多个维度。通过深度的竞争分析，肝胆疾病用药项目将能够更准确地把握市场脉搏，制定具有竞争力的肝胆疾病用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肝胆疾病用药项目的发展具有直接的影响。我们将进行更为全面的法规和政策分析，了解行业发展中的潜在法律风险和合规挑战。通过充分了解和遵守相关法规，肝胆疾病用药项目将确保在法律框架内合法合规运营，为肝胆疾病用药项目的稳健发展提供有力支持。</w:t>
      </w:r>
    </w:p>
    <w:p>
      <w:pPr>
        <w:pStyle w:val="Heading2"/>
        <w:ind w:firstLine="560" w:firstLineChars="200"/>
        <w:rPr>
          <w:rFonts w:ascii="仿宋" w:eastAsia="仿宋" w:hAnsi="仿宋" w:cs="仿宋" w:hint="eastAsia"/>
          <w:sz w:val="28"/>
          <w:lang w:eastAsia="zh-CN"/>
        </w:rPr>
      </w:pPr>
      <w:bookmarkStart w:id="13" w:name="_Toc23833"/>
      <w:r>
        <w:rPr>
          <w:rFonts w:ascii="仿宋" w:eastAsia="仿宋" w:hAnsi="仿宋" w:cs="仿宋" w:hint="eastAsia"/>
          <w:sz w:val="28"/>
          <w:lang w:eastAsia="zh-CN"/>
        </w:rPr>
        <w:t>(二)、肝胆疾病用药项目建设必要性分析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肝胆疾病用药项目建设的迫切性源于对行业发展趋势的深刻洞察。我们正处于一个行业变革的时代，科技创新、数字化转型成为企业发展的关键动力。肝胆疾病用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肝胆疾病用药项目建设不仅仅是为了跟上潮流，更是为了通过技术创新推动企业的持续发展。通过引入先进的技术和解决方案，肝胆疾病用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肝胆疾病用药项目的建设成为必然选择，通过提高产品质量、拓展服务领域，从而在竞争中获得更多的机会。肝胆疾病用药项目建设将使企业更好地适应市场需求，增强市场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肝胆疾病用药项目建设的必要性体现在对客户需求更精准的满足。通过肝胆疾病用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肝胆疾病用药项目建设的背后是对企业持续创新的追求。只有通过不断创新，企业才能在竞争中立于不败之地。肝胆疾病用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0101"/>
      <w:r>
        <w:rPr>
          <w:rFonts w:ascii="仿宋" w:eastAsia="仿宋" w:hAnsi="仿宋" w:cs="仿宋" w:hint="eastAsia"/>
          <w:sz w:val="28"/>
          <w:lang w:eastAsia="zh-CN"/>
        </w:rPr>
        <w:t>四、肝胆疾病用药项目文档管理</w:t>
      </w:r>
      <w:bookmarkEnd w:id="14"/>
    </w:p>
    <w:p>
      <w:pPr>
        <w:pStyle w:val="Heading2"/>
        <w:rPr>
          <w:rFonts w:ascii="仿宋" w:eastAsia="仿宋" w:hAnsi="仿宋" w:cs="仿宋" w:hint="eastAsia"/>
          <w:lang w:eastAsia="zh-CN"/>
        </w:rPr>
      </w:pPr>
      <w:bookmarkStart w:id="15" w:name="_Toc3098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肝胆疾病用药项目高度重视文档的质量和准确性，以支持肝胆疾病用药项目的各项活动和决策。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肝胆疾病用药项目文档的编制始于肝胆疾病用药项目计划的初期，我们制定了详细的文档编制计划，明确了每个文档的内容、格式和编写责任人。在肝胆疾病用药项目启动阶段，我们首先编制了肝胆疾病用药项目章程，明确定义了肝胆疾病用药项目的目标、范围、风险等关键要素。随后，肝胆疾病用药项目团队根据计划陆续编制了需求文档、设计文档、测试文档等各类文档，确保肝胆疾病用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肝胆疾病用药项目管理中的重要环节，旨在确保肝胆疾病用药项目文档符合质量标准和肝胆疾病用药项目需求。在肝胆疾病用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肝胆疾病用药项目相关利益方和专业领域的专家对文档进行独立审查。这有助于获取更全面、客观的反馈，确保肝胆疾病用药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肝胆疾病用药项目在文档编制与审查方面建立了严格的管理机制，通过规范的流程和多维度的审查，确保肝胆疾病用药项目文档的质量、准确性和可靠性，为肝胆疾病用药项目的顺利推进提供了有力支持。</w:t>
      </w:r>
    </w:p>
    <w:p>
      <w:pPr>
        <w:pStyle w:val="Heading2"/>
        <w:ind w:firstLine="560" w:firstLineChars="200"/>
        <w:rPr>
          <w:rFonts w:ascii="仿宋" w:eastAsia="仿宋" w:hAnsi="仿宋" w:cs="仿宋" w:hint="eastAsia"/>
          <w:sz w:val="28"/>
          <w:lang w:eastAsia="zh-CN"/>
        </w:rPr>
      </w:pPr>
      <w:bookmarkStart w:id="16" w:name="_Toc10745"/>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在肝胆疾病用药项目中，我们致力于优化文档发布与分发过程，以确保信息的高效传递和团队间协作的顺畅进行。以下是我们采取的关键优化策略：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我们通过多渠道发布文档，包括电子邮件、肝胆疾病用药项目管理平台、内部网站等，以满足不同团队成员的偏好和需求。多渠道发布确保了信息的全面覆盖。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我们采用了精细的权限控制，确保只有授权人员可以访问敏感信息。这种安全措施保护了肝胆疾病用药项目文档的机密性，防止了未经授权的信息泄露。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6138"/>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肝胆疾病用药项目生命周期中一个至关重要的环节，直接关系到肝胆疾病用药项目信息的长期保存和历史记录的完整性。在肝胆疾病用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https://d.book118.com/697124065116006032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肝胆疾病用药项目计划设计方案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9419CA"/>
    <w:rsid w:val="769419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7124065116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2024-01-18T03:56:00Z</dcterms:created>
  <dcterms:modified xsi:type="dcterms:W3CDTF">2024-01-18T03:56:54Z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5C796841EB6E45149E210404F905B21E_11</vt:lpwstr>
  </property>
  <property fmtid="{D5CDD505-2E9C-101B-9397-08002B2CF9AE}" pid="3" name="KSOProductBuildVer">
    <vt:lpwstr>2052-12.1.0.16120</vt:lpwstr>
  </property>
</Properties>
</file>