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房屋和土木工程产品项目规划设计纲要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17" w:history="1">
        <w:r>
          <w:rPr>
            <w:rFonts w:ascii="仿宋" w:eastAsia="仿宋" w:hAnsi="仿宋" w:cs="仿宋" w:hint="eastAsia"/>
            <w:lang w:eastAsia="zh-CN"/>
          </w:rPr>
          <w:t>序言</w:t>
        </w:r>
        <w:r>
          <w:tab/>
        </w:r>
        <w:r>
          <w:fldChar w:fldCharType="begin"/>
        </w:r>
        <w:r>
          <w:instrText xml:space="preserve"> PAGEREF _Toc14117 \h </w:instrText>
        </w:r>
        <w:r>
          <w:fldChar w:fldCharType="separate"/>
        </w:r>
        <w:r>
          <w:t>3</w:t>
        </w:r>
        <w:r>
          <w:fldChar w:fldCharType="end"/>
        </w:r>
      </w:hyperlink>
    </w:p>
    <w:p>
      <w:pPr>
        <w:pStyle w:val="TOC1"/>
        <w:tabs>
          <w:tab w:val="right" w:leader="dot" w:pos="8306"/>
        </w:tabs>
      </w:pPr>
      <w:hyperlink w:anchor="_Toc16355" w:history="1">
        <w:r>
          <w:rPr>
            <w:rFonts w:ascii="仿宋" w:eastAsia="仿宋" w:hAnsi="仿宋" w:cs="仿宋" w:hint="eastAsia"/>
            <w:lang w:eastAsia="zh-CN"/>
          </w:rPr>
          <w:t>一、工艺说明</w:t>
        </w:r>
        <w:r>
          <w:tab/>
        </w:r>
        <w:r>
          <w:fldChar w:fldCharType="begin"/>
        </w:r>
        <w:r>
          <w:instrText xml:space="preserve"> PAGEREF _Toc16355 \h </w:instrText>
        </w:r>
        <w:r>
          <w:fldChar w:fldCharType="separate"/>
        </w:r>
        <w:r>
          <w:t>3</w:t>
        </w:r>
        <w:r>
          <w:fldChar w:fldCharType="end"/>
        </w:r>
      </w:hyperlink>
    </w:p>
    <w:p>
      <w:pPr>
        <w:pStyle w:val="TOC2"/>
        <w:tabs>
          <w:tab w:val="right" w:leader="dot" w:pos="8306"/>
        </w:tabs>
      </w:pPr>
      <w:hyperlink w:anchor="_Toc22415" w:history="1">
        <w:r>
          <w:rPr>
            <w:rFonts w:ascii="仿宋" w:eastAsia="仿宋" w:hAnsi="仿宋" w:cs="仿宋" w:hint="eastAsia"/>
            <w:lang w:eastAsia="zh-CN"/>
          </w:rPr>
          <w:t>(一)、技术管理特点</w:t>
        </w:r>
        <w:r>
          <w:tab/>
        </w:r>
        <w:r>
          <w:fldChar w:fldCharType="begin"/>
        </w:r>
        <w:r>
          <w:instrText xml:space="preserve"> PAGEREF _Toc22415 \h </w:instrText>
        </w:r>
        <w:r>
          <w:fldChar w:fldCharType="separate"/>
        </w:r>
        <w:r>
          <w:t>3</w:t>
        </w:r>
        <w:r>
          <w:fldChar w:fldCharType="end"/>
        </w:r>
      </w:hyperlink>
    </w:p>
    <w:p>
      <w:pPr>
        <w:pStyle w:val="TOC2"/>
        <w:tabs>
          <w:tab w:val="right" w:leader="dot" w:pos="8306"/>
        </w:tabs>
      </w:pPr>
      <w:hyperlink w:anchor="_Toc17542" w:history="1">
        <w:r>
          <w:rPr>
            <w:rFonts w:ascii="仿宋" w:eastAsia="仿宋" w:hAnsi="仿宋" w:cs="仿宋" w:hint="eastAsia"/>
            <w:lang w:eastAsia="zh-CN"/>
          </w:rPr>
          <w:t>(二)、房屋和土木工程产品项目工艺技术设计方案</w:t>
        </w:r>
        <w:r>
          <w:tab/>
        </w:r>
        <w:r>
          <w:fldChar w:fldCharType="begin"/>
        </w:r>
        <w:r>
          <w:instrText xml:space="preserve"> PAGEREF _Toc17542 \h </w:instrText>
        </w:r>
        <w:r>
          <w:fldChar w:fldCharType="separate"/>
        </w:r>
        <w:r>
          <w:t>4</w:t>
        </w:r>
        <w:r>
          <w:fldChar w:fldCharType="end"/>
        </w:r>
      </w:hyperlink>
    </w:p>
    <w:p>
      <w:pPr>
        <w:pStyle w:val="TOC2"/>
        <w:tabs>
          <w:tab w:val="right" w:leader="dot" w:pos="8306"/>
        </w:tabs>
      </w:pPr>
      <w:hyperlink w:anchor="_Toc17566" w:history="1">
        <w:r>
          <w:rPr>
            <w:rFonts w:ascii="仿宋" w:eastAsia="仿宋" w:hAnsi="仿宋" w:cs="仿宋" w:hint="eastAsia"/>
            <w:lang w:eastAsia="zh-CN"/>
          </w:rPr>
          <w:t>(三)、设备选型方案</w:t>
        </w:r>
        <w:r>
          <w:tab/>
        </w:r>
        <w:r>
          <w:fldChar w:fldCharType="begin"/>
        </w:r>
        <w:r>
          <w:instrText xml:space="preserve"> PAGEREF _Toc17566 \h </w:instrText>
        </w:r>
        <w:r>
          <w:fldChar w:fldCharType="separate"/>
        </w:r>
        <w:r>
          <w:t>5</w:t>
        </w:r>
        <w:r>
          <w:fldChar w:fldCharType="end"/>
        </w:r>
      </w:hyperlink>
    </w:p>
    <w:p>
      <w:pPr>
        <w:pStyle w:val="TOC1"/>
        <w:tabs>
          <w:tab w:val="right" w:leader="dot" w:pos="8306"/>
        </w:tabs>
      </w:pPr>
      <w:hyperlink w:anchor="_Toc1681" w:history="1">
        <w:r>
          <w:rPr>
            <w:rFonts w:ascii="仿宋" w:eastAsia="仿宋" w:hAnsi="仿宋" w:cs="仿宋" w:hint="eastAsia"/>
            <w:lang w:eastAsia="zh-CN"/>
          </w:rPr>
          <w:t>二、产品规划分析</w:t>
        </w:r>
        <w:r>
          <w:tab/>
        </w:r>
        <w:r>
          <w:fldChar w:fldCharType="begin"/>
        </w:r>
        <w:r>
          <w:instrText xml:space="preserve"> PAGEREF _Toc1681 \h </w:instrText>
        </w:r>
        <w:r>
          <w:fldChar w:fldCharType="separate"/>
        </w:r>
        <w:r>
          <w:t>7</w:t>
        </w:r>
        <w:r>
          <w:fldChar w:fldCharType="end"/>
        </w:r>
      </w:hyperlink>
    </w:p>
    <w:p>
      <w:pPr>
        <w:pStyle w:val="TOC2"/>
        <w:tabs>
          <w:tab w:val="right" w:leader="dot" w:pos="8306"/>
        </w:tabs>
      </w:pPr>
      <w:hyperlink w:anchor="_Toc29812" w:history="1">
        <w:r>
          <w:rPr>
            <w:rFonts w:ascii="仿宋" w:eastAsia="仿宋" w:hAnsi="仿宋" w:cs="仿宋" w:hint="eastAsia"/>
            <w:lang w:eastAsia="zh-CN"/>
          </w:rPr>
          <w:t>(一)、产品规划</w:t>
        </w:r>
        <w:r>
          <w:tab/>
        </w:r>
        <w:r>
          <w:fldChar w:fldCharType="begin"/>
        </w:r>
        <w:r>
          <w:instrText xml:space="preserve"> PAGEREF _Toc29812 \h </w:instrText>
        </w:r>
        <w:r>
          <w:fldChar w:fldCharType="separate"/>
        </w:r>
        <w:r>
          <w:t>7</w:t>
        </w:r>
        <w:r>
          <w:fldChar w:fldCharType="end"/>
        </w:r>
      </w:hyperlink>
    </w:p>
    <w:p>
      <w:pPr>
        <w:pStyle w:val="TOC2"/>
        <w:tabs>
          <w:tab w:val="right" w:leader="dot" w:pos="8306"/>
        </w:tabs>
      </w:pPr>
      <w:hyperlink w:anchor="_Toc24645" w:history="1">
        <w:r>
          <w:rPr>
            <w:rFonts w:ascii="仿宋" w:eastAsia="仿宋" w:hAnsi="仿宋" w:cs="仿宋" w:hint="eastAsia"/>
            <w:lang w:eastAsia="zh-CN"/>
          </w:rPr>
          <w:t>(二)、建设规模</w:t>
        </w:r>
        <w:r>
          <w:tab/>
        </w:r>
        <w:r>
          <w:fldChar w:fldCharType="begin"/>
        </w:r>
        <w:r>
          <w:instrText xml:space="preserve"> PAGEREF _Toc24645 \h </w:instrText>
        </w:r>
        <w:r>
          <w:fldChar w:fldCharType="separate"/>
        </w:r>
        <w:r>
          <w:t>8</w:t>
        </w:r>
        <w:r>
          <w:fldChar w:fldCharType="end"/>
        </w:r>
      </w:hyperlink>
    </w:p>
    <w:p>
      <w:pPr>
        <w:pStyle w:val="TOC1"/>
        <w:tabs>
          <w:tab w:val="right" w:leader="dot" w:pos="8306"/>
        </w:tabs>
      </w:pPr>
      <w:hyperlink w:anchor="_Toc19026" w:history="1">
        <w:r>
          <w:rPr>
            <w:rFonts w:ascii="仿宋" w:eastAsia="仿宋" w:hAnsi="仿宋" w:cs="仿宋" w:hint="eastAsia"/>
            <w:lang w:eastAsia="zh-CN"/>
          </w:rPr>
          <w:t>三、房屋和土木工程产品项目建设单位说明</w:t>
        </w:r>
        <w:r>
          <w:tab/>
        </w:r>
        <w:r>
          <w:fldChar w:fldCharType="begin"/>
        </w:r>
        <w:r>
          <w:instrText xml:space="preserve"> PAGEREF _Toc19026 \h </w:instrText>
        </w:r>
        <w:r>
          <w:fldChar w:fldCharType="separate"/>
        </w:r>
        <w:r>
          <w:t>9</w:t>
        </w:r>
        <w:r>
          <w:fldChar w:fldCharType="end"/>
        </w:r>
      </w:hyperlink>
    </w:p>
    <w:p>
      <w:pPr>
        <w:pStyle w:val="TOC2"/>
        <w:tabs>
          <w:tab w:val="right" w:leader="dot" w:pos="8306"/>
        </w:tabs>
      </w:pPr>
      <w:hyperlink w:anchor="_Toc23004" w:history="1">
        <w:r>
          <w:rPr>
            <w:rFonts w:ascii="仿宋" w:eastAsia="仿宋" w:hAnsi="仿宋" w:cs="仿宋" w:hint="eastAsia"/>
            <w:lang w:eastAsia="zh-CN"/>
          </w:rPr>
          <w:t>(一)、房屋和土木工程产品项目承办单位基本情况</w:t>
        </w:r>
        <w:r>
          <w:tab/>
        </w:r>
        <w:r>
          <w:fldChar w:fldCharType="begin"/>
        </w:r>
        <w:r>
          <w:instrText xml:space="preserve"> PAGEREF _Toc23004 \h </w:instrText>
        </w:r>
        <w:r>
          <w:fldChar w:fldCharType="separate"/>
        </w:r>
        <w:r>
          <w:t>9</w:t>
        </w:r>
        <w:r>
          <w:fldChar w:fldCharType="end"/>
        </w:r>
      </w:hyperlink>
    </w:p>
    <w:p>
      <w:pPr>
        <w:pStyle w:val="TOC2"/>
        <w:tabs>
          <w:tab w:val="right" w:leader="dot" w:pos="8306"/>
        </w:tabs>
      </w:pPr>
      <w:hyperlink w:anchor="_Toc32670" w:history="1">
        <w:r>
          <w:rPr>
            <w:rFonts w:ascii="仿宋" w:eastAsia="仿宋" w:hAnsi="仿宋" w:cs="仿宋" w:hint="eastAsia"/>
            <w:lang w:eastAsia="zh-CN"/>
          </w:rPr>
          <w:t>(二)、公司经济效益分析</w:t>
        </w:r>
        <w:r>
          <w:tab/>
        </w:r>
        <w:r>
          <w:fldChar w:fldCharType="begin"/>
        </w:r>
        <w:r>
          <w:instrText xml:space="preserve"> PAGEREF _Toc32670 \h </w:instrText>
        </w:r>
        <w:r>
          <w:fldChar w:fldCharType="separate"/>
        </w:r>
        <w:r>
          <w:t>9</w:t>
        </w:r>
        <w:r>
          <w:fldChar w:fldCharType="end"/>
        </w:r>
      </w:hyperlink>
    </w:p>
    <w:p>
      <w:pPr>
        <w:pStyle w:val="TOC1"/>
        <w:tabs>
          <w:tab w:val="right" w:leader="dot" w:pos="8306"/>
        </w:tabs>
      </w:pPr>
      <w:hyperlink w:anchor="_Toc6380" w:history="1">
        <w:r>
          <w:rPr>
            <w:rFonts w:ascii="仿宋" w:eastAsia="仿宋" w:hAnsi="仿宋" w:cs="仿宋" w:hint="eastAsia"/>
            <w:lang w:eastAsia="zh-CN"/>
          </w:rPr>
          <w:t>四、房屋和土木工程产品项目概论</w:t>
        </w:r>
        <w:r>
          <w:tab/>
        </w:r>
        <w:r>
          <w:fldChar w:fldCharType="begin"/>
        </w:r>
        <w:r>
          <w:instrText xml:space="preserve"> PAGEREF _Toc6380 \h </w:instrText>
        </w:r>
        <w:r>
          <w:fldChar w:fldCharType="separate"/>
        </w:r>
        <w:r>
          <w:t>10</w:t>
        </w:r>
        <w:r>
          <w:fldChar w:fldCharType="end"/>
        </w:r>
      </w:hyperlink>
    </w:p>
    <w:p>
      <w:pPr>
        <w:pStyle w:val="TOC2"/>
        <w:tabs>
          <w:tab w:val="right" w:leader="dot" w:pos="8306"/>
        </w:tabs>
      </w:pPr>
      <w:hyperlink w:anchor="_Toc22064" w:history="1">
        <w:r>
          <w:rPr>
            <w:rFonts w:ascii="仿宋" w:eastAsia="仿宋" w:hAnsi="仿宋" w:cs="仿宋" w:hint="eastAsia"/>
            <w:lang w:eastAsia="zh-CN"/>
          </w:rPr>
          <w:t>(一)、房屋和土木工程产品项目概况</w:t>
        </w:r>
        <w:r>
          <w:tab/>
        </w:r>
        <w:r>
          <w:fldChar w:fldCharType="begin"/>
        </w:r>
        <w:r>
          <w:instrText xml:space="preserve"> PAGEREF _Toc22064 \h </w:instrText>
        </w:r>
        <w:r>
          <w:fldChar w:fldCharType="separate"/>
        </w:r>
        <w:r>
          <w:t>10</w:t>
        </w:r>
        <w:r>
          <w:fldChar w:fldCharType="end"/>
        </w:r>
      </w:hyperlink>
    </w:p>
    <w:p>
      <w:pPr>
        <w:pStyle w:val="TOC2"/>
        <w:tabs>
          <w:tab w:val="right" w:leader="dot" w:pos="8306"/>
        </w:tabs>
      </w:pPr>
      <w:hyperlink w:anchor="_Toc18438" w:history="1">
        <w:r>
          <w:rPr>
            <w:rFonts w:ascii="仿宋" w:eastAsia="仿宋" w:hAnsi="仿宋" w:cs="仿宋" w:hint="eastAsia"/>
            <w:lang w:eastAsia="zh-CN"/>
          </w:rPr>
          <w:t>(二)、房屋和土木工程产品项目目标</w:t>
        </w:r>
        <w:r>
          <w:tab/>
        </w:r>
        <w:r>
          <w:fldChar w:fldCharType="begin"/>
        </w:r>
        <w:r>
          <w:instrText xml:space="preserve"> PAGEREF _Toc18438 \h </w:instrText>
        </w:r>
        <w:r>
          <w:fldChar w:fldCharType="separate"/>
        </w:r>
        <w:r>
          <w:t>13</w:t>
        </w:r>
        <w:r>
          <w:fldChar w:fldCharType="end"/>
        </w:r>
      </w:hyperlink>
    </w:p>
    <w:p>
      <w:pPr>
        <w:pStyle w:val="TOC2"/>
        <w:tabs>
          <w:tab w:val="right" w:leader="dot" w:pos="8306"/>
        </w:tabs>
      </w:pPr>
      <w:hyperlink w:anchor="_Toc26129" w:history="1">
        <w:r>
          <w:rPr>
            <w:rFonts w:ascii="仿宋" w:eastAsia="仿宋" w:hAnsi="仿宋" w:cs="仿宋" w:hint="eastAsia"/>
            <w:lang w:eastAsia="zh-CN"/>
          </w:rPr>
          <w:t>(三)、房屋和土木工程产品项目提出的理由</w:t>
        </w:r>
        <w:r>
          <w:tab/>
        </w:r>
        <w:r>
          <w:fldChar w:fldCharType="begin"/>
        </w:r>
        <w:r>
          <w:instrText xml:space="preserve"> PAGEREF _Toc26129 \h </w:instrText>
        </w:r>
        <w:r>
          <w:fldChar w:fldCharType="separate"/>
        </w:r>
        <w:r>
          <w:t>14</w:t>
        </w:r>
        <w:r>
          <w:fldChar w:fldCharType="end"/>
        </w:r>
      </w:hyperlink>
    </w:p>
    <w:p>
      <w:pPr>
        <w:pStyle w:val="TOC2"/>
        <w:tabs>
          <w:tab w:val="right" w:leader="dot" w:pos="8306"/>
        </w:tabs>
      </w:pPr>
      <w:hyperlink w:anchor="_Toc8189" w:history="1">
        <w:r>
          <w:rPr>
            <w:rFonts w:ascii="仿宋" w:eastAsia="仿宋" w:hAnsi="仿宋" w:cs="仿宋" w:hint="eastAsia"/>
            <w:lang w:eastAsia="zh-CN"/>
          </w:rPr>
          <w:t>(四)、房屋和土木工程产品项目意义</w:t>
        </w:r>
        <w:r>
          <w:tab/>
        </w:r>
        <w:r>
          <w:fldChar w:fldCharType="begin"/>
        </w:r>
        <w:r>
          <w:instrText xml:space="preserve"> PAGEREF _Toc8189 \h </w:instrText>
        </w:r>
        <w:r>
          <w:fldChar w:fldCharType="separate"/>
        </w:r>
        <w:r>
          <w:t>16</w:t>
        </w:r>
        <w:r>
          <w:fldChar w:fldCharType="end"/>
        </w:r>
      </w:hyperlink>
    </w:p>
    <w:p>
      <w:pPr>
        <w:pStyle w:val="TOC2"/>
        <w:tabs>
          <w:tab w:val="right" w:leader="dot" w:pos="8306"/>
        </w:tabs>
      </w:pPr>
      <w:hyperlink w:anchor="_Toc10756" w:history="1">
        <w:r>
          <w:rPr>
            <w:rFonts w:ascii="仿宋" w:eastAsia="仿宋" w:hAnsi="仿宋" w:cs="仿宋" w:hint="eastAsia"/>
            <w:lang w:eastAsia="zh-CN"/>
          </w:rPr>
          <w:t>(五)、房屋和土木工程产品项目背景</w:t>
        </w:r>
        <w:r>
          <w:tab/>
        </w:r>
        <w:r>
          <w:fldChar w:fldCharType="begin"/>
        </w:r>
        <w:r>
          <w:instrText xml:space="preserve"> PAGEREF _Toc10756 \h </w:instrText>
        </w:r>
        <w:r>
          <w:fldChar w:fldCharType="separate"/>
        </w:r>
        <w:r>
          <w:t>16</w:t>
        </w:r>
        <w:r>
          <w:fldChar w:fldCharType="end"/>
        </w:r>
      </w:hyperlink>
    </w:p>
    <w:p>
      <w:pPr>
        <w:pStyle w:val="TOC1"/>
        <w:tabs>
          <w:tab w:val="right" w:leader="dot" w:pos="8306"/>
        </w:tabs>
      </w:pPr>
      <w:hyperlink w:anchor="_Toc18620" w:history="1">
        <w:r>
          <w:rPr>
            <w:rFonts w:ascii="仿宋" w:eastAsia="仿宋" w:hAnsi="仿宋" w:cs="仿宋" w:hint="eastAsia"/>
            <w:lang w:eastAsia="zh-CN"/>
          </w:rPr>
          <w:t>五、房屋和土木工程产品项目建设背景及必要性分析</w:t>
        </w:r>
        <w:r>
          <w:tab/>
        </w:r>
        <w:r>
          <w:fldChar w:fldCharType="begin"/>
        </w:r>
        <w:r>
          <w:instrText xml:space="preserve"> PAGEREF _Toc18620 \h </w:instrText>
        </w:r>
        <w:r>
          <w:fldChar w:fldCharType="separate"/>
        </w:r>
        <w:r>
          <w:t>17</w:t>
        </w:r>
        <w:r>
          <w:fldChar w:fldCharType="end"/>
        </w:r>
      </w:hyperlink>
    </w:p>
    <w:p>
      <w:pPr>
        <w:pStyle w:val="TOC2"/>
        <w:tabs>
          <w:tab w:val="right" w:leader="dot" w:pos="8306"/>
        </w:tabs>
      </w:pPr>
      <w:hyperlink w:anchor="_Toc18841" w:history="1">
        <w:r>
          <w:rPr>
            <w:rFonts w:ascii="仿宋" w:eastAsia="仿宋" w:hAnsi="仿宋" w:cs="仿宋" w:hint="eastAsia"/>
            <w:lang w:eastAsia="zh-CN"/>
          </w:rPr>
          <w:t>(一)、房屋和土木工程产品项目背景分析</w:t>
        </w:r>
        <w:r>
          <w:tab/>
        </w:r>
        <w:r>
          <w:fldChar w:fldCharType="begin"/>
        </w:r>
        <w:r>
          <w:instrText xml:space="preserve"> PAGEREF _Toc18841 \h </w:instrText>
        </w:r>
        <w:r>
          <w:fldChar w:fldCharType="separate"/>
        </w:r>
        <w:r>
          <w:t>17</w:t>
        </w:r>
        <w:r>
          <w:fldChar w:fldCharType="end"/>
        </w:r>
      </w:hyperlink>
    </w:p>
    <w:p>
      <w:pPr>
        <w:pStyle w:val="TOC2"/>
        <w:tabs>
          <w:tab w:val="right" w:leader="dot" w:pos="8306"/>
        </w:tabs>
      </w:pPr>
      <w:hyperlink w:anchor="_Toc13730" w:history="1">
        <w:r>
          <w:rPr>
            <w:rFonts w:ascii="仿宋" w:eastAsia="仿宋" w:hAnsi="仿宋" w:cs="仿宋" w:hint="eastAsia"/>
            <w:lang w:eastAsia="zh-CN"/>
          </w:rPr>
          <w:t>(二)、房屋和土木工程产品项目建设必要性分析</w:t>
        </w:r>
        <w:r>
          <w:tab/>
        </w:r>
        <w:r>
          <w:fldChar w:fldCharType="begin"/>
        </w:r>
        <w:r>
          <w:instrText xml:space="preserve"> PAGEREF _Toc13730 \h </w:instrText>
        </w:r>
        <w:r>
          <w:fldChar w:fldCharType="separate"/>
        </w:r>
        <w:r>
          <w:t>19</w:t>
        </w:r>
        <w:r>
          <w:fldChar w:fldCharType="end"/>
        </w:r>
      </w:hyperlink>
    </w:p>
    <w:p>
      <w:pPr>
        <w:pStyle w:val="TOC1"/>
        <w:tabs>
          <w:tab w:val="right" w:leader="dot" w:pos="8306"/>
        </w:tabs>
      </w:pPr>
      <w:hyperlink w:anchor="_Toc21659" w:history="1">
        <w:r>
          <w:rPr>
            <w:rFonts w:ascii="仿宋" w:eastAsia="仿宋" w:hAnsi="仿宋" w:cs="仿宋" w:hint="eastAsia"/>
            <w:lang w:eastAsia="zh-CN"/>
          </w:rPr>
          <w:t>六、市场分析、调研</w:t>
        </w:r>
        <w:r>
          <w:tab/>
        </w:r>
        <w:r>
          <w:fldChar w:fldCharType="begin"/>
        </w:r>
        <w:r>
          <w:instrText xml:space="preserve"> PAGEREF _Toc21659 \h </w:instrText>
        </w:r>
        <w:r>
          <w:fldChar w:fldCharType="separate"/>
        </w:r>
        <w:r>
          <w:t>21</w:t>
        </w:r>
        <w:r>
          <w:fldChar w:fldCharType="end"/>
        </w:r>
      </w:hyperlink>
    </w:p>
    <w:p>
      <w:pPr>
        <w:pStyle w:val="TOC2"/>
        <w:tabs>
          <w:tab w:val="right" w:leader="dot" w:pos="8306"/>
        </w:tabs>
      </w:pPr>
      <w:hyperlink w:anchor="_Toc423" w:history="1">
        <w:r>
          <w:rPr>
            <w:rFonts w:ascii="仿宋" w:eastAsia="仿宋" w:hAnsi="仿宋" w:cs="仿宋" w:hint="eastAsia"/>
            <w:lang w:eastAsia="zh-CN"/>
          </w:rPr>
          <w:t>(一)、房屋和土木工程产品行业分析</w:t>
        </w:r>
        <w:r>
          <w:tab/>
        </w:r>
        <w:r>
          <w:fldChar w:fldCharType="begin"/>
        </w:r>
        <w:r>
          <w:instrText xml:space="preserve"> PAGEREF _Toc423 \h </w:instrText>
        </w:r>
        <w:r>
          <w:fldChar w:fldCharType="separate"/>
        </w:r>
        <w:r>
          <w:t>21</w:t>
        </w:r>
        <w:r>
          <w:fldChar w:fldCharType="end"/>
        </w:r>
      </w:hyperlink>
    </w:p>
    <w:p>
      <w:pPr>
        <w:pStyle w:val="TOC2"/>
        <w:tabs>
          <w:tab w:val="right" w:leader="dot" w:pos="8306"/>
        </w:tabs>
      </w:pPr>
      <w:hyperlink w:anchor="_Toc782" w:history="1">
        <w:r>
          <w:rPr>
            <w:rFonts w:ascii="仿宋" w:eastAsia="仿宋" w:hAnsi="仿宋" w:cs="仿宋" w:hint="eastAsia"/>
            <w:lang w:eastAsia="zh-CN"/>
          </w:rPr>
          <w:t>(二)、房屋和土木工程产品市场分析预测</w:t>
        </w:r>
        <w:r>
          <w:tab/>
        </w:r>
        <w:r>
          <w:fldChar w:fldCharType="begin"/>
        </w:r>
        <w:r>
          <w:instrText xml:space="preserve"> PAGEREF _Toc782 \h </w:instrText>
        </w:r>
        <w:r>
          <w:fldChar w:fldCharType="separate"/>
        </w:r>
        <w:r>
          <w:t>21</w:t>
        </w:r>
        <w:r>
          <w:fldChar w:fldCharType="end"/>
        </w:r>
      </w:hyperlink>
    </w:p>
    <w:p>
      <w:pPr>
        <w:pStyle w:val="TOC1"/>
        <w:tabs>
          <w:tab w:val="right" w:leader="dot" w:pos="8306"/>
        </w:tabs>
      </w:pPr>
      <w:hyperlink w:anchor="_Toc12773" w:history="1">
        <w:r>
          <w:rPr>
            <w:rFonts w:ascii="仿宋" w:eastAsia="仿宋" w:hAnsi="仿宋" w:cs="仿宋" w:hint="eastAsia"/>
            <w:lang w:eastAsia="zh-CN"/>
          </w:rPr>
          <w:t>七、房屋和土木工程产品项目计划安排</w:t>
        </w:r>
        <w:r>
          <w:tab/>
        </w:r>
        <w:r>
          <w:fldChar w:fldCharType="begin"/>
        </w:r>
        <w:r>
          <w:instrText xml:space="preserve"> PAGEREF _Toc12773 \h </w:instrText>
        </w:r>
        <w:r>
          <w:fldChar w:fldCharType="separate"/>
        </w:r>
        <w:r>
          <w:t>22</w:t>
        </w:r>
        <w:r>
          <w:fldChar w:fldCharType="end"/>
        </w:r>
      </w:hyperlink>
    </w:p>
    <w:p>
      <w:pPr>
        <w:pStyle w:val="TOC2"/>
        <w:tabs>
          <w:tab w:val="right" w:leader="dot" w:pos="8306"/>
        </w:tabs>
      </w:pPr>
      <w:hyperlink w:anchor="_Toc26151" w:history="1">
        <w:r>
          <w:rPr>
            <w:rFonts w:ascii="仿宋" w:eastAsia="仿宋" w:hAnsi="仿宋" w:cs="仿宋" w:hint="eastAsia"/>
            <w:lang w:eastAsia="zh-CN"/>
          </w:rPr>
          <w:t>(一)、建设周期</w:t>
        </w:r>
        <w:r>
          <w:tab/>
        </w:r>
        <w:r>
          <w:fldChar w:fldCharType="begin"/>
        </w:r>
        <w:r>
          <w:instrText xml:space="preserve"> PAGEREF _Toc26151 \h </w:instrText>
        </w:r>
        <w:r>
          <w:fldChar w:fldCharType="separate"/>
        </w:r>
        <w:r>
          <w:t>22</w:t>
        </w:r>
        <w:r>
          <w:fldChar w:fldCharType="end"/>
        </w:r>
      </w:hyperlink>
    </w:p>
    <w:p>
      <w:pPr>
        <w:pStyle w:val="TOC2"/>
        <w:tabs>
          <w:tab w:val="right" w:leader="dot" w:pos="8306"/>
        </w:tabs>
      </w:pPr>
      <w:hyperlink w:anchor="_Toc14654" w:history="1">
        <w:r>
          <w:rPr>
            <w:rFonts w:ascii="仿宋" w:eastAsia="仿宋" w:hAnsi="仿宋" w:cs="仿宋" w:hint="eastAsia"/>
            <w:lang w:eastAsia="zh-CN"/>
          </w:rPr>
          <w:t>(二)、建设进度</w:t>
        </w:r>
        <w:r>
          <w:tab/>
        </w:r>
        <w:r>
          <w:fldChar w:fldCharType="begin"/>
        </w:r>
        <w:r>
          <w:instrText xml:space="preserve"> PAGEREF _Toc14654 \h </w:instrText>
        </w:r>
        <w:r>
          <w:fldChar w:fldCharType="separate"/>
        </w:r>
        <w:r>
          <w:t>23</w:t>
        </w:r>
        <w:r>
          <w:fldChar w:fldCharType="end"/>
        </w:r>
      </w:hyperlink>
    </w:p>
    <w:p>
      <w:pPr>
        <w:pStyle w:val="TOC2"/>
        <w:tabs>
          <w:tab w:val="right" w:leader="dot" w:pos="8306"/>
        </w:tabs>
      </w:pPr>
      <w:hyperlink w:anchor="_Toc6615" w:history="1">
        <w:r>
          <w:rPr>
            <w:rFonts w:ascii="仿宋" w:eastAsia="仿宋" w:hAnsi="仿宋" w:cs="仿宋" w:hint="eastAsia"/>
            <w:lang w:eastAsia="zh-CN"/>
          </w:rPr>
          <w:t>(三)、进度安排注意事项</w:t>
        </w:r>
        <w:r>
          <w:tab/>
        </w:r>
        <w:r>
          <w:fldChar w:fldCharType="begin"/>
        </w:r>
        <w:r>
          <w:instrText xml:space="preserve"> PAGEREF _Toc6615 \h </w:instrText>
        </w:r>
        <w:r>
          <w:fldChar w:fldCharType="separate"/>
        </w:r>
        <w:r>
          <w:t>24</w:t>
        </w:r>
        <w:r>
          <w:fldChar w:fldCharType="end"/>
        </w:r>
      </w:hyperlink>
    </w:p>
    <w:p>
      <w:pPr>
        <w:pStyle w:val="TOC2"/>
        <w:tabs>
          <w:tab w:val="right" w:leader="dot" w:pos="8306"/>
        </w:tabs>
      </w:pPr>
      <w:hyperlink w:anchor="_Toc11811" w:history="1">
        <w:r>
          <w:rPr>
            <w:rFonts w:ascii="仿宋" w:eastAsia="仿宋" w:hAnsi="仿宋" w:cs="仿宋" w:hint="eastAsia"/>
            <w:lang w:eastAsia="zh-CN"/>
          </w:rPr>
          <w:t>(四)、人力资源配置</w:t>
        </w:r>
        <w:r>
          <w:tab/>
        </w:r>
        <w:r>
          <w:fldChar w:fldCharType="begin"/>
        </w:r>
        <w:r>
          <w:instrText xml:space="preserve"> PAGEREF _Toc11811 \h </w:instrText>
        </w:r>
        <w:r>
          <w:fldChar w:fldCharType="separate"/>
        </w:r>
        <w:r>
          <w:t>26</w:t>
        </w:r>
        <w:r>
          <w:fldChar w:fldCharType="end"/>
        </w:r>
      </w:hyperlink>
    </w:p>
    <w:p>
      <w:pPr>
        <w:pStyle w:val="TOC1"/>
        <w:tabs>
          <w:tab w:val="right" w:leader="dot" w:pos="8306"/>
        </w:tabs>
      </w:pPr>
      <w:hyperlink w:anchor="_Toc17380" w:history="1">
        <w:r>
          <w:rPr>
            <w:rFonts w:ascii="仿宋" w:eastAsia="仿宋" w:hAnsi="仿宋" w:cs="仿宋" w:hint="eastAsia"/>
            <w:lang w:eastAsia="zh-CN"/>
          </w:rPr>
          <w:t>八、生产安全保护</w:t>
        </w:r>
        <w:r>
          <w:tab/>
        </w:r>
        <w:r>
          <w:fldChar w:fldCharType="begin"/>
        </w:r>
        <w:r>
          <w:instrText xml:space="preserve"> PAGEREF _Toc17380 \h </w:instrText>
        </w:r>
        <w:r>
          <w:fldChar w:fldCharType="separate"/>
        </w:r>
        <w:r>
          <w:t>27</w:t>
        </w:r>
        <w:r>
          <w:fldChar w:fldCharType="end"/>
        </w:r>
      </w:hyperlink>
    </w:p>
    <w:p>
      <w:pPr>
        <w:pStyle w:val="TOC2"/>
        <w:tabs>
          <w:tab w:val="right" w:leader="dot" w:pos="8306"/>
        </w:tabs>
      </w:pPr>
      <w:hyperlink w:anchor="_Toc27614" w:history="1">
        <w:r>
          <w:rPr>
            <w:rFonts w:ascii="仿宋" w:eastAsia="仿宋" w:hAnsi="仿宋" w:cs="仿宋" w:hint="eastAsia"/>
            <w:lang w:eastAsia="zh-CN"/>
          </w:rPr>
          <w:t>(一)、消防安全</w:t>
        </w:r>
        <w:r>
          <w:tab/>
        </w:r>
        <w:r>
          <w:fldChar w:fldCharType="begin"/>
        </w:r>
        <w:r>
          <w:instrText xml:space="preserve"> PAGEREF _Toc27614 \h </w:instrText>
        </w:r>
        <w:r>
          <w:fldChar w:fldCharType="separate"/>
        </w:r>
        <w:r>
          <w:t>27</w:t>
        </w:r>
        <w:r>
          <w:fldChar w:fldCharType="end"/>
        </w:r>
      </w:hyperlink>
    </w:p>
    <w:p>
      <w:pPr>
        <w:pStyle w:val="TOC2"/>
        <w:tabs>
          <w:tab w:val="right" w:leader="dot" w:pos="8306"/>
        </w:tabs>
      </w:pPr>
      <w:hyperlink w:anchor="_Toc21677" w:history="1">
        <w:r>
          <w:rPr>
            <w:rFonts w:ascii="仿宋" w:eastAsia="仿宋" w:hAnsi="仿宋" w:cs="仿宋" w:hint="eastAsia"/>
            <w:lang w:eastAsia="zh-CN"/>
          </w:rPr>
          <w:t>(二)、防火防爆总图布置措施</w:t>
        </w:r>
        <w:r>
          <w:tab/>
        </w:r>
        <w:r>
          <w:fldChar w:fldCharType="begin"/>
        </w:r>
        <w:r>
          <w:instrText xml:space="preserve"> PAGEREF _Toc21677 \h </w:instrText>
        </w:r>
        <w:r>
          <w:fldChar w:fldCharType="separate"/>
        </w:r>
        <w:r>
          <w:t>28</w:t>
        </w:r>
        <w:r>
          <w:fldChar w:fldCharType="end"/>
        </w:r>
      </w:hyperlink>
    </w:p>
    <w:p>
      <w:pPr>
        <w:pStyle w:val="TOC2"/>
        <w:tabs>
          <w:tab w:val="right" w:leader="dot" w:pos="8306"/>
        </w:tabs>
      </w:pPr>
      <w:hyperlink w:anchor="_Toc25278" w:history="1">
        <w:r>
          <w:rPr>
            <w:rFonts w:ascii="仿宋" w:eastAsia="仿宋" w:hAnsi="仿宋" w:cs="仿宋" w:hint="eastAsia"/>
            <w:lang w:eastAsia="zh-CN"/>
          </w:rPr>
          <w:t>(三)、自然灾害防范措施</w:t>
        </w:r>
        <w:r>
          <w:tab/>
        </w:r>
        <w:r>
          <w:fldChar w:fldCharType="begin"/>
        </w:r>
        <w:r>
          <w:instrText xml:space="preserve"> PAGEREF _Toc25278 \h </w:instrText>
        </w:r>
        <w:r>
          <w:fldChar w:fldCharType="separate"/>
        </w:r>
        <w:r>
          <w:t>29</w:t>
        </w:r>
        <w:r>
          <w:fldChar w:fldCharType="end"/>
        </w:r>
      </w:hyperlink>
    </w:p>
    <w:p>
      <w:pPr>
        <w:pStyle w:val="TOC2"/>
        <w:tabs>
          <w:tab w:val="right" w:leader="dot" w:pos="8306"/>
        </w:tabs>
      </w:pPr>
      <w:hyperlink w:anchor="_Toc24316" w:history="1">
        <w:r>
          <w:rPr>
            <w:rFonts w:ascii="仿宋" w:eastAsia="仿宋" w:hAnsi="仿宋" w:cs="仿宋" w:hint="eastAsia"/>
            <w:lang w:eastAsia="zh-CN"/>
          </w:rPr>
          <w:t>(四)、安全色及安全标志使用要求</w:t>
        </w:r>
        <w:r>
          <w:tab/>
        </w:r>
        <w:r>
          <w:fldChar w:fldCharType="begin"/>
        </w:r>
        <w:r>
          <w:instrText xml:space="preserve"> PAGEREF _Toc24316 \h </w:instrText>
        </w:r>
        <w:r>
          <w:fldChar w:fldCharType="separate"/>
        </w:r>
        <w:r>
          <w:t>30</w:t>
        </w:r>
        <w:r>
          <w:fldChar w:fldCharType="end"/>
        </w:r>
      </w:hyperlink>
    </w:p>
    <w:p>
      <w:pPr>
        <w:pStyle w:val="TOC2"/>
        <w:tabs>
          <w:tab w:val="right" w:leader="dot" w:pos="8306"/>
        </w:tabs>
      </w:pPr>
      <w:hyperlink w:anchor="_Toc14108" w:history="1">
        <w:r>
          <w:rPr>
            <w:rFonts w:ascii="仿宋" w:eastAsia="仿宋" w:hAnsi="仿宋" w:cs="仿宋" w:hint="eastAsia"/>
            <w:lang w:eastAsia="zh-CN"/>
          </w:rPr>
          <w:t>(五)、防尘防毒措施</w:t>
        </w:r>
        <w:r>
          <w:tab/>
        </w:r>
        <w:r>
          <w:fldChar w:fldCharType="begin"/>
        </w:r>
        <w:r>
          <w:instrText xml:space="preserve"> PAGEREF _Toc14108 \h </w:instrText>
        </w:r>
        <w:r>
          <w:fldChar w:fldCharType="separate"/>
        </w:r>
        <w:r>
          <w:t>31</w:t>
        </w:r>
        <w:r>
          <w:fldChar w:fldCharType="end"/>
        </w:r>
      </w:hyperlink>
    </w:p>
    <w:p>
      <w:pPr>
        <w:pStyle w:val="TOC2"/>
        <w:tabs>
          <w:tab w:val="right" w:leader="dot" w:pos="8306"/>
        </w:tabs>
      </w:pPr>
      <w:hyperlink w:anchor="_Toc18337" w:history="1">
        <w:r>
          <w:rPr>
            <w:rFonts w:ascii="仿宋" w:eastAsia="仿宋" w:hAnsi="仿宋" w:cs="仿宋" w:hint="eastAsia"/>
            <w:lang w:eastAsia="zh-CN"/>
          </w:rPr>
          <w:t>(六)、防静电、触电防护及防雷措施</w:t>
        </w:r>
        <w:r>
          <w:tab/>
        </w:r>
        <w:r>
          <w:fldChar w:fldCharType="begin"/>
        </w:r>
        <w:r>
          <w:instrText xml:space="preserve"> PAGEREF _Toc18337 \h </w:instrText>
        </w:r>
        <w:r>
          <w:fldChar w:fldCharType="separate"/>
        </w:r>
        <w:r>
          <w:t>32</w:t>
        </w:r>
        <w:r>
          <w:fldChar w:fldCharType="end"/>
        </w:r>
      </w:hyperlink>
    </w:p>
    <w:p>
      <w:pPr>
        <w:pStyle w:val="TOC2"/>
        <w:tabs>
          <w:tab w:val="right" w:leader="dot" w:pos="8306"/>
        </w:tabs>
      </w:pPr>
      <w:hyperlink w:anchor="_Toc3347" w:history="1">
        <w:r>
          <w:rPr>
            <w:rFonts w:ascii="仿宋" w:eastAsia="仿宋" w:hAnsi="仿宋" w:cs="仿宋" w:hint="eastAsia"/>
            <w:lang w:eastAsia="zh-CN"/>
          </w:rPr>
          <w:t>(七)、机械设备安全保障措施</w:t>
        </w:r>
        <w:r>
          <w:tab/>
        </w:r>
        <w:r>
          <w:fldChar w:fldCharType="begin"/>
        </w:r>
        <w:r>
          <w:instrText xml:space="preserve"> PAGEREF _Toc3347 \h </w:instrText>
        </w:r>
        <w:r>
          <w:fldChar w:fldCharType="separate"/>
        </w:r>
        <w:r>
          <w:t>34</w:t>
        </w:r>
        <w:r>
          <w:fldChar w:fldCharType="end"/>
        </w:r>
      </w:hyperlink>
    </w:p>
    <w:p>
      <w:pPr>
        <w:pStyle w:val="TOC1"/>
        <w:tabs>
          <w:tab w:val="right" w:leader="dot" w:pos="8306"/>
        </w:tabs>
      </w:pPr>
      <w:hyperlink w:anchor="_Toc21161" w:history="1">
        <w:r>
          <w:rPr>
            <w:rFonts w:ascii="仿宋" w:eastAsia="仿宋" w:hAnsi="仿宋" w:cs="仿宋" w:hint="eastAsia"/>
            <w:lang w:eastAsia="zh-CN"/>
          </w:rPr>
          <w:t>九、房屋和土木工程产品项目投资规划</w:t>
        </w:r>
        <w:r>
          <w:tab/>
        </w:r>
        <w:r>
          <w:fldChar w:fldCharType="begin"/>
        </w:r>
        <w:r>
          <w:instrText xml:space="preserve"> PAGEREF _Toc21161 \h </w:instrText>
        </w:r>
        <w:r>
          <w:fldChar w:fldCharType="separate"/>
        </w:r>
        <w:r>
          <w:t>35</w:t>
        </w:r>
        <w:r>
          <w:fldChar w:fldCharType="end"/>
        </w:r>
      </w:hyperlink>
    </w:p>
    <w:p>
      <w:pPr>
        <w:pStyle w:val="TOC2"/>
        <w:tabs>
          <w:tab w:val="right" w:leader="dot" w:pos="8306"/>
        </w:tabs>
      </w:pPr>
      <w:hyperlink w:anchor="_Toc3930" w:history="1">
        <w:r>
          <w:rPr>
            <w:rFonts w:ascii="仿宋" w:eastAsia="仿宋" w:hAnsi="仿宋" w:cs="仿宋" w:hint="eastAsia"/>
            <w:lang w:eastAsia="zh-CN"/>
          </w:rPr>
          <w:t>(一)、房屋和土木工程产品项目总投资估算</w:t>
        </w:r>
        <w:r>
          <w:tab/>
        </w:r>
        <w:r>
          <w:fldChar w:fldCharType="begin"/>
        </w:r>
        <w:r>
          <w:instrText xml:space="preserve"> PAGEREF _Toc3930 \h </w:instrText>
        </w:r>
        <w:r>
          <w:fldChar w:fldCharType="separate"/>
        </w:r>
        <w:r>
          <w:t>35</w:t>
        </w:r>
        <w:r>
          <w:fldChar w:fldCharType="end"/>
        </w:r>
      </w:hyperlink>
    </w:p>
    <w:p>
      <w:pPr>
        <w:pStyle w:val="TOC2"/>
        <w:tabs>
          <w:tab w:val="right" w:leader="dot" w:pos="8306"/>
        </w:tabs>
      </w:pPr>
      <w:hyperlink w:anchor="_Toc865" w:history="1">
        <w:r>
          <w:rPr>
            <w:rFonts w:ascii="仿宋" w:eastAsia="仿宋" w:hAnsi="仿宋" w:cs="仿宋" w:hint="eastAsia"/>
            <w:lang w:eastAsia="zh-CN"/>
          </w:rPr>
          <w:t>(二)、资金筹措</w:t>
        </w:r>
        <w:r>
          <w:tab/>
        </w:r>
        <w:r>
          <w:fldChar w:fldCharType="begin"/>
        </w:r>
        <w:r>
          <w:instrText xml:space="preserve"> PAGEREF _Toc865 \h </w:instrText>
        </w:r>
        <w:r>
          <w:fldChar w:fldCharType="separate"/>
        </w:r>
        <w:r>
          <w:t>37</w:t>
        </w:r>
        <w:r>
          <w:fldChar w:fldCharType="end"/>
        </w:r>
      </w:hyperlink>
    </w:p>
    <w:p>
      <w:pPr>
        <w:pStyle w:val="TOC1"/>
        <w:tabs>
          <w:tab w:val="right" w:leader="dot" w:pos="8306"/>
        </w:tabs>
      </w:pPr>
      <w:hyperlink w:anchor="_Toc29100" w:history="1">
        <w:r>
          <w:rPr>
            <w:rFonts w:ascii="仿宋" w:eastAsia="仿宋" w:hAnsi="仿宋" w:cs="仿宋" w:hint="eastAsia"/>
            <w:lang w:eastAsia="zh-CN"/>
          </w:rPr>
          <w:t>十、房屋和土木工程产品项目财务管理</w:t>
        </w:r>
        <w:r>
          <w:tab/>
        </w:r>
        <w:r>
          <w:fldChar w:fldCharType="begin"/>
        </w:r>
        <w:r>
          <w:instrText xml:space="preserve"> PAGEREF _Toc29100 \h </w:instrText>
        </w:r>
        <w:r>
          <w:fldChar w:fldCharType="separate"/>
        </w:r>
        <w:r>
          <w:t>37</w:t>
        </w:r>
        <w:r>
          <w:fldChar w:fldCharType="end"/>
        </w:r>
      </w:hyperlink>
    </w:p>
    <w:p>
      <w:pPr>
        <w:pStyle w:val="TOC2"/>
        <w:tabs>
          <w:tab w:val="right" w:leader="dot" w:pos="8306"/>
        </w:tabs>
      </w:pPr>
      <w:hyperlink w:anchor="_Toc11673" w:history="1">
        <w:r>
          <w:rPr>
            <w:rFonts w:ascii="仿宋" w:eastAsia="仿宋" w:hAnsi="仿宋" w:cs="仿宋" w:hint="eastAsia"/>
            <w:lang w:eastAsia="zh-CN"/>
          </w:rPr>
          <w:t>(一)、资金需求大</w:t>
        </w:r>
        <w:r>
          <w:tab/>
        </w:r>
        <w:r>
          <w:fldChar w:fldCharType="begin"/>
        </w:r>
        <w:r>
          <w:instrText xml:space="preserve"> PAGEREF _Toc11673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92" w:history="1">
        <w:r>
          <w:rPr>
            <w:rFonts w:ascii="仿宋" w:eastAsia="仿宋" w:hAnsi="仿宋" w:cs="仿宋" w:hint="eastAsia"/>
            <w:lang w:eastAsia="zh-CN"/>
          </w:rPr>
          <w:t>(二)、研发周期长</w:t>
        </w:r>
        <w:r>
          <w:tab/>
        </w:r>
        <w:r>
          <w:fldChar w:fldCharType="begin"/>
        </w:r>
        <w:r>
          <w:instrText xml:space="preserve"> PAGEREF _Toc29592 \h </w:instrText>
        </w:r>
        <w:r>
          <w:fldChar w:fldCharType="separate"/>
        </w:r>
        <w:r>
          <w:t>38</w:t>
        </w:r>
        <w:r>
          <w:fldChar w:fldCharType="end"/>
        </w:r>
      </w:hyperlink>
    </w:p>
    <w:p>
      <w:pPr>
        <w:pStyle w:val="TOC2"/>
        <w:tabs>
          <w:tab w:val="right" w:leader="dot" w:pos="8306"/>
        </w:tabs>
      </w:pPr>
      <w:hyperlink w:anchor="_Toc18871" w:history="1">
        <w:r>
          <w:rPr>
            <w:rFonts w:ascii="仿宋" w:eastAsia="仿宋" w:hAnsi="仿宋" w:cs="仿宋" w:hint="eastAsia"/>
            <w:lang w:eastAsia="zh-CN"/>
          </w:rPr>
          <w:t>(三)、市场风险大</w:t>
        </w:r>
        <w:r>
          <w:tab/>
        </w:r>
        <w:r>
          <w:fldChar w:fldCharType="begin"/>
        </w:r>
        <w:r>
          <w:instrText xml:space="preserve"> PAGEREF _Toc18871 \h </w:instrText>
        </w:r>
        <w:r>
          <w:fldChar w:fldCharType="separate"/>
        </w:r>
        <w:r>
          <w:t>40</w:t>
        </w:r>
        <w:r>
          <w:fldChar w:fldCharType="end"/>
        </w:r>
      </w:hyperlink>
    </w:p>
    <w:p>
      <w:pPr>
        <w:pStyle w:val="TOC2"/>
        <w:tabs>
          <w:tab w:val="right" w:leader="dot" w:pos="8306"/>
        </w:tabs>
      </w:pPr>
      <w:hyperlink w:anchor="_Toc20150" w:history="1">
        <w:r>
          <w:rPr>
            <w:rFonts w:ascii="仿宋" w:eastAsia="仿宋" w:hAnsi="仿宋" w:cs="仿宋" w:hint="eastAsia"/>
            <w:lang w:eastAsia="zh-CN"/>
          </w:rPr>
          <w:t>(四)、利润率高</w:t>
        </w:r>
        <w:r>
          <w:tab/>
        </w:r>
        <w:r>
          <w:fldChar w:fldCharType="begin"/>
        </w:r>
        <w:r>
          <w:instrText xml:space="preserve"> PAGEREF _Toc20150 \h </w:instrText>
        </w:r>
        <w:r>
          <w:fldChar w:fldCharType="separate"/>
        </w:r>
        <w:r>
          <w:t>43</w:t>
        </w:r>
        <w:r>
          <w:fldChar w:fldCharType="end"/>
        </w:r>
      </w:hyperlink>
    </w:p>
    <w:p>
      <w:pPr>
        <w:pStyle w:val="TOC1"/>
        <w:tabs>
          <w:tab w:val="right" w:leader="dot" w:pos="8306"/>
        </w:tabs>
      </w:pPr>
      <w:hyperlink w:anchor="_Toc27286" w:history="1">
        <w:r>
          <w:rPr>
            <w:rFonts w:ascii="仿宋" w:eastAsia="仿宋" w:hAnsi="仿宋" w:cs="仿宋" w:hint="eastAsia"/>
            <w:lang w:eastAsia="zh-CN"/>
          </w:rPr>
          <w:t>十一、房屋和土木工程产品项目创新与研发</w:t>
        </w:r>
        <w:r>
          <w:tab/>
        </w:r>
        <w:r>
          <w:fldChar w:fldCharType="begin"/>
        </w:r>
        <w:r>
          <w:instrText xml:space="preserve"> PAGEREF _Toc27286 \h </w:instrText>
        </w:r>
        <w:r>
          <w:fldChar w:fldCharType="separate"/>
        </w:r>
        <w:r>
          <w:t>45</w:t>
        </w:r>
        <w:r>
          <w:fldChar w:fldCharType="end"/>
        </w:r>
      </w:hyperlink>
    </w:p>
    <w:p>
      <w:pPr>
        <w:pStyle w:val="TOC2"/>
        <w:tabs>
          <w:tab w:val="right" w:leader="dot" w:pos="8306"/>
        </w:tabs>
      </w:pPr>
      <w:hyperlink w:anchor="_Toc5005" w:history="1">
        <w:r>
          <w:rPr>
            <w:rFonts w:ascii="仿宋" w:eastAsia="仿宋" w:hAnsi="仿宋" w:cs="仿宋" w:hint="eastAsia"/>
            <w:lang w:eastAsia="zh-CN"/>
          </w:rPr>
          <w:t>(一)、创新策略与方向</w:t>
        </w:r>
        <w:r>
          <w:tab/>
        </w:r>
        <w:r>
          <w:fldChar w:fldCharType="begin"/>
        </w:r>
        <w:r>
          <w:instrText xml:space="preserve"> PAGEREF _Toc5005 \h </w:instrText>
        </w:r>
        <w:r>
          <w:fldChar w:fldCharType="separate"/>
        </w:r>
        <w:r>
          <w:t>45</w:t>
        </w:r>
        <w:r>
          <w:fldChar w:fldCharType="end"/>
        </w:r>
      </w:hyperlink>
    </w:p>
    <w:p>
      <w:pPr>
        <w:pStyle w:val="TOC2"/>
        <w:tabs>
          <w:tab w:val="right" w:leader="dot" w:pos="8306"/>
        </w:tabs>
      </w:pPr>
      <w:hyperlink w:anchor="_Toc27474" w:history="1">
        <w:r>
          <w:rPr>
            <w:rFonts w:ascii="仿宋" w:eastAsia="仿宋" w:hAnsi="仿宋" w:cs="仿宋" w:hint="eastAsia"/>
            <w:lang w:eastAsia="zh-CN"/>
          </w:rPr>
          <w:t>(二)、研发规划与投入</w:t>
        </w:r>
        <w:r>
          <w:tab/>
        </w:r>
        <w:r>
          <w:fldChar w:fldCharType="begin"/>
        </w:r>
        <w:r>
          <w:instrText xml:space="preserve"> PAGEREF _Toc27474 \h </w:instrText>
        </w:r>
        <w:r>
          <w:fldChar w:fldCharType="separate"/>
        </w:r>
        <w:r>
          <w:t>46</w:t>
        </w:r>
        <w:r>
          <w:fldChar w:fldCharType="end"/>
        </w:r>
      </w:hyperlink>
    </w:p>
    <w:p>
      <w:pPr>
        <w:pStyle w:val="TOC1"/>
        <w:tabs>
          <w:tab w:val="right" w:leader="dot" w:pos="8306"/>
        </w:tabs>
      </w:pPr>
      <w:hyperlink w:anchor="_Toc21173" w:history="1">
        <w:r>
          <w:rPr>
            <w:rFonts w:ascii="仿宋" w:eastAsia="仿宋" w:hAnsi="仿宋" w:cs="仿宋" w:hint="eastAsia"/>
            <w:lang w:eastAsia="zh-CN"/>
          </w:rPr>
          <w:t>十二、房屋和土木工程产品项目风险管理</w:t>
        </w:r>
        <w:r>
          <w:tab/>
        </w:r>
        <w:r>
          <w:fldChar w:fldCharType="begin"/>
        </w:r>
        <w:r>
          <w:instrText xml:space="preserve"> PAGEREF _Toc21173 \h </w:instrText>
        </w:r>
        <w:r>
          <w:fldChar w:fldCharType="separate"/>
        </w:r>
        <w:r>
          <w:t>48</w:t>
        </w:r>
        <w:r>
          <w:fldChar w:fldCharType="end"/>
        </w:r>
      </w:hyperlink>
    </w:p>
    <w:p>
      <w:pPr>
        <w:pStyle w:val="TOC2"/>
        <w:tabs>
          <w:tab w:val="right" w:leader="dot" w:pos="8306"/>
        </w:tabs>
      </w:pPr>
      <w:hyperlink w:anchor="_Toc23654" w:history="1">
        <w:r>
          <w:rPr>
            <w:rFonts w:ascii="仿宋" w:eastAsia="仿宋" w:hAnsi="仿宋" w:cs="仿宋" w:hint="eastAsia"/>
            <w:lang w:eastAsia="zh-CN"/>
          </w:rPr>
          <w:t>(一)、风险识别与评估</w:t>
        </w:r>
        <w:r>
          <w:tab/>
        </w:r>
        <w:r>
          <w:fldChar w:fldCharType="begin"/>
        </w:r>
        <w:r>
          <w:instrText xml:space="preserve"> PAGEREF _Toc23654 \h </w:instrText>
        </w:r>
        <w:r>
          <w:fldChar w:fldCharType="separate"/>
        </w:r>
        <w:r>
          <w:t>48</w:t>
        </w:r>
        <w:r>
          <w:fldChar w:fldCharType="end"/>
        </w:r>
      </w:hyperlink>
    </w:p>
    <w:p>
      <w:pPr>
        <w:pStyle w:val="TOC2"/>
        <w:tabs>
          <w:tab w:val="right" w:leader="dot" w:pos="8306"/>
        </w:tabs>
      </w:pPr>
      <w:hyperlink w:anchor="_Toc7158" w:history="1">
        <w:r>
          <w:rPr>
            <w:rFonts w:ascii="仿宋" w:eastAsia="仿宋" w:hAnsi="仿宋" w:cs="仿宋" w:hint="eastAsia"/>
            <w:lang w:eastAsia="zh-CN"/>
          </w:rPr>
          <w:t>(二)、风险应对策略</w:t>
        </w:r>
        <w:r>
          <w:tab/>
        </w:r>
        <w:r>
          <w:fldChar w:fldCharType="begin"/>
        </w:r>
        <w:r>
          <w:instrText xml:space="preserve"> PAGEREF _Toc7158 \h </w:instrText>
        </w:r>
        <w:r>
          <w:fldChar w:fldCharType="separate"/>
        </w:r>
        <w:r>
          <w:t>49</w:t>
        </w:r>
        <w:r>
          <w:fldChar w:fldCharType="end"/>
        </w:r>
      </w:hyperlink>
    </w:p>
    <w:p>
      <w:pPr>
        <w:pStyle w:val="TOC2"/>
        <w:tabs>
          <w:tab w:val="right" w:leader="dot" w:pos="8306"/>
        </w:tabs>
      </w:pPr>
      <w:hyperlink w:anchor="_Toc13001" w:history="1">
        <w:r>
          <w:rPr>
            <w:rFonts w:ascii="仿宋" w:eastAsia="仿宋" w:hAnsi="仿宋" w:cs="仿宋" w:hint="eastAsia"/>
            <w:lang w:eastAsia="zh-CN"/>
          </w:rPr>
          <w:t>(三)、风险监控与控制</w:t>
        </w:r>
        <w:r>
          <w:tab/>
        </w:r>
        <w:r>
          <w:fldChar w:fldCharType="begin"/>
        </w:r>
        <w:r>
          <w:instrText xml:space="preserve"> PAGEREF _Toc13001 \h </w:instrText>
        </w:r>
        <w:r>
          <w:fldChar w:fldCharType="separate"/>
        </w:r>
        <w:r>
          <w:t>51</w:t>
        </w:r>
        <w:r>
          <w:fldChar w:fldCharType="end"/>
        </w:r>
      </w:hyperlink>
    </w:p>
    <w:p>
      <w:pPr>
        <w:pStyle w:val="TOC1"/>
        <w:tabs>
          <w:tab w:val="right" w:leader="dot" w:pos="8306"/>
        </w:tabs>
      </w:pPr>
      <w:hyperlink w:anchor="_Toc27510" w:history="1">
        <w:r>
          <w:rPr>
            <w:rFonts w:ascii="仿宋" w:eastAsia="仿宋" w:hAnsi="仿宋" w:cs="仿宋" w:hint="eastAsia"/>
            <w:lang w:eastAsia="zh-CN"/>
          </w:rPr>
          <w:t>十三、利益相关者分析与沟通计划</w:t>
        </w:r>
        <w:r>
          <w:tab/>
        </w:r>
        <w:r>
          <w:fldChar w:fldCharType="begin"/>
        </w:r>
        <w:r>
          <w:instrText xml:space="preserve"> PAGEREF _Toc27510 \h </w:instrText>
        </w:r>
        <w:r>
          <w:fldChar w:fldCharType="separate"/>
        </w:r>
        <w:r>
          <w:t>52</w:t>
        </w:r>
        <w:r>
          <w:fldChar w:fldCharType="end"/>
        </w:r>
      </w:hyperlink>
    </w:p>
    <w:p>
      <w:pPr>
        <w:pStyle w:val="TOC2"/>
        <w:tabs>
          <w:tab w:val="right" w:leader="dot" w:pos="8306"/>
        </w:tabs>
      </w:pPr>
      <w:hyperlink w:anchor="_Toc4336" w:history="1">
        <w:r>
          <w:rPr>
            <w:rFonts w:ascii="仿宋" w:eastAsia="仿宋" w:hAnsi="仿宋" w:cs="仿宋" w:hint="eastAsia"/>
            <w:lang w:eastAsia="zh-CN"/>
          </w:rPr>
          <w:t>(一)、利益相关者分析</w:t>
        </w:r>
        <w:r>
          <w:tab/>
        </w:r>
        <w:r>
          <w:fldChar w:fldCharType="begin"/>
        </w:r>
        <w:r>
          <w:instrText xml:space="preserve"> PAGEREF _Toc4336 \h </w:instrText>
        </w:r>
        <w:r>
          <w:fldChar w:fldCharType="separate"/>
        </w:r>
        <w:r>
          <w:t>52</w:t>
        </w:r>
        <w:r>
          <w:fldChar w:fldCharType="end"/>
        </w:r>
      </w:hyperlink>
    </w:p>
    <w:p>
      <w:pPr>
        <w:pStyle w:val="TOC2"/>
        <w:tabs>
          <w:tab w:val="right" w:leader="dot" w:pos="8306"/>
        </w:tabs>
      </w:pPr>
      <w:hyperlink w:anchor="_Toc7471" w:history="1">
        <w:r>
          <w:rPr>
            <w:rFonts w:ascii="仿宋" w:eastAsia="仿宋" w:hAnsi="仿宋" w:cs="仿宋" w:hint="eastAsia"/>
            <w:lang w:eastAsia="zh-CN"/>
          </w:rPr>
          <w:t>(二)、沟通计划</w:t>
        </w:r>
        <w:r>
          <w:tab/>
        </w:r>
        <w:r>
          <w:fldChar w:fldCharType="begin"/>
        </w:r>
        <w:r>
          <w:instrText xml:space="preserve"> PAGEREF _Toc7471 \h </w:instrText>
        </w:r>
        <w:r>
          <w:fldChar w:fldCharType="separate"/>
        </w:r>
        <w:r>
          <w:t>53</w:t>
        </w:r>
        <w:r>
          <w:fldChar w:fldCharType="end"/>
        </w:r>
      </w:hyperlink>
    </w:p>
    <w:p>
      <w:pPr>
        <w:pStyle w:val="TOC1"/>
        <w:tabs>
          <w:tab w:val="right" w:leader="dot" w:pos="8306"/>
        </w:tabs>
      </w:pPr>
      <w:hyperlink w:anchor="_Toc221" w:history="1">
        <w:r>
          <w:rPr>
            <w:rFonts w:ascii="仿宋" w:eastAsia="仿宋" w:hAnsi="仿宋" w:cs="仿宋" w:hint="eastAsia"/>
            <w:lang w:eastAsia="zh-CN"/>
          </w:rPr>
          <w:t>十四、房屋和土木工程产品项目实施时间节点</w:t>
        </w:r>
        <w:r>
          <w:tab/>
        </w:r>
        <w:r>
          <w:fldChar w:fldCharType="begin"/>
        </w:r>
        <w:r>
          <w:instrText xml:space="preserve"> PAGEREF _Toc221 \h </w:instrText>
        </w:r>
        <w:r>
          <w:fldChar w:fldCharType="separate"/>
        </w:r>
        <w:r>
          <w:t>54</w:t>
        </w:r>
        <w:r>
          <w:fldChar w:fldCharType="end"/>
        </w:r>
      </w:hyperlink>
    </w:p>
    <w:p>
      <w:pPr>
        <w:pStyle w:val="TOC2"/>
        <w:tabs>
          <w:tab w:val="right" w:leader="dot" w:pos="8306"/>
        </w:tabs>
      </w:pPr>
      <w:hyperlink w:anchor="_Toc325" w:history="1">
        <w:r>
          <w:rPr>
            <w:rFonts w:ascii="仿宋" w:eastAsia="仿宋" w:hAnsi="仿宋" w:cs="仿宋" w:hint="eastAsia"/>
            <w:lang w:eastAsia="zh-CN"/>
          </w:rPr>
          <w:t>(一)、房屋和土木工程产品项目启动阶段时间节点</w:t>
        </w:r>
        <w:r>
          <w:tab/>
        </w:r>
        <w:r>
          <w:fldChar w:fldCharType="begin"/>
        </w:r>
        <w:r>
          <w:instrText xml:space="preserve"> PAGEREF _Toc325 \h </w:instrText>
        </w:r>
        <w:r>
          <w:fldChar w:fldCharType="separate"/>
        </w:r>
        <w:r>
          <w:t>54</w:t>
        </w:r>
        <w:r>
          <w:fldChar w:fldCharType="end"/>
        </w:r>
      </w:hyperlink>
    </w:p>
    <w:p>
      <w:pPr>
        <w:pStyle w:val="TOC2"/>
        <w:tabs>
          <w:tab w:val="right" w:leader="dot" w:pos="8306"/>
        </w:tabs>
      </w:pPr>
      <w:hyperlink w:anchor="_Toc28577" w:history="1">
        <w:r>
          <w:rPr>
            <w:rFonts w:ascii="仿宋" w:eastAsia="仿宋" w:hAnsi="仿宋" w:cs="仿宋" w:hint="eastAsia"/>
            <w:lang w:eastAsia="zh-CN"/>
          </w:rPr>
          <w:t>(二)、房屋和土木工程产品项目执行阶段时间节点</w:t>
        </w:r>
        <w:r>
          <w:tab/>
        </w:r>
        <w:r>
          <w:fldChar w:fldCharType="begin"/>
        </w:r>
        <w:r>
          <w:instrText xml:space="preserve"> PAGEREF _Toc28577 \h </w:instrText>
        </w:r>
        <w:r>
          <w:fldChar w:fldCharType="separate"/>
        </w:r>
        <w:r>
          <w:t>56</w:t>
        </w:r>
        <w:r>
          <w:fldChar w:fldCharType="end"/>
        </w:r>
      </w:hyperlink>
    </w:p>
    <w:p>
      <w:pPr>
        <w:pStyle w:val="TOC2"/>
        <w:tabs>
          <w:tab w:val="right" w:leader="dot" w:pos="8306"/>
        </w:tabs>
      </w:pPr>
      <w:hyperlink w:anchor="_Toc16384" w:history="1">
        <w:r>
          <w:rPr>
            <w:rFonts w:ascii="仿宋" w:eastAsia="仿宋" w:hAnsi="仿宋" w:cs="仿宋" w:hint="eastAsia"/>
            <w:lang w:eastAsia="zh-CN"/>
          </w:rPr>
          <w:t>(三)、房屋和土木工程产品项目完成阶段时间节点</w:t>
        </w:r>
        <w:r>
          <w:tab/>
        </w:r>
        <w:r>
          <w:fldChar w:fldCharType="begin"/>
        </w:r>
        <w:r>
          <w:instrText xml:space="preserve"> PAGEREF _Toc16384 \h </w:instrText>
        </w:r>
        <w:r>
          <w:fldChar w:fldCharType="separate"/>
        </w:r>
        <w:r>
          <w:t>57</w:t>
        </w:r>
        <w:r>
          <w:fldChar w:fldCharType="end"/>
        </w:r>
      </w:hyperlink>
    </w:p>
    <w:p>
      <w:pPr>
        <w:pStyle w:val="TOC1"/>
        <w:tabs>
          <w:tab w:val="right" w:leader="dot" w:pos="8306"/>
        </w:tabs>
      </w:pPr>
      <w:hyperlink w:anchor="_Toc32255" w:history="1">
        <w:r>
          <w:rPr>
            <w:rFonts w:ascii="仿宋" w:eastAsia="仿宋" w:hAnsi="仿宋" w:cs="仿宋" w:hint="eastAsia"/>
            <w:lang w:eastAsia="zh-CN"/>
          </w:rPr>
          <w:t>十五、房屋和土木工程产品项目治理与监督</w:t>
        </w:r>
        <w:r>
          <w:tab/>
        </w:r>
        <w:r>
          <w:fldChar w:fldCharType="begin"/>
        </w:r>
        <w:r>
          <w:instrText xml:space="preserve"> PAGEREF _Toc32255 \h </w:instrText>
        </w:r>
        <w:r>
          <w:fldChar w:fldCharType="separate"/>
        </w:r>
        <w:r>
          <w:t>58</w:t>
        </w:r>
        <w:r>
          <w:fldChar w:fldCharType="end"/>
        </w:r>
      </w:hyperlink>
    </w:p>
    <w:p>
      <w:pPr>
        <w:pStyle w:val="TOC2"/>
        <w:tabs>
          <w:tab w:val="right" w:leader="dot" w:pos="8306"/>
        </w:tabs>
      </w:pPr>
      <w:hyperlink w:anchor="_Toc29281" w:history="1">
        <w:r>
          <w:rPr>
            <w:rFonts w:ascii="仿宋" w:eastAsia="仿宋" w:hAnsi="仿宋" w:cs="仿宋" w:hint="eastAsia"/>
            <w:lang w:eastAsia="zh-CN"/>
          </w:rPr>
          <w:t>(一)、房屋和土木工程产品项目治理结构</w:t>
        </w:r>
        <w:r>
          <w:tab/>
        </w:r>
        <w:r>
          <w:fldChar w:fldCharType="begin"/>
        </w:r>
        <w:r>
          <w:instrText xml:space="preserve"> PAGEREF _Toc29281 \h </w:instrText>
        </w:r>
        <w:r>
          <w:fldChar w:fldCharType="separate"/>
        </w:r>
        <w:r>
          <w:t>58</w:t>
        </w:r>
        <w:r>
          <w:fldChar w:fldCharType="end"/>
        </w:r>
      </w:hyperlink>
    </w:p>
    <w:p>
      <w:pPr>
        <w:pStyle w:val="TOC2"/>
        <w:tabs>
          <w:tab w:val="right" w:leader="dot" w:pos="8306"/>
        </w:tabs>
      </w:pPr>
      <w:hyperlink w:anchor="_Toc5902" w:history="1">
        <w:r>
          <w:rPr>
            <w:rFonts w:ascii="仿宋" w:eastAsia="仿宋" w:hAnsi="仿宋" w:cs="仿宋" w:hint="eastAsia"/>
            <w:lang w:eastAsia="zh-CN"/>
          </w:rPr>
          <w:t>(二)、监督与审计</w:t>
        </w:r>
        <w:r>
          <w:tab/>
        </w:r>
        <w:r>
          <w:fldChar w:fldCharType="begin"/>
        </w:r>
        <w:r>
          <w:instrText xml:space="preserve"> PAGEREF _Toc5902 \h </w:instrText>
        </w:r>
        <w:r>
          <w:fldChar w:fldCharType="separate"/>
        </w:r>
        <w:r>
          <w:t>60</w:t>
        </w:r>
        <w:r>
          <w:fldChar w:fldCharType="end"/>
        </w:r>
      </w:hyperlink>
    </w:p>
    <w:p>
      <w:pPr>
        <w:pStyle w:val="TOC1"/>
        <w:tabs>
          <w:tab w:val="right" w:leader="dot" w:pos="8306"/>
        </w:tabs>
      </w:pPr>
      <w:hyperlink w:anchor="_Toc15545" w:history="1">
        <w:r>
          <w:rPr>
            <w:rFonts w:ascii="仿宋" w:eastAsia="仿宋" w:hAnsi="仿宋" w:cs="仿宋" w:hint="eastAsia"/>
            <w:lang w:eastAsia="zh-CN"/>
          </w:rPr>
          <w:t>十六、风险识别与分类</w:t>
        </w:r>
        <w:r>
          <w:tab/>
        </w:r>
        <w:r>
          <w:fldChar w:fldCharType="begin"/>
        </w:r>
        <w:r>
          <w:instrText xml:space="preserve"> PAGEREF _Toc15545 \h </w:instrText>
        </w:r>
        <w:r>
          <w:fldChar w:fldCharType="separate"/>
        </w:r>
        <w:r>
          <w:t>61</w:t>
        </w:r>
        <w:r>
          <w:fldChar w:fldCharType="end"/>
        </w:r>
      </w:hyperlink>
    </w:p>
    <w:p>
      <w:pPr>
        <w:pStyle w:val="TOC2"/>
        <w:tabs>
          <w:tab w:val="right" w:leader="dot" w:pos="8306"/>
        </w:tabs>
      </w:pPr>
      <w:hyperlink w:anchor="_Toc1298" w:history="1">
        <w:r>
          <w:rPr>
            <w:rFonts w:ascii="仿宋" w:eastAsia="仿宋" w:hAnsi="仿宋" w:cs="仿宋" w:hint="eastAsia"/>
            <w:lang w:eastAsia="zh-CN"/>
          </w:rPr>
          <w:t>(一)、风险识别</w:t>
        </w:r>
        <w:r>
          <w:tab/>
        </w:r>
        <w:r>
          <w:fldChar w:fldCharType="begin"/>
        </w:r>
        <w:r>
          <w:instrText xml:space="preserve"> PAGEREF _Toc1298 \h </w:instrText>
        </w:r>
        <w:r>
          <w:fldChar w:fldCharType="separate"/>
        </w:r>
        <w:r>
          <w:t>61</w:t>
        </w:r>
        <w:r>
          <w:fldChar w:fldCharType="end"/>
        </w:r>
      </w:hyperlink>
    </w:p>
    <w:p>
      <w:pPr>
        <w:pStyle w:val="TOC2"/>
        <w:tabs>
          <w:tab w:val="right" w:leader="dot" w:pos="8306"/>
        </w:tabs>
      </w:pPr>
      <w:hyperlink w:anchor="_Toc25261" w:history="1">
        <w:r>
          <w:rPr>
            <w:rFonts w:ascii="仿宋" w:eastAsia="仿宋" w:hAnsi="仿宋" w:cs="仿宋" w:hint="eastAsia"/>
            <w:lang w:eastAsia="zh-CN"/>
          </w:rPr>
          <w:t>(二)、风险分类</w:t>
        </w:r>
        <w:r>
          <w:tab/>
        </w:r>
        <w:r>
          <w:fldChar w:fldCharType="begin"/>
        </w:r>
        <w:r>
          <w:instrText xml:space="preserve"> PAGEREF _Toc25261 \h </w:instrText>
        </w:r>
        <w:r>
          <w:fldChar w:fldCharType="separate"/>
        </w:r>
        <w:r>
          <w:t>62</w:t>
        </w:r>
        <w:r>
          <w:fldChar w:fldCharType="end"/>
        </w:r>
      </w:hyperlink>
    </w:p>
    <w:p>
      <w:pPr>
        <w:pStyle w:val="TOC1"/>
        <w:tabs>
          <w:tab w:val="right" w:leader="dot" w:pos="8306"/>
        </w:tabs>
      </w:pPr>
      <w:hyperlink w:anchor="_Toc15835" w:history="1">
        <w:r>
          <w:rPr>
            <w:rFonts w:ascii="仿宋" w:eastAsia="仿宋" w:hAnsi="仿宋" w:cs="仿宋" w:hint="eastAsia"/>
            <w:lang w:eastAsia="zh-CN"/>
          </w:rPr>
          <w:t>十七、房屋和土木工程产品项目工程方案分析</w:t>
        </w:r>
        <w:r>
          <w:tab/>
        </w:r>
        <w:r>
          <w:fldChar w:fldCharType="begin"/>
        </w:r>
        <w:r>
          <w:instrText xml:space="preserve"> PAGEREF _Toc15835 \h </w:instrText>
        </w:r>
        <w:r>
          <w:fldChar w:fldCharType="separate"/>
        </w:r>
        <w:r>
          <w:t>64</w:t>
        </w:r>
        <w:r>
          <w:fldChar w:fldCharType="end"/>
        </w:r>
      </w:hyperlink>
    </w:p>
    <w:p>
      <w:pPr>
        <w:pStyle w:val="TOC2"/>
        <w:tabs>
          <w:tab w:val="right" w:leader="dot" w:pos="8306"/>
        </w:tabs>
      </w:pPr>
      <w:hyperlink w:anchor="_Toc18561" w:history="1">
        <w:r>
          <w:rPr>
            <w:rFonts w:ascii="仿宋" w:eastAsia="仿宋" w:hAnsi="仿宋" w:cs="仿宋" w:hint="eastAsia"/>
            <w:lang w:eastAsia="zh-CN"/>
          </w:rPr>
          <w:t>(一)、建筑工程设计原则</w:t>
        </w:r>
        <w:r>
          <w:tab/>
        </w:r>
        <w:r>
          <w:fldChar w:fldCharType="begin"/>
        </w:r>
        <w:r>
          <w:instrText xml:space="preserve"> PAGEREF _Toc18561 \h </w:instrText>
        </w:r>
        <w:r>
          <w:fldChar w:fldCharType="separate"/>
        </w:r>
        <w:r>
          <w:t>64</w:t>
        </w:r>
        <w:r>
          <w:fldChar w:fldCharType="end"/>
        </w:r>
      </w:hyperlink>
    </w:p>
    <w:p>
      <w:pPr>
        <w:pStyle w:val="TOC2"/>
        <w:tabs>
          <w:tab w:val="right" w:leader="dot" w:pos="8306"/>
        </w:tabs>
      </w:pPr>
      <w:hyperlink w:anchor="_Toc11121" w:history="1">
        <w:r>
          <w:rPr>
            <w:rFonts w:ascii="仿宋" w:eastAsia="仿宋" w:hAnsi="仿宋" w:cs="仿宋" w:hint="eastAsia"/>
            <w:lang w:eastAsia="zh-CN"/>
          </w:rPr>
          <w:t>(二)、土建工程建设指标</w:t>
        </w:r>
        <w:r>
          <w:tab/>
        </w:r>
        <w:r>
          <w:fldChar w:fldCharType="begin"/>
        </w:r>
        <w:r>
          <w:instrText xml:space="preserve"> PAGEREF _Toc11121 \h </w:instrText>
        </w:r>
        <w:r>
          <w:fldChar w:fldCharType="separate"/>
        </w:r>
        <w:r>
          <w:t>68</w:t>
        </w:r>
        <w:r>
          <w:fldChar w:fldCharType="end"/>
        </w:r>
      </w:hyperlink>
    </w:p>
    <w:p>
      <w:pPr>
        <w:pStyle w:val="TOC1"/>
        <w:tabs>
          <w:tab w:val="right" w:leader="dot" w:pos="8306"/>
        </w:tabs>
      </w:pPr>
      <w:hyperlink w:anchor="_Toc13224" w:history="1">
        <w:r>
          <w:rPr>
            <w:rFonts w:ascii="仿宋" w:eastAsia="仿宋" w:hAnsi="仿宋" w:cs="仿宋" w:hint="eastAsia"/>
            <w:lang w:eastAsia="zh-CN"/>
          </w:rPr>
          <w:t>十八、供应链管理</w:t>
        </w:r>
        <w:r>
          <w:tab/>
        </w:r>
        <w:r>
          <w:fldChar w:fldCharType="begin"/>
        </w:r>
        <w:r>
          <w:instrText xml:space="preserve"> PAGEREF _Toc13224 \h </w:instrText>
        </w:r>
        <w:r>
          <w:fldChar w:fldCharType="separate"/>
        </w:r>
        <w:r>
          <w:t>69</w:t>
        </w:r>
        <w:r>
          <w:fldChar w:fldCharType="end"/>
        </w:r>
      </w:hyperlink>
    </w:p>
    <w:p>
      <w:pPr>
        <w:pStyle w:val="TOC2"/>
        <w:tabs>
          <w:tab w:val="right" w:leader="dot" w:pos="8306"/>
        </w:tabs>
      </w:pPr>
      <w:hyperlink w:anchor="_Toc6875" w:history="1">
        <w:r>
          <w:rPr>
            <w:rFonts w:ascii="仿宋" w:eastAsia="仿宋" w:hAnsi="仿宋" w:cs="仿宋" w:hint="eastAsia"/>
            <w:lang w:eastAsia="zh-CN"/>
          </w:rPr>
          <w:t>(一)、供应链战略规划</w:t>
        </w:r>
        <w:r>
          <w:tab/>
        </w:r>
        <w:r>
          <w:fldChar w:fldCharType="begin"/>
        </w:r>
        <w:r>
          <w:instrText xml:space="preserve"> PAGEREF _Toc6875 \h </w:instrText>
        </w:r>
        <w:r>
          <w:fldChar w:fldCharType="separate"/>
        </w:r>
        <w:r>
          <w:t>69</w:t>
        </w:r>
        <w:r>
          <w:fldChar w:fldCharType="end"/>
        </w:r>
      </w:hyperlink>
    </w:p>
    <w:p>
      <w:pPr>
        <w:pStyle w:val="TOC2"/>
        <w:tabs>
          <w:tab w:val="right" w:leader="dot" w:pos="8306"/>
        </w:tabs>
      </w:pPr>
      <w:hyperlink w:anchor="_Toc27883" w:history="1">
        <w:r>
          <w:rPr>
            <w:rFonts w:ascii="仿宋" w:eastAsia="仿宋" w:hAnsi="仿宋" w:cs="仿宋" w:hint="eastAsia"/>
            <w:lang w:eastAsia="zh-CN"/>
          </w:rPr>
          <w:t>(二)、供应商选择与合作</w:t>
        </w:r>
        <w:r>
          <w:tab/>
        </w:r>
        <w:r>
          <w:fldChar w:fldCharType="begin"/>
        </w:r>
        <w:r>
          <w:instrText xml:space="preserve"> PAGEREF _Toc27883 \h </w:instrText>
        </w:r>
        <w:r>
          <w:fldChar w:fldCharType="separate"/>
        </w:r>
        <w:r>
          <w:t>71</w:t>
        </w:r>
        <w:r>
          <w:fldChar w:fldCharType="end"/>
        </w:r>
      </w:hyperlink>
    </w:p>
    <w:p>
      <w:pPr>
        <w:pStyle w:val="TOC2"/>
        <w:tabs>
          <w:tab w:val="right" w:leader="dot" w:pos="8306"/>
        </w:tabs>
      </w:pPr>
      <w:hyperlink w:anchor="_Toc2612" w:history="1">
        <w:r>
          <w:rPr>
            <w:rFonts w:ascii="仿宋" w:eastAsia="仿宋" w:hAnsi="仿宋" w:cs="仿宋" w:hint="eastAsia"/>
            <w:lang w:eastAsia="zh-CN"/>
          </w:rPr>
          <w:t>(三)、物流与库存管理</w:t>
        </w:r>
        <w:r>
          <w:tab/>
        </w:r>
        <w:r>
          <w:fldChar w:fldCharType="begin"/>
        </w:r>
        <w:r>
          <w:instrText xml:space="preserve"> PAGEREF _Toc2612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35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41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技术管理特点体现在其创新导向。通过引入最先进的技术趋势和解决方案，房屋和土木工程产品项目致力于提升科技含量、提高质量和效率水平。这意味着我们将采用最新的工具和方法，确保房屋和土木工程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屋和土木工程产品项目技术管理的显著特征。通过整合不同领域的技术资源，我们实现了跨学科的协同工作。这有助于优化技术架构，提高整体效能。此外，整合性策略还促进了不同技术团队之间的紧密沟通和高效合作，确保房屋和土木工程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屋和土木工程产品项目所采用的技术。通过不断优化技术方案，房屋和土木工程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屋和土木工程产品项目团队将在房屋和土木工程产品项目初期识别可能的技术风险，并采取相应的预防和应对措施。通过建立健全的风险评估机制，房屋和土木工程产品项目能够在实施过程中及时发现并解决潜在的技术问题，保障房屋和土木工程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屋和土木工程产品项目中，技术将成为房屋和土木工程产品项目成功的有力支持。这一深度剖析揭示了技术管理在房屋和土木工程产品项目实施中的关键作用，为房屋和土木工程产品项目的技术基础奠定了坚实的基础。</w:t>
      </w:r>
    </w:p>
    <w:p>
      <w:pPr>
        <w:pStyle w:val="Heading2"/>
        <w:ind w:firstLine="560" w:firstLineChars="200"/>
        <w:rPr>
          <w:rFonts w:ascii="仿宋" w:eastAsia="仿宋" w:hAnsi="仿宋" w:cs="仿宋" w:hint="eastAsia"/>
          <w:sz w:val="28"/>
          <w:lang w:eastAsia="zh-CN"/>
        </w:rPr>
      </w:pPr>
      <w:bookmarkStart w:id="4" w:name="_Toc17542"/>
      <w:r>
        <w:rPr>
          <w:rFonts w:ascii="仿宋" w:eastAsia="仿宋" w:hAnsi="仿宋" w:cs="仿宋" w:hint="eastAsia"/>
          <w:sz w:val="28"/>
          <w:lang w:eastAsia="zh-CN"/>
        </w:rPr>
        <w:t>(二)、房屋和土木工程产品项目工艺技术设计方案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屋和土木工程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屋和土木工程产品项目将严格按照相关行业规范要求进行组织。通过有效控制产品质量，房屋和土木工程产品项目将致力于为顾客提供优质的房屋和土木工程产品项目产品和良好的服务。这体现了房屋和土木工程产品项目对于生产活动合规性和质量标准的高度重视，为房屋和土木工程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屋和土木工程产品项目注重生态效益和清洁生产原则。房屋和土木工程产品项目建设将紧密结合地方特色经济发展，与社会经济发展规划和区域环境保护规划方案相协调一致。通过与当地区域自然生态系统的结合，房屋和土木工程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屋和土木工程产品项目产品具有多样化的客户需求和个性化的特点。因此，房屋和土木工程产品项目产品规格品种多样，且单批生产数量较小。为满足这一特点，房屋和土木工程产品项目承办单位将建设先进的柔性制造生产线。通过广泛应用柔性制造技术，房屋和土木工程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屋和土木工程产品项目采用的技术具有较高的技术含量和自动化水平，处于国内先进水平。这一技术选用不仅体现了对生产效率、质量和环境友好性的高标准要求，同时为房屋和土木工程产品项目的可持续发展奠定了坚实的基础。</w:t>
      </w:r>
    </w:p>
    <w:p>
      <w:pPr>
        <w:pStyle w:val="Heading2"/>
        <w:ind w:firstLine="560" w:firstLineChars="200"/>
        <w:rPr>
          <w:rFonts w:ascii="仿宋" w:eastAsia="仿宋" w:hAnsi="仿宋" w:cs="仿宋" w:hint="eastAsia"/>
          <w:sz w:val="28"/>
          <w:lang w:eastAsia="zh-CN"/>
        </w:rPr>
      </w:pPr>
      <w:bookmarkStart w:id="5" w:name="_Toc175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为确保房屋和土木工程产品项目的高效生产和技术实施，我们制定了一套精心设计的设备选型方案，以满足房屋和土木工程产品项目生产、质量和环保的要求。该方案的主要特点如下：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屋和土木工程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针对房屋和土木工程产品项目产品的多样性和小批量生产的特点，我们将建设柔性制造生产线。通过在设备选型中考虑柔性制造技术，可以灵活应对不同产品规格和生产需求，实现生产线的高度灵活性和适应性。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8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81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房屋和土木工程产品项目的主要产品是XXXX，预计年产值为XXX万元。这一产品在市场中占据着重要的地位，其广泛的应用范围使得该房屋和土木工程产品项目的市场前景非常广阔。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房屋和土木工程产品项目的xxx产品作为重要的原材料之一，将在多个领域发挥关键作用。其在建筑、交通、能源等方面的广泛应用将为整个产业链提供强大的支持，形成产业协同效应。房屋和土木工程产品项目的年产值XXX万XXX万XXX万万元不仅反映了其在市场上的巨大潜力，更预示着它对国民经济的积极贡献。这种关联度高、涉及面广的产业关系，使得该房屋和土木工程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64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总征地面积为XXXX平方米，相当于约XX.XX亩，其中净用地面积为XXXX平方米，红线范围内相当于约XX.XX亩。这一用地规模充分考虑了房屋和土木工程产品项目的建设需求，保障了房屋和土木工程产品项目在合适的空间内得以充分发展。房屋和土木工程产品项目规划的总建筑面积为XXXX平方米，其中主体工程建设占XXXX平方米，计容建筑面积达XXXX平方米。预计建筑工程的投资将达到XXXX万元，为房屋和土木工程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计划购置的设备共计XXXX台（套），设备购置费用为XXXX万元。这一设备购置计划充分考虑到房屋和土木工程产品项目的生产需求和技术要求，确保了房屋和土木工程产品项目在生产运营中具备先进的技术装备和高效的生产能力。设备的合理配置将为房屋和土木工程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计划总投资为XXXX万元，预计年实现营业收入为XXXX万元。这一产能规模的设定旨在确保房屋和土木工程产品项目能够在投资与回报之间取得平衡，实现长期可持续的发展。房屋和土木工程产品项目的总投资充分考虑到各个方面的需求，包括用地建设、设备购置等多个环节，以确保房屋和土木工程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9026"/>
      <w:r>
        <w:rPr>
          <w:rFonts w:ascii="仿宋" w:eastAsia="仿宋" w:hAnsi="仿宋" w:cs="仿宋" w:hint="eastAsia"/>
          <w:sz w:val="28"/>
          <w:lang w:eastAsia="zh-CN"/>
        </w:rPr>
        <w:t>三、房屋和土木工程产品项目建设单位说明</w:t>
      </w:r>
      <w:bookmarkEnd w:id="9"/>
    </w:p>
    <w:p>
      <w:pPr>
        <w:pStyle w:val="Heading2"/>
        <w:rPr>
          <w:rFonts w:ascii="仿宋" w:eastAsia="仿宋" w:hAnsi="仿宋" w:cs="仿宋" w:hint="eastAsia"/>
          <w:lang w:eastAsia="zh-CN"/>
        </w:rPr>
      </w:pPr>
      <w:bookmarkStart w:id="10" w:name="_Toc23004"/>
      <w:r>
        <w:rPr>
          <w:rFonts w:ascii="仿宋" w:eastAsia="仿宋" w:hAnsi="仿宋" w:cs="仿宋" w:hint="eastAsia"/>
          <w:lang w:eastAsia="zh-CN"/>
        </w:rPr>
        <w:t>(一)、房屋和土木工程产品项目承办单位基本情况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267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房屋和土木工程产品项目承办单位的XXXX，我们着眼于实现可持续的经济效益。通过技术创新和解决方案的提供，公司预计在房屋和土木工程产品项目执行期间将获得可观的收入增长。这一收入来源主要包括房屋和土木工程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同时，我们注重成本控制和效率提升，以确保房屋和土木工程产品项目的可持续盈利。透过精细的管理和资源优化，公司期望实现房屋和土木工程产品项目利润最大化。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房屋和土木工程产品项目实施进行全面的投资评估，包括房屋和土木工程产品项目启动阶段的资金投入和后续运营成本。通过对房屋和土木工程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房屋和土木工程产品项目实施过程中具备足够的资金流动性，公司将进行详尽的现金流分析。这包括资金需求的合理预测、房屋和土木工程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380"/>
      <w:r>
        <w:rPr>
          <w:rFonts w:ascii="仿宋" w:eastAsia="仿宋" w:hAnsi="仿宋" w:cs="仿宋" w:hint="eastAsia"/>
          <w:sz w:val="28"/>
          <w:lang w:eastAsia="zh-CN"/>
        </w:rPr>
        <w:t>四、房屋和土木工程产品项目概论</w:t>
      </w:r>
      <w:bookmarkEnd w:id="12"/>
    </w:p>
    <w:p>
      <w:pPr>
        <w:pStyle w:val="Heading2"/>
        <w:rPr>
          <w:rFonts w:ascii="仿宋" w:eastAsia="仿宋" w:hAnsi="仿宋" w:cs="仿宋" w:hint="eastAsia"/>
          <w:lang w:eastAsia="zh-CN"/>
        </w:rPr>
      </w:pPr>
      <w:bookmarkStart w:id="13" w:name="_Toc22064"/>
      <w:r>
        <w:rPr>
          <w:rFonts w:ascii="仿宋" w:eastAsia="仿宋" w:hAnsi="仿宋" w:cs="仿宋" w:hint="eastAsia"/>
          <w:lang w:eastAsia="zh-CN"/>
        </w:rPr>
        <w:t>(一)、房屋和土木工程产品项目概况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起源追溯至对市场的深入洞察。市场的不断演变与变革为房屋和土木工程产品项目提供了难得的机遇。当前市场存在的需求缺口和变革的大环境共同构成了房屋和土木工程产品项目的背景。这个房屋和土木工程产品项目旨在充分利用市场机遇，填补行业中尚未满足的需求，为客户提供全新的解决方案。市场的变革和需求的增长使得这个房屋和土木工程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房屋和土木工程产品项目名称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正式命名为房屋和土木工程产品。这个名称不仅仅是一个标识，更代表了房屋和土木工程产品项目的核心理念和愿景。它蕴含着房屋和土木工程产品项目所要解决问题的关键字，具有强烈的表达和辨识度，为房屋和土木工程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房屋和土木工程产品项目目标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核心目标是提供一种全新、高效的解决方案，满足客户日益增长的需求。房屋和土木工程产品项目追求的不仅仅是满足市场需求，更是在市场中获得卓越的竞争优势。通过不断提升产品或服务的质量和创新水平，房屋和土木工程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房屋和土木工程产品项目范围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全面涵盖了产品研发、制造、市场推广和售后服务，确保从产品设计到最终用户体验的全方位关注。这一全面的房屋和土木工程产品项目范围是为了确保房屋和土木工程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房屋和土木工程产品项目时间表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计划在未来18个月内完成，包括研发、测试、市场试点和正式推出等不同阶段。这个时间表的合理设计是为了确保房屋和土木工程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房屋和土木工程产品项目预算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总预算估算为XX百万美元，主要分配在研发、市场推广、人员培训和运营等方面。这一充足的预算为房屋和土木工程产品项目提供了充足的资源，确保房屋和土木工程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房屋和土木工程产品项目风险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可能面临的风险包括市场接受度低、技术难题、竞争激烈等。房屋和土木工程产品项目团队已经制定了相应的风险应对计划，通过前瞻性的风险管理，确保房屋和土木工程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房屋和土木工程产品项目团队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房屋和土木工程产品项目汇聚了一支经验丰富、多领域专业素养的核心团队，确保房屋和土木工程产品项目在各个方面都能拥有高水平的执行力。团队的协同作战是房屋和土木工程产品项目成功的关键因素之一。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房屋和土木工程产品项目背景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房屋和土木工程产品项目的背景根植于市场对更高效、创新产品的渴望，同时也受到科技发展对行业格局的深刻改变的影响。这为房屋和土木工程产品项目提供了广阔的发展空间和市场需求。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房屋和土木工程产品项目现状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截至目前，房屋和土木工程产品项目已完成市场调研和技术验证，取得了初步的成功。这为房屋和土木工程产品项目在未来的发展奠定了坚实的基础，为更远大的目标打下了坚实的基石。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438"/>
      <w:r>
        <w:rPr>
          <w:rFonts w:ascii="仿宋" w:eastAsia="仿宋" w:hAnsi="仿宋" w:cs="仿宋" w:hint="eastAsia"/>
          <w:sz w:val="28"/>
          <w:lang w:eastAsia="zh-CN"/>
        </w:rPr>
        <w:t>(二)、房屋和土木工程产品项目目标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房屋和土木工程产品项目首要业务目标是在市场中占据有利地位，实现产品/服务的成功推广和销售。通过不断提升产品质量、创新性，房屋和土木工程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在科技迅速发展的时代，房屋和土木工程产品项目着眼于技术创新。通过持续的研发和技术升级，房屋和土木工程产品项目旨在推出更具创新性的产品或服务，以满足市场对新鲜、先进解决方案的需求。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房屋和土木工程产品项目设定了客户满意度目标。通过提供卓越的产品质量和优质的客户服务，房屋和土木工程产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房屋和土木工程产品项目注重社会责任和可持续发展。通过实施环保、社会责任房屋和土木工程产品项目，房屋和土木工程产品项目致力于在经济发展的同时保护环境，促进社会公平，实现可持续经营。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房屋和土木工程产品项目的团队是实现目标的核心驱动力。因此，房屋和土木工程产品项目设定了团队发展目标，包括提升团队成员的专业技能、培养领导力，以及搭建协同高效的团队工作氛围。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6129"/>
      <w:r>
        <w:rPr>
          <w:rFonts w:ascii="仿宋" w:eastAsia="仿宋" w:hAnsi="仿宋" w:cs="仿宋" w:hint="eastAsia"/>
          <w:sz w:val="28"/>
          <w:lang w:eastAsia="zh-CN"/>
        </w:rPr>
        <w:t>(三)、房屋和土木工程产品项目提出的理由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房屋和土木工程产品项目提出的理由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提出源于对市场机遇的深刻洞察。当前市场中存在的需求缺口和行业发展趋势表明，有巨大的商业机会等待被开发。通过准确捕捉市场机遇，房屋和土木工程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理念基于对技术创新的信仰。通过持续的研发和技术投入，房屋和土木工程产品项目有望推出更具创新性的产品或服务。在科技飞速发展的当下，房屋和土木工程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提出是为了增强企业的行业竞争力。通过提升产品或服务的质量和独特性，房屋和土木工程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响应了消费者需求的变化。随着社会和科技的不断发展，消费者对产品和服务的需求也在发生变化。通过深入了解并及时回应消费者的新需求，房屋和土木工程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提出是企业战略发展规划的一部分。在面对日益激烈的市场竞争和不断变化的商业环境中，房屋和土木工程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提出不仅仅是基于商业考量，还注重社会责任。通过推出环保、社会责任等方面的房屋和土木工程产品项目，房屋和土木工程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房屋和土木工程产品项目的提出反映了对利益相关者期望的关注。包括客户、员工、投资者等利益相关者在企业发展中都有着各自的期望，房屋和土木工程产品项目力求在满足这些期望的同时，取得更大的共赢。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8189"/>
      <w:r>
        <w:rPr>
          <w:rFonts w:ascii="仿宋" w:eastAsia="仿宋" w:hAnsi="仿宋" w:cs="仿宋" w:hint="eastAsia"/>
          <w:sz w:val="28"/>
          <w:lang w:eastAsia="zh-CN"/>
        </w:rPr>
        <w:t>(四)、房屋和土木工程产品项目意义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在实施房屋和土木工程产品项目的过程中，我们不仅仅是在追逐商业成功，更是为企业和社会的多个层面创造了深远的意义。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房屋和土木工程产品项目的首要意义在于提升企业的市场竞争力。通过持续的创新和对产品质量的高标准要求，房屋和土木工程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房屋和土木工程产品项目的推进将促使行业技术水平的提升。通过引入先进技术和创新性解决方案，房屋和土木工程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房屋和土木工程产品项目不仅创造了大量就业机会，提高了就业水平，还注重社会责任和环保。通过参与社会公益事业和推动环保房屋和土木工程产品项目，房屋和土木工程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综合而言，房屋和土木工程产品项目意义重大，不仅推动了企业的发展，也为行业和社会的进步贡献了积极力量。这是一个全面而深刻的影响，将在未来产生可持续的正面效应。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0756"/>
      <w:r>
        <w:rPr>
          <w:rFonts w:ascii="仿宋" w:eastAsia="仿宋" w:hAnsi="仿宋" w:cs="仿宋" w:hint="eastAsia"/>
          <w:sz w:val="28"/>
          <w:lang w:eastAsia="zh-CN"/>
        </w:rPr>
        <w:t>(五)、房屋和土木工程产品项目背景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https://d.book118.com/697153064005006054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房屋和土木工程产品项目规划设计纲要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7484D"/>
    <w:rsid w:val="430748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53064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2024-03-02T16:43:00Z</dcterms:created>
  <dcterms:modified xsi:type="dcterms:W3CDTF">2024-03-02T16:43:43Z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1EE8F6513CCF4377828F9C70C162D48C_11</vt:lpwstr>
  </property>
  <property fmtid="{D5CDD505-2E9C-101B-9397-08002B2CF9AE}" pid="3" name="KSOProductBuildVer">
    <vt:lpwstr>2052-12.1.0.16388</vt:lpwstr>
  </property>
</Properties>
</file>