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氙气项目规划设计方案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26" w:history="1">
        <w:r>
          <w:rPr>
            <w:rFonts w:ascii="仿宋" w:eastAsia="仿宋" w:hAnsi="仿宋" w:cs="仿宋" w:hint="eastAsia"/>
            <w:lang w:eastAsia="zh-CN"/>
          </w:rPr>
          <w:t>前言</w:t>
        </w:r>
        <w:r>
          <w:tab/>
        </w:r>
        <w:r>
          <w:fldChar w:fldCharType="begin"/>
        </w:r>
        <w:r>
          <w:instrText xml:space="preserve"> PAGEREF _Toc20726 \h </w:instrText>
        </w:r>
        <w:r>
          <w:fldChar w:fldCharType="separate"/>
        </w:r>
        <w:r>
          <w:t>3</w:t>
        </w:r>
        <w:r>
          <w:fldChar w:fldCharType="end"/>
        </w:r>
      </w:hyperlink>
    </w:p>
    <w:p>
      <w:pPr>
        <w:pStyle w:val="TOC1"/>
        <w:tabs>
          <w:tab w:val="right" w:leader="dot" w:pos="8306"/>
        </w:tabs>
      </w:pPr>
      <w:hyperlink w:anchor="_Toc20949" w:history="1">
        <w:r>
          <w:rPr>
            <w:rFonts w:ascii="仿宋" w:eastAsia="仿宋" w:hAnsi="仿宋" w:cs="仿宋" w:hint="eastAsia"/>
            <w:lang w:eastAsia="zh-CN"/>
          </w:rPr>
          <w:t>一、氙气项目概论</w:t>
        </w:r>
        <w:r>
          <w:tab/>
        </w:r>
        <w:r>
          <w:fldChar w:fldCharType="begin"/>
        </w:r>
        <w:r>
          <w:instrText xml:space="preserve"> PAGEREF _Toc20949 \h </w:instrText>
        </w:r>
        <w:r>
          <w:fldChar w:fldCharType="separate"/>
        </w:r>
        <w:r>
          <w:t>3</w:t>
        </w:r>
        <w:r>
          <w:fldChar w:fldCharType="end"/>
        </w:r>
      </w:hyperlink>
    </w:p>
    <w:p>
      <w:pPr>
        <w:pStyle w:val="TOC2"/>
        <w:tabs>
          <w:tab w:val="right" w:leader="dot" w:pos="8306"/>
        </w:tabs>
      </w:pPr>
      <w:hyperlink w:anchor="_Toc17748" w:history="1">
        <w:r>
          <w:rPr>
            <w:rFonts w:ascii="仿宋" w:eastAsia="仿宋" w:hAnsi="仿宋" w:cs="仿宋" w:hint="eastAsia"/>
            <w:lang w:eastAsia="zh-CN"/>
          </w:rPr>
          <w:t>(一)、氙气项目概况</w:t>
        </w:r>
        <w:r>
          <w:tab/>
        </w:r>
        <w:r>
          <w:fldChar w:fldCharType="begin"/>
        </w:r>
        <w:r>
          <w:instrText xml:space="preserve"> PAGEREF _Toc17748 \h </w:instrText>
        </w:r>
        <w:r>
          <w:fldChar w:fldCharType="separate"/>
        </w:r>
        <w:r>
          <w:t>3</w:t>
        </w:r>
        <w:r>
          <w:fldChar w:fldCharType="end"/>
        </w:r>
      </w:hyperlink>
    </w:p>
    <w:p>
      <w:pPr>
        <w:pStyle w:val="TOC2"/>
        <w:tabs>
          <w:tab w:val="right" w:leader="dot" w:pos="8306"/>
        </w:tabs>
      </w:pPr>
      <w:hyperlink w:anchor="_Toc2799" w:history="1">
        <w:r>
          <w:rPr>
            <w:rFonts w:ascii="仿宋" w:eastAsia="仿宋" w:hAnsi="仿宋" w:cs="仿宋" w:hint="eastAsia"/>
            <w:lang w:eastAsia="zh-CN"/>
          </w:rPr>
          <w:t>(二)、氙气项目目标</w:t>
        </w:r>
        <w:r>
          <w:tab/>
        </w:r>
        <w:r>
          <w:fldChar w:fldCharType="begin"/>
        </w:r>
        <w:r>
          <w:instrText xml:space="preserve"> PAGEREF _Toc2799 \h </w:instrText>
        </w:r>
        <w:r>
          <w:fldChar w:fldCharType="separate"/>
        </w:r>
        <w:r>
          <w:t>5</w:t>
        </w:r>
        <w:r>
          <w:fldChar w:fldCharType="end"/>
        </w:r>
      </w:hyperlink>
    </w:p>
    <w:p>
      <w:pPr>
        <w:pStyle w:val="TOC2"/>
        <w:tabs>
          <w:tab w:val="right" w:leader="dot" w:pos="8306"/>
        </w:tabs>
      </w:pPr>
      <w:hyperlink w:anchor="_Toc4746" w:history="1">
        <w:r>
          <w:rPr>
            <w:rFonts w:ascii="仿宋" w:eastAsia="仿宋" w:hAnsi="仿宋" w:cs="仿宋" w:hint="eastAsia"/>
            <w:lang w:eastAsia="zh-CN"/>
          </w:rPr>
          <w:t>(三)、氙气项目提出的理由</w:t>
        </w:r>
        <w:r>
          <w:tab/>
        </w:r>
        <w:r>
          <w:fldChar w:fldCharType="begin"/>
        </w:r>
        <w:r>
          <w:instrText xml:space="preserve"> PAGEREF _Toc4746 \h </w:instrText>
        </w:r>
        <w:r>
          <w:fldChar w:fldCharType="separate"/>
        </w:r>
        <w:r>
          <w:t>6</w:t>
        </w:r>
        <w:r>
          <w:fldChar w:fldCharType="end"/>
        </w:r>
      </w:hyperlink>
    </w:p>
    <w:p>
      <w:pPr>
        <w:pStyle w:val="TOC2"/>
        <w:tabs>
          <w:tab w:val="right" w:leader="dot" w:pos="8306"/>
        </w:tabs>
      </w:pPr>
      <w:hyperlink w:anchor="_Toc2148" w:history="1">
        <w:r>
          <w:rPr>
            <w:rFonts w:ascii="仿宋" w:eastAsia="仿宋" w:hAnsi="仿宋" w:cs="仿宋" w:hint="eastAsia"/>
            <w:lang w:eastAsia="zh-CN"/>
          </w:rPr>
          <w:t>(四)、氙气项目意义</w:t>
        </w:r>
        <w:r>
          <w:tab/>
        </w:r>
        <w:r>
          <w:fldChar w:fldCharType="begin"/>
        </w:r>
        <w:r>
          <w:instrText xml:space="preserve"> PAGEREF _Toc2148 \h </w:instrText>
        </w:r>
        <w:r>
          <w:fldChar w:fldCharType="separate"/>
        </w:r>
        <w:r>
          <w:t>7</w:t>
        </w:r>
        <w:r>
          <w:fldChar w:fldCharType="end"/>
        </w:r>
      </w:hyperlink>
    </w:p>
    <w:p>
      <w:pPr>
        <w:pStyle w:val="TOC2"/>
        <w:tabs>
          <w:tab w:val="right" w:leader="dot" w:pos="8306"/>
        </w:tabs>
      </w:pPr>
      <w:hyperlink w:anchor="_Toc32521" w:history="1">
        <w:r>
          <w:rPr>
            <w:rFonts w:ascii="仿宋" w:eastAsia="仿宋" w:hAnsi="仿宋" w:cs="仿宋" w:hint="eastAsia"/>
            <w:lang w:eastAsia="zh-CN"/>
          </w:rPr>
          <w:t>(五)、氙气项目背景</w:t>
        </w:r>
        <w:r>
          <w:tab/>
        </w:r>
        <w:r>
          <w:fldChar w:fldCharType="begin"/>
        </w:r>
        <w:r>
          <w:instrText xml:space="preserve"> PAGEREF _Toc32521 \h </w:instrText>
        </w:r>
        <w:r>
          <w:fldChar w:fldCharType="separate"/>
        </w:r>
        <w:r>
          <w:t>8</w:t>
        </w:r>
        <w:r>
          <w:fldChar w:fldCharType="end"/>
        </w:r>
      </w:hyperlink>
    </w:p>
    <w:p>
      <w:pPr>
        <w:pStyle w:val="TOC1"/>
        <w:tabs>
          <w:tab w:val="right" w:leader="dot" w:pos="8306"/>
        </w:tabs>
      </w:pPr>
      <w:hyperlink w:anchor="_Toc22514" w:history="1">
        <w:r>
          <w:rPr>
            <w:rFonts w:ascii="仿宋" w:eastAsia="仿宋" w:hAnsi="仿宋" w:cs="仿宋" w:hint="eastAsia"/>
            <w:lang w:eastAsia="zh-CN"/>
          </w:rPr>
          <w:t>二、氙气项目可持续发展</w:t>
        </w:r>
        <w:r>
          <w:tab/>
        </w:r>
        <w:r>
          <w:fldChar w:fldCharType="begin"/>
        </w:r>
        <w:r>
          <w:instrText xml:space="preserve"> PAGEREF _Toc22514 \h </w:instrText>
        </w:r>
        <w:r>
          <w:fldChar w:fldCharType="separate"/>
        </w:r>
        <w:r>
          <w:t>9</w:t>
        </w:r>
        <w:r>
          <w:fldChar w:fldCharType="end"/>
        </w:r>
      </w:hyperlink>
    </w:p>
    <w:p>
      <w:pPr>
        <w:pStyle w:val="TOC2"/>
        <w:tabs>
          <w:tab w:val="right" w:leader="dot" w:pos="8306"/>
        </w:tabs>
      </w:pPr>
      <w:hyperlink w:anchor="_Toc1631" w:history="1">
        <w:r>
          <w:rPr>
            <w:rFonts w:ascii="仿宋" w:eastAsia="仿宋" w:hAnsi="仿宋" w:cs="仿宋" w:hint="eastAsia"/>
            <w:lang w:eastAsia="zh-CN"/>
          </w:rPr>
          <w:t>(一)、可持续战略与实践</w:t>
        </w:r>
        <w:r>
          <w:tab/>
        </w:r>
        <w:r>
          <w:fldChar w:fldCharType="begin"/>
        </w:r>
        <w:r>
          <w:instrText xml:space="preserve"> PAGEREF _Toc1631 \h </w:instrText>
        </w:r>
        <w:r>
          <w:fldChar w:fldCharType="separate"/>
        </w:r>
        <w:r>
          <w:t>9</w:t>
        </w:r>
        <w:r>
          <w:fldChar w:fldCharType="end"/>
        </w:r>
      </w:hyperlink>
    </w:p>
    <w:p>
      <w:pPr>
        <w:pStyle w:val="TOC2"/>
        <w:tabs>
          <w:tab w:val="right" w:leader="dot" w:pos="8306"/>
        </w:tabs>
      </w:pPr>
      <w:hyperlink w:anchor="_Toc16529" w:history="1">
        <w:r>
          <w:rPr>
            <w:rFonts w:ascii="仿宋" w:eastAsia="仿宋" w:hAnsi="仿宋" w:cs="仿宋" w:hint="eastAsia"/>
            <w:lang w:eastAsia="zh-CN"/>
          </w:rPr>
          <w:t>(二)、环保与社会责任</w:t>
        </w:r>
        <w:r>
          <w:tab/>
        </w:r>
        <w:r>
          <w:fldChar w:fldCharType="begin"/>
        </w:r>
        <w:r>
          <w:instrText xml:space="preserve"> PAGEREF _Toc16529 \h </w:instrText>
        </w:r>
        <w:r>
          <w:fldChar w:fldCharType="separate"/>
        </w:r>
        <w:r>
          <w:t>10</w:t>
        </w:r>
        <w:r>
          <w:fldChar w:fldCharType="end"/>
        </w:r>
      </w:hyperlink>
    </w:p>
    <w:p>
      <w:pPr>
        <w:pStyle w:val="TOC1"/>
        <w:tabs>
          <w:tab w:val="right" w:leader="dot" w:pos="8306"/>
        </w:tabs>
      </w:pPr>
      <w:hyperlink w:anchor="_Toc11966" w:history="1">
        <w:r>
          <w:rPr>
            <w:rFonts w:ascii="仿宋" w:eastAsia="仿宋" w:hAnsi="仿宋" w:cs="仿宋" w:hint="eastAsia"/>
            <w:lang w:eastAsia="zh-CN"/>
          </w:rPr>
          <w:t>三、氙气项目建设单位说明</w:t>
        </w:r>
        <w:r>
          <w:tab/>
        </w:r>
        <w:r>
          <w:fldChar w:fldCharType="begin"/>
        </w:r>
        <w:r>
          <w:instrText xml:space="preserve"> PAGEREF _Toc11966 \h </w:instrText>
        </w:r>
        <w:r>
          <w:fldChar w:fldCharType="separate"/>
        </w:r>
        <w:r>
          <w:t>11</w:t>
        </w:r>
        <w:r>
          <w:fldChar w:fldCharType="end"/>
        </w:r>
      </w:hyperlink>
    </w:p>
    <w:p>
      <w:pPr>
        <w:pStyle w:val="TOC2"/>
        <w:tabs>
          <w:tab w:val="right" w:leader="dot" w:pos="8306"/>
        </w:tabs>
      </w:pPr>
      <w:hyperlink w:anchor="_Toc1630" w:history="1">
        <w:r>
          <w:rPr>
            <w:rFonts w:ascii="仿宋" w:eastAsia="仿宋" w:hAnsi="仿宋" w:cs="仿宋" w:hint="eastAsia"/>
            <w:lang w:eastAsia="zh-CN"/>
          </w:rPr>
          <w:t>(一)、氙气项目承办单位基本情况</w:t>
        </w:r>
        <w:r>
          <w:tab/>
        </w:r>
        <w:r>
          <w:fldChar w:fldCharType="begin"/>
        </w:r>
        <w:r>
          <w:instrText xml:space="preserve"> PAGEREF _Toc1630 \h </w:instrText>
        </w:r>
        <w:r>
          <w:fldChar w:fldCharType="separate"/>
        </w:r>
        <w:r>
          <w:t>11</w:t>
        </w:r>
        <w:r>
          <w:fldChar w:fldCharType="end"/>
        </w:r>
      </w:hyperlink>
    </w:p>
    <w:p>
      <w:pPr>
        <w:pStyle w:val="TOC2"/>
        <w:tabs>
          <w:tab w:val="right" w:leader="dot" w:pos="8306"/>
        </w:tabs>
      </w:pPr>
      <w:hyperlink w:anchor="_Toc28603" w:history="1">
        <w:r>
          <w:rPr>
            <w:rFonts w:ascii="仿宋" w:eastAsia="仿宋" w:hAnsi="仿宋" w:cs="仿宋" w:hint="eastAsia"/>
            <w:lang w:eastAsia="zh-CN"/>
          </w:rPr>
          <w:t>(二)、公司经济效益分析</w:t>
        </w:r>
        <w:r>
          <w:tab/>
        </w:r>
        <w:r>
          <w:fldChar w:fldCharType="begin"/>
        </w:r>
        <w:r>
          <w:instrText xml:space="preserve"> PAGEREF _Toc28603 \h </w:instrText>
        </w:r>
        <w:r>
          <w:fldChar w:fldCharType="separate"/>
        </w:r>
        <w:r>
          <w:t>11</w:t>
        </w:r>
        <w:r>
          <w:fldChar w:fldCharType="end"/>
        </w:r>
      </w:hyperlink>
    </w:p>
    <w:p>
      <w:pPr>
        <w:pStyle w:val="TOC1"/>
        <w:tabs>
          <w:tab w:val="right" w:leader="dot" w:pos="8306"/>
        </w:tabs>
      </w:pPr>
      <w:hyperlink w:anchor="_Toc7895" w:history="1">
        <w:r>
          <w:rPr>
            <w:rFonts w:ascii="仿宋" w:eastAsia="仿宋" w:hAnsi="仿宋" w:cs="仿宋" w:hint="eastAsia"/>
            <w:lang w:eastAsia="zh-CN"/>
          </w:rPr>
          <w:t>四、氙气项目绩效评估</w:t>
        </w:r>
        <w:r>
          <w:tab/>
        </w:r>
        <w:r>
          <w:fldChar w:fldCharType="begin"/>
        </w:r>
        <w:r>
          <w:instrText xml:space="preserve"> PAGEREF _Toc7895 \h </w:instrText>
        </w:r>
        <w:r>
          <w:fldChar w:fldCharType="separate"/>
        </w:r>
        <w:r>
          <w:t>12</w:t>
        </w:r>
        <w:r>
          <w:fldChar w:fldCharType="end"/>
        </w:r>
      </w:hyperlink>
    </w:p>
    <w:p>
      <w:pPr>
        <w:pStyle w:val="TOC2"/>
        <w:tabs>
          <w:tab w:val="right" w:leader="dot" w:pos="8306"/>
        </w:tabs>
      </w:pPr>
      <w:hyperlink w:anchor="_Toc23572" w:history="1">
        <w:r>
          <w:rPr>
            <w:rFonts w:ascii="仿宋" w:eastAsia="仿宋" w:hAnsi="仿宋" w:cs="仿宋" w:hint="eastAsia"/>
            <w:lang w:eastAsia="zh-CN"/>
          </w:rPr>
          <w:t>(一)、绩效评估指标</w:t>
        </w:r>
        <w:r>
          <w:tab/>
        </w:r>
        <w:r>
          <w:fldChar w:fldCharType="begin"/>
        </w:r>
        <w:r>
          <w:instrText xml:space="preserve"> PAGEREF _Toc23572 \h </w:instrText>
        </w:r>
        <w:r>
          <w:fldChar w:fldCharType="separate"/>
        </w:r>
        <w:r>
          <w:t>12</w:t>
        </w:r>
        <w:r>
          <w:fldChar w:fldCharType="end"/>
        </w:r>
      </w:hyperlink>
    </w:p>
    <w:p>
      <w:pPr>
        <w:pStyle w:val="TOC2"/>
        <w:tabs>
          <w:tab w:val="right" w:leader="dot" w:pos="8306"/>
        </w:tabs>
      </w:pPr>
      <w:hyperlink w:anchor="_Toc24606" w:history="1">
        <w:r>
          <w:rPr>
            <w:rFonts w:ascii="仿宋" w:eastAsia="仿宋" w:hAnsi="仿宋" w:cs="仿宋" w:hint="eastAsia"/>
            <w:lang w:eastAsia="zh-CN"/>
          </w:rPr>
          <w:t>(二)、绩效评估方法</w:t>
        </w:r>
        <w:r>
          <w:tab/>
        </w:r>
        <w:r>
          <w:fldChar w:fldCharType="begin"/>
        </w:r>
        <w:r>
          <w:instrText xml:space="preserve"> PAGEREF _Toc24606 \h </w:instrText>
        </w:r>
        <w:r>
          <w:fldChar w:fldCharType="separate"/>
        </w:r>
        <w:r>
          <w:t>13</w:t>
        </w:r>
        <w:r>
          <w:fldChar w:fldCharType="end"/>
        </w:r>
      </w:hyperlink>
    </w:p>
    <w:p>
      <w:pPr>
        <w:pStyle w:val="TOC2"/>
        <w:tabs>
          <w:tab w:val="right" w:leader="dot" w:pos="8306"/>
        </w:tabs>
      </w:pPr>
      <w:hyperlink w:anchor="_Toc3698" w:history="1">
        <w:r>
          <w:rPr>
            <w:rFonts w:ascii="仿宋" w:eastAsia="仿宋" w:hAnsi="仿宋" w:cs="仿宋" w:hint="eastAsia"/>
            <w:lang w:eastAsia="zh-CN"/>
          </w:rPr>
          <w:t>(三)、绩效评估周期</w:t>
        </w:r>
        <w:r>
          <w:tab/>
        </w:r>
        <w:r>
          <w:fldChar w:fldCharType="begin"/>
        </w:r>
        <w:r>
          <w:instrText xml:space="preserve"> PAGEREF _Toc3698 \h </w:instrText>
        </w:r>
        <w:r>
          <w:fldChar w:fldCharType="separate"/>
        </w:r>
        <w:r>
          <w:t>14</w:t>
        </w:r>
        <w:r>
          <w:fldChar w:fldCharType="end"/>
        </w:r>
      </w:hyperlink>
    </w:p>
    <w:p>
      <w:pPr>
        <w:pStyle w:val="TOC1"/>
        <w:tabs>
          <w:tab w:val="right" w:leader="dot" w:pos="8306"/>
        </w:tabs>
      </w:pPr>
      <w:hyperlink w:anchor="_Toc19218" w:history="1">
        <w:r>
          <w:rPr>
            <w:rFonts w:ascii="仿宋" w:eastAsia="仿宋" w:hAnsi="仿宋" w:cs="仿宋" w:hint="eastAsia"/>
            <w:lang w:eastAsia="zh-CN"/>
          </w:rPr>
          <w:t>五、氙气项目文档管理</w:t>
        </w:r>
        <w:r>
          <w:tab/>
        </w:r>
        <w:r>
          <w:fldChar w:fldCharType="begin"/>
        </w:r>
        <w:r>
          <w:instrText xml:space="preserve"> PAGEREF _Toc19218 \h </w:instrText>
        </w:r>
        <w:r>
          <w:fldChar w:fldCharType="separate"/>
        </w:r>
        <w:r>
          <w:t>15</w:t>
        </w:r>
        <w:r>
          <w:fldChar w:fldCharType="end"/>
        </w:r>
      </w:hyperlink>
    </w:p>
    <w:p>
      <w:pPr>
        <w:pStyle w:val="TOC2"/>
        <w:tabs>
          <w:tab w:val="right" w:leader="dot" w:pos="8306"/>
        </w:tabs>
      </w:pPr>
      <w:hyperlink w:anchor="_Toc6538" w:history="1">
        <w:r>
          <w:rPr>
            <w:rFonts w:ascii="仿宋" w:eastAsia="仿宋" w:hAnsi="仿宋" w:cs="仿宋" w:hint="eastAsia"/>
            <w:lang w:eastAsia="zh-CN"/>
          </w:rPr>
          <w:t>(一)、文档编制与审查</w:t>
        </w:r>
        <w:r>
          <w:tab/>
        </w:r>
        <w:r>
          <w:fldChar w:fldCharType="begin"/>
        </w:r>
        <w:r>
          <w:instrText xml:space="preserve"> PAGEREF _Toc6538 \h </w:instrText>
        </w:r>
        <w:r>
          <w:fldChar w:fldCharType="separate"/>
        </w:r>
        <w:r>
          <w:t>15</w:t>
        </w:r>
        <w:r>
          <w:fldChar w:fldCharType="end"/>
        </w:r>
      </w:hyperlink>
    </w:p>
    <w:p>
      <w:pPr>
        <w:pStyle w:val="TOC2"/>
        <w:tabs>
          <w:tab w:val="right" w:leader="dot" w:pos="8306"/>
        </w:tabs>
      </w:pPr>
      <w:hyperlink w:anchor="_Toc20359" w:history="1">
        <w:r>
          <w:rPr>
            <w:rFonts w:ascii="仿宋" w:eastAsia="仿宋" w:hAnsi="仿宋" w:cs="仿宋" w:hint="eastAsia"/>
            <w:lang w:eastAsia="zh-CN"/>
          </w:rPr>
          <w:t>(二)、文档发布与分发</w:t>
        </w:r>
        <w:r>
          <w:tab/>
        </w:r>
        <w:r>
          <w:fldChar w:fldCharType="begin"/>
        </w:r>
        <w:r>
          <w:instrText xml:space="preserve"> PAGEREF _Toc20359 \h </w:instrText>
        </w:r>
        <w:r>
          <w:fldChar w:fldCharType="separate"/>
        </w:r>
        <w:r>
          <w:t>17</w:t>
        </w:r>
        <w:r>
          <w:fldChar w:fldCharType="end"/>
        </w:r>
      </w:hyperlink>
    </w:p>
    <w:p>
      <w:pPr>
        <w:pStyle w:val="TOC2"/>
        <w:tabs>
          <w:tab w:val="right" w:leader="dot" w:pos="8306"/>
        </w:tabs>
      </w:pPr>
      <w:hyperlink w:anchor="_Toc32274" w:history="1">
        <w:r>
          <w:rPr>
            <w:rFonts w:ascii="仿宋" w:eastAsia="仿宋" w:hAnsi="仿宋" w:cs="仿宋" w:hint="eastAsia"/>
            <w:lang w:eastAsia="zh-CN"/>
          </w:rPr>
          <w:t>(三)、文档存档与归档</w:t>
        </w:r>
        <w:r>
          <w:tab/>
        </w:r>
        <w:r>
          <w:fldChar w:fldCharType="begin"/>
        </w:r>
        <w:r>
          <w:instrText xml:space="preserve"> PAGEREF _Toc32274 \h </w:instrText>
        </w:r>
        <w:r>
          <w:fldChar w:fldCharType="separate"/>
        </w:r>
        <w:r>
          <w:t>17</w:t>
        </w:r>
        <w:r>
          <w:fldChar w:fldCharType="end"/>
        </w:r>
      </w:hyperlink>
    </w:p>
    <w:p>
      <w:pPr>
        <w:pStyle w:val="TOC1"/>
        <w:tabs>
          <w:tab w:val="right" w:leader="dot" w:pos="8306"/>
        </w:tabs>
      </w:pPr>
      <w:hyperlink w:anchor="_Toc8930" w:history="1">
        <w:r>
          <w:rPr>
            <w:rFonts w:ascii="仿宋" w:eastAsia="仿宋" w:hAnsi="仿宋" w:cs="仿宋" w:hint="eastAsia"/>
            <w:lang w:eastAsia="zh-CN"/>
          </w:rPr>
          <w:t>六、产品规划分析</w:t>
        </w:r>
        <w:r>
          <w:tab/>
        </w:r>
        <w:r>
          <w:fldChar w:fldCharType="begin"/>
        </w:r>
        <w:r>
          <w:instrText xml:space="preserve"> PAGEREF _Toc8930 \h </w:instrText>
        </w:r>
        <w:r>
          <w:fldChar w:fldCharType="separate"/>
        </w:r>
        <w:r>
          <w:t>19</w:t>
        </w:r>
        <w:r>
          <w:fldChar w:fldCharType="end"/>
        </w:r>
      </w:hyperlink>
    </w:p>
    <w:p>
      <w:pPr>
        <w:pStyle w:val="TOC2"/>
        <w:tabs>
          <w:tab w:val="right" w:leader="dot" w:pos="8306"/>
        </w:tabs>
      </w:pPr>
      <w:hyperlink w:anchor="_Toc32079" w:history="1">
        <w:r>
          <w:rPr>
            <w:rFonts w:ascii="仿宋" w:eastAsia="仿宋" w:hAnsi="仿宋" w:cs="仿宋" w:hint="eastAsia"/>
            <w:lang w:eastAsia="zh-CN"/>
          </w:rPr>
          <w:t>(一)、产品规划</w:t>
        </w:r>
        <w:r>
          <w:tab/>
        </w:r>
        <w:r>
          <w:fldChar w:fldCharType="begin"/>
        </w:r>
        <w:r>
          <w:instrText xml:space="preserve"> PAGEREF _Toc32079 \h </w:instrText>
        </w:r>
        <w:r>
          <w:fldChar w:fldCharType="separate"/>
        </w:r>
        <w:r>
          <w:t>19</w:t>
        </w:r>
        <w:r>
          <w:fldChar w:fldCharType="end"/>
        </w:r>
      </w:hyperlink>
    </w:p>
    <w:p>
      <w:pPr>
        <w:pStyle w:val="TOC2"/>
        <w:tabs>
          <w:tab w:val="right" w:leader="dot" w:pos="8306"/>
        </w:tabs>
      </w:pPr>
      <w:hyperlink w:anchor="_Toc17630" w:history="1">
        <w:r>
          <w:rPr>
            <w:rFonts w:ascii="仿宋" w:eastAsia="仿宋" w:hAnsi="仿宋" w:cs="仿宋" w:hint="eastAsia"/>
            <w:lang w:eastAsia="zh-CN"/>
          </w:rPr>
          <w:t>(二)、建设规模</w:t>
        </w:r>
        <w:r>
          <w:tab/>
        </w:r>
        <w:r>
          <w:fldChar w:fldCharType="begin"/>
        </w:r>
        <w:r>
          <w:instrText xml:space="preserve"> PAGEREF _Toc17630 \h </w:instrText>
        </w:r>
        <w:r>
          <w:fldChar w:fldCharType="separate"/>
        </w:r>
        <w:r>
          <w:t>19</w:t>
        </w:r>
        <w:r>
          <w:fldChar w:fldCharType="end"/>
        </w:r>
      </w:hyperlink>
    </w:p>
    <w:p>
      <w:pPr>
        <w:pStyle w:val="TOC1"/>
        <w:tabs>
          <w:tab w:val="right" w:leader="dot" w:pos="8306"/>
        </w:tabs>
      </w:pPr>
      <w:hyperlink w:anchor="_Toc5469" w:history="1">
        <w:r>
          <w:rPr>
            <w:rFonts w:ascii="仿宋" w:eastAsia="仿宋" w:hAnsi="仿宋" w:cs="仿宋" w:hint="eastAsia"/>
            <w:lang w:eastAsia="zh-CN"/>
          </w:rPr>
          <w:t>七、氙气项目经营效益</w:t>
        </w:r>
        <w:r>
          <w:tab/>
        </w:r>
        <w:r>
          <w:fldChar w:fldCharType="begin"/>
        </w:r>
        <w:r>
          <w:instrText xml:space="preserve"> PAGEREF _Toc5469 \h </w:instrText>
        </w:r>
        <w:r>
          <w:fldChar w:fldCharType="separate"/>
        </w:r>
        <w:r>
          <w:t>21</w:t>
        </w:r>
        <w:r>
          <w:fldChar w:fldCharType="end"/>
        </w:r>
      </w:hyperlink>
    </w:p>
    <w:p>
      <w:pPr>
        <w:pStyle w:val="TOC2"/>
        <w:tabs>
          <w:tab w:val="right" w:leader="dot" w:pos="8306"/>
        </w:tabs>
      </w:pPr>
      <w:hyperlink w:anchor="_Toc27472" w:history="1">
        <w:r>
          <w:rPr>
            <w:rFonts w:ascii="仿宋" w:eastAsia="仿宋" w:hAnsi="仿宋" w:cs="仿宋" w:hint="eastAsia"/>
            <w:lang w:eastAsia="zh-CN"/>
          </w:rPr>
          <w:t>(一)、经济评价财务测算</w:t>
        </w:r>
        <w:r>
          <w:tab/>
        </w:r>
        <w:r>
          <w:fldChar w:fldCharType="begin"/>
        </w:r>
        <w:r>
          <w:instrText xml:space="preserve"> PAGEREF _Toc27472 \h </w:instrText>
        </w:r>
        <w:r>
          <w:fldChar w:fldCharType="separate"/>
        </w:r>
        <w:r>
          <w:t>21</w:t>
        </w:r>
        <w:r>
          <w:fldChar w:fldCharType="end"/>
        </w:r>
      </w:hyperlink>
    </w:p>
    <w:p>
      <w:pPr>
        <w:pStyle w:val="TOC2"/>
        <w:tabs>
          <w:tab w:val="right" w:leader="dot" w:pos="8306"/>
        </w:tabs>
      </w:pPr>
      <w:hyperlink w:anchor="_Toc7253" w:history="1">
        <w:r>
          <w:rPr>
            <w:rFonts w:ascii="仿宋" w:eastAsia="仿宋" w:hAnsi="仿宋" w:cs="仿宋" w:hint="eastAsia"/>
            <w:lang w:eastAsia="zh-CN"/>
          </w:rPr>
          <w:t>(二)、氙气项目盈利能力分析</w:t>
        </w:r>
        <w:r>
          <w:tab/>
        </w:r>
        <w:r>
          <w:fldChar w:fldCharType="begin"/>
        </w:r>
        <w:r>
          <w:instrText xml:space="preserve"> PAGEREF _Toc7253 \h </w:instrText>
        </w:r>
        <w:r>
          <w:fldChar w:fldCharType="separate"/>
        </w:r>
        <w:r>
          <w:t>22</w:t>
        </w:r>
        <w:r>
          <w:fldChar w:fldCharType="end"/>
        </w:r>
      </w:hyperlink>
    </w:p>
    <w:p>
      <w:pPr>
        <w:pStyle w:val="TOC1"/>
        <w:tabs>
          <w:tab w:val="right" w:leader="dot" w:pos="8306"/>
        </w:tabs>
      </w:pPr>
      <w:hyperlink w:anchor="_Toc5402" w:history="1">
        <w:r>
          <w:rPr>
            <w:rFonts w:ascii="仿宋" w:eastAsia="仿宋" w:hAnsi="仿宋" w:cs="仿宋" w:hint="eastAsia"/>
            <w:lang w:eastAsia="zh-CN"/>
          </w:rPr>
          <w:t>八、氙气项目环境影响分析</w:t>
        </w:r>
        <w:r>
          <w:tab/>
        </w:r>
        <w:r>
          <w:fldChar w:fldCharType="begin"/>
        </w:r>
        <w:r>
          <w:instrText xml:space="preserve"> PAGEREF _Toc5402 \h </w:instrText>
        </w:r>
        <w:r>
          <w:fldChar w:fldCharType="separate"/>
        </w:r>
        <w:r>
          <w:t>23</w:t>
        </w:r>
        <w:r>
          <w:fldChar w:fldCharType="end"/>
        </w:r>
      </w:hyperlink>
    </w:p>
    <w:p>
      <w:pPr>
        <w:pStyle w:val="TOC2"/>
        <w:tabs>
          <w:tab w:val="right" w:leader="dot" w:pos="8306"/>
        </w:tabs>
      </w:pPr>
      <w:hyperlink w:anchor="_Toc23036" w:history="1">
        <w:r>
          <w:rPr>
            <w:rFonts w:ascii="仿宋" w:eastAsia="仿宋" w:hAnsi="仿宋" w:cs="仿宋" w:hint="eastAsia"/>
            <w:lang w:eastAsia="zh-CN"/>
          </w:rPr>
          <w:t>(一)、建设区域环境质量现状</w:t>
        </w:r>
        <w:r>
          <w:tab/>
        </w:r>
        <w:r>
          <w:fldChar w:fldCharType="begin"/>
        </w:r>
        <w:r>
          <w:instrText xml:space="preserve"> PAGEREF _Toc23036 \h </w:instrText>
        </w:r>
        <w:r>
          <w:fldChar w:fldCharType="separate"/>
        </w:r>
        <w:r>
          <w:t>23</w:t>
        </w:r>
        <w:r>
          <w:fldChar w:fldCharType="end"/>
        </w:r>
      </w:hyperlink>
    </w:p>
    <w:p>
      <w:pPr>
        <w:pStyle w:val="TOC2"/>
        <w:tabs>
          <w:tab w:val="right" w:leader="dot" w:pos="8306"/>
        </w:tabs>
      </w:pPr>
      <w:hyperlink w:anchor="_Toc17844" w:history="1">
        <w:r>
          <w:rPr>
            <w:rFonts w:ascii="仿宋" w:eastAsia="仿宋" w:hAnsi="仿宋" w:cs="仿宋" w:hint="eastAsia"/>
            <w:lang w:eastAsia="zh-CN"/>
          </w:rPr>
          <w:t>(二)、建设期环境保护</w:t>
        </w:r>
        <w:r>
          <w:tab/>
        </w:r>
        <w:r>
          <w:fldChar w:fldCharType="begin"/>
        </w:r>
        <w:r>
          <w:instrText xml:space="preserve"> PAGEREF _Toc17844 \h </w:instrText>
        </w:r>
        <w:r>
          <w:fldChar w:fldCharType="separate"/>
        </w:r>
        <w:r>
          <w:t>24</w:t>
        </w:r>
        <w:r>
          <w:fldChar w:fldCharType="end"/>
        </w:r>
      </w:hyperlink>
    </w:p>
    <w:p>
      <w:pPr>
        <w:pStyle w:val="TOC2"/>
        <w:tabs>
          <w:tab w:val="right" w:leader="dot" w:pos="8306"/>
        </w:tabs>
      </w:pPr>
      <w:hyperlink w:anchor="_Toc15271" w:history="1">
        <w:r>
          <w:rPr>
            <w:rFonts w:ascii="仿宋" w:eastAsia="仿宋" w:hAnsi="仿宋" w:cs="仿宋" w:hint="eastAsia"/>
            <w:lang w:eastAsia="zh-CN"/>
          </w:rPr>
          <w:t>(三)、运营期环境保护</w:t>
        </w:r>
        <w:r>
          <w:tab/>
        </w:r>
        <w:r>
          <w:fldChar w:fldCharType="begin"/>
        </w:r>
        <w:r>
          <w:instrText xml:space="preserve"> PAGEREF _Toc15271 \h </w:instrText>
        </w:r>
        <w:r>
          <w:fldChar w:fldCharType="separate"/>
        </w:r>
        <w:r>
          <w:t>25</w:t>
        </w:r>
        <w:r>
          <w:fldChar w:fldCharType="end"/>
        </w:r>
      </w:hyperlink>
    </w:p>
    <w:p>
      <w:pPr>
        <w:pStyle w:val="TOC2"/>
        <w:tabs>
          <w:tab w:val="right" w:leader="dot" w:pos="8306"/>
        </w:tabs>
      </w:pPr>
      <w:hyperlink w:anchor="_Toc13804" w:history="1">
        <w:r>
          <w:rPr>
            <w:rFonts w:ascii="仿宋" w:eastAsia="仿宋" w:hAnsi="仿宋" w:cs="仿宋" w:hint="eastAsia"/>
            <w:lang w:eastAsia="zh-CN"/>
          </w:rPr>
          <w:t>(四)、氙气项目建设对区域经济的影响</w:t>
        </w:r>
        <w:r>
          <w:tab/>
        </w:r>
        <w:r>
          <w:fldChar w:fldCharType="begin"/>
        </w:r>
        <w:r>
          <w:instrText xml:space="preserve"> PAGEREF _Toc13804 \h </w:instrText>
        </w:r>
        <w:r>
          <w:fldChar w:fldCharType="separate"/>
        </w:r>
        <w:r>
          <w:t>27</w:t>
        </w:r>
        <w:r>
          <w:fldChar w:fldCharType="end"/>
        </w:r>
      </w:hyperlink>
    </w:p>
    <w:p>
      <w:pPr>
        <w:pStyle w:val="TOC2"/>
        <w:tabs>
          <w:tab w:val="right" w:leader="dot" w:pos="8306"/>
        </w:tabs>
      </w:pPr>
      <w:hyperlink w:anchor="_Toc23665" w:history="1">
        <w:r>
          <w:rPr>
            <w:rFonts w:ascii="仿宋" w:eastAsia="仿宋" w:hAnsi="仿宋" w:cs="仿宋" w:hint="eastAsia"/>
            <w:lang w:eastAsia="zh-CN"/>
          </w:rPr>
          <w:t>(五)、废弃物处理</w:t>
        </w:r>
        <w:r>
          <w:tab/>
        </w:r>
        <w:r>
          <w:fldChar w:fldCharType="begin"/>
        </w:r>
        <w:r>
          <w:instrText xml:space="preserve"> PAGEREF _Toc23665 \h </w:instrText>
        </w:r>
        <w:r>
          <w:fldChar w:fldCharType="separate"/>
        </w:r>
        <w:r>
          <w:t>28</w:t>
        </w:r>
        <w:r>
          <w:fldChar w:fldCharType="end"/>
        </w:r>
      </w:hyperlink>
    </w:p>
    <w:p>
      <w:pPr>
        <w:pStyle w:val="TOC2"/>
        <w:tabs>
          <w:tab w:val="right" w:leader="dot" w:pos="8306"/>
        </w:tabs>
      </w:pPr>
      <w:hyperlink w:anchor="_Toc27606" w:history="1">
        <w:r>
          <w:rPr>
            <w:rFonts w:ascii="仿宋" w:eastAsia="仿宋" w:hAnsi="仿宋" w:cs="仿宋" w:hint="eastAsia"/>
            <w:lang w:eastAsia="zh-CN"/>
          </w:rPr>
          <w:t>(六)、特殊环境影响分析</w:t>
        </w:r>
        <w:r>
          <w:tab/>
        </w:r>
        <w:r>
          <w:fldChar w:fldCharType="begin"/>
        </w:r>
        <w:r>
          <w:instrText xml:space="preserve"> PAGEREF _Toc27606 \h </w:instrText>
        </w:r>
        <w:r>
          <w:fldChar w:fldCharType="separate"/>
        </w:r>
        <w:r>
          <w:t>30</w:t>
        </w:r>
        <w:r>
          <w:fldChar w:fldCharType="end"/>
        </w:r>
      </w:hyperlink>
    </w:p>
    <w:p>
      <w:pPr>
        <w:pStyle w:val="TOC2"/>
        <w:tabs>
          <w:tab w:val="right" w:leader="dot" w:pos="8306"/>
        </w:tabs>
      </w:pPr>
      <w:hyperlink w:anchor="_Toc11260" w:history="1">
        <w:r>
          <w:rPr>
            <w:rFonts w:ascii="仿宋" w:eastAsia="仿宋" w:hAnsi="仿宋" w:cs="仿宋" w:hint="eastAsia"/>
            <w:lang w:eastAsia="zh-CN"/>
          </w:rPr>
          <w:t>(七)、清洁生产</w:t>
        </w:r>
        <w:r>
          <w:tab/>
        </w:r>
        <w:r>
          <w:fldChar w:fldCharType="begin"/>
        </w:r>
        <w:r>
          <w:instrText xml:space="preserve"> PAGEREF _Toc11260 \h </w:instrText>
        </w:r>
        <w:r>
          <w:fldChar w:fldCharType="separate"/>
        </w:r>
        <w:r>
          <w:t>31</w:t>
        </w:r>
        <w:r>
          <w:fldChar w:fldCharType="end"/>
        </w:r>
      </w:hyperlink>
    </w:p>
    <w:p>
      <w:pPr>
        <w:pStyle w:val="TOC2"/>
        <w:tabs>
          <w:tab w:val="right" w:leader="dot" w:pos="8306"/>
        </w:tabs>
      </w:pPr>
      <w:hyperlink w:anchor="_Toc31485" w:history="1">
        <w:r>
          <w:rPr>
            <w:rFonts w:ascii="仿宋" w:eastAsia="仿宋" w:hAnsi="仿宋" w:cs="仿宋" w:hint="eastAsia"/>
            <w:lang w:eastAsia="zh-CN"/>
          </w:rPr>
          <w:t>(八)、环境保护综合评价</w:t>
        </w:r>
        <w:r>
          <w:tab/>
        </w:r>
        <w:r>
          <w:fldChar w:fldCharType="begin"/>
        </w:r>
        <w:r>
          <w:instrText xml:space="preserve"> PAGEREF _Toc31485 \h </w:instrText>
        </w:r>
        <w:r>
          <w:fldChar w:fldCharType="separate"/>
        </w:r>
        <w:r>
          <w:t>32</w:t>
        </w:r>
        <w:r>
          <w:fldChar w:fldCharType="end"/>
        </w:r>
      </w:hyperlink>
    </w:p>
    <w:p>
      <w:pPr>
        <w:pStyle w:val="TOC1"/>
        <w:tabs>
          <w:tab w:val="right" w:leader="dot" w:pos="8306"/>
        </w:tabs>
      </w:pPr>
      <w:hyperlink w:anchor="_Toc4174" w:history="1">
        <w:r>
          <w:rPr>
            <w:rFonts w:ascii="仿宋" w:eastAsia="仿宋" w:hAnsi="仿宋" w:cs="仿宋" w:hint="eastAsia"/>
            <w:lang w:eastAsia="zh-CN"/>
          </w:rPr>
          <w:t>九、氙气项目投资规划</w:t>
        </w:r>
        <w:r>
          <w:tab/>
        </w:r>
        <w:r>
          <w:fldChar w:fldCharType="begin"/>
        </w:r>
        <w:r>
          <w:instrText xml:space="preserve"> PAGEREF _Toc4174 \h </w:instrText>
        </w:r>
        <w:r>
          <w:fldChar w:fldCharType="separate"/>
        </w:r>
        <w:r>
          <w:t>33</w:t>
        </w:r>
        <w:r>
          <w:fldChar w:fldCharType="end"/>
        </w:r>
      </w:hyperlink>
    </w:p>
    <w:p>
      <w:pPr>
        <w:pStyle w:val="TOC2"/>
        <w:tabs>
          <w:tab w:val="right" w:leader="dot" w:pos="8306"/>
        </w:tabs>
      </w:pPr>
      <w:hyperlink w:anchor="_Toc30547" w:history="1">
        <w:r>
          <w:rPr>
            <w:rFonts w:ascii="仿宋" w:eastAsia="仿宋" w:hAnsi="仿宋" w:cs="仿宋" w:hint="eastAsia"/>
            <w:lang w:eastAsia="zh-CN"/>
          </w:rPr>
          <w:t>(一)、氙气项目总投资估算</w:t>
        </w:r>
        <w:r>
          <w:tab/>
        </w:r>
        <w:r>
          <w:fldChar w:fldCharType="begin"/>
        </w:r>
        <w:r>
          <w:instrText xml:space="preserve"> PAGEREF _Toc30547 \h </w:instrText>
        </w:r>
        <w:r>
          <w:fldChar w:fldCharType="separate"/>
        </w:r>
        <w:r>
          <w:t>33</w:t>
        </w:r>
        <w:r>
          <w:fldChar w:fldCharType="end"/>
        </w:r>
      </w:hyperlink>
    </w:p>
    <w:p>
      <w:pPr>
        <w:pStyle w:val="TOC2"/>
        <w:tabs>
          <w:tab w:val="right" w:leader="dot" w:pos="8306"/>
        </w:tabs>
      </w:pPr>
      <w:hyperlink w:anchor="_Toc908" w:history="1">
        <w:r>
          <w:rPr>
            <w:rFonts w:ascii="仿宋" w:eastAsia="仿宋" w:hAnsi="仿宋" w:cs="仿宋" w:hint="eastAsia"/>
            <w:lang w:eastAsia="zh-CN"/>
          </w:rPr>
          <w:t>(二)、资金筹措</w:t>
        </w:r>
        <w:r>
          <w:tab/>
        </w:r>
        <w:r>
          <w:fldChar w:fldCharType="begin"/>
        </w:r>
        <w:r>
          <w:instrText xml:space="preserve"> PAGEREF _Toc908 \h </w:instrText>
        </w:r>
        <w:r>
          <w:fldChar w:fldCharType="separate"/>
        </w:r>
        <w:r>
          <w:t>34</w:t>
        </w:r>
        <w:r>
          <w:fldChar w:fldCharType="end"/>
        </w:r>
      </w:hyperlink>
    </w:p>
    <w:p>
      <w:pPr>
        <w:pStyle w:val="TOC1"/>
        <w:tabs>
          <w:tab w:val="right" w:leader="dot" w:pos="8306"/>
        </w:tabs>
      </w:pPr>
      <w:hyperlink w:anchor="_Toc14455" w:history="1">
        <w:r>
          <w:rPr>
            <w:rFonts w:ascii="仿宋" w:eastAsia="仿宋" w:hAnsi="仿宋" w:cs="仿宋" w:hint="eastAsia"/>
            <w:lang w:eastAsia="zh-CN"/>
          </w:rPr>
          <w:t>十、氙气项目风险管理</w:t>
        </w:r>
        <w:r>
          <w:tab/>
        </w:r>
        <w:r>
          <w:fldChar w:fldCharType="begin"/>
        </w:r>
        <w:r>
          <w:instrText xml:space="preserve"> PAGEREF _Toc14455 \h </w:instrText>
        </w:r>
        <w:r>
          <w:fldChar w:fldCharType="separate"/>
        </w:r>
        <w:r>
          <w:t>35</w:t>
        </w:r>
        <w:r>
          <w:fldChar w:fldCharType="end"/>
        </w:r>
      </w:hyperlink>
    </w:p>
    <w:p>
      <w:pPr>
        <w:pStyle w:val="TOC2"/>
        <w:tabs>
          <w:tab w:val="right" w:leader="dot" w:pos="8306"/>
        </w:tabs>
      </w:pPr>
      <w:hyperlink w:anchor="_Toc29860" w:history="1">
        <w:r>
          <w:rPr>
            <w:rFonts w:ascii="仿宋" w:eastAsia="仿宋" w:hAnsi="仿宋" w:cs="仿宋" w:hint="eastAsia"/>
            <w:lang w:eastAsia="zh-CN"/>
          </w:rPr>
          <w:t>(一)、风险识别与评估</w:t>
        </w:r>
        <w:r>
          <w:tab/>
        </w:r>
        <w:r>
          <w:fldChar w:fldCharType="begin"/>
        </w:r>
        <w:r>
          <w:instrText xml:space="preserve"> PAGEREF _Toc29860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02" w:history="1">
        <w:r>
          <w:rPr>
            <w:rFonts w:ascii="仿宋" w:eastAsia="仿宋" w:hAnsi="仿宋" w:cs="仿宋" w:hint="eastAsia"/>
            <w:lang w:eastAsia="zh-CN"/>
          </w:rPr>
          <w:t>(二)、风险应对策略</w:t>
        </w:r>
        <w:r>
          <w:tab/>
        </w:r>
        <w:r>
          <w:fldChar w:fldCharType="begin"/>
        </w:r>
        <w:r>
          <w:instrText xml:space="preserve"> PAGEREF _Toc14402 \h </w:instrText>
        </w:r>
        <w:r>
          <w:fldChar w:fldCharType="separate"/>
        </w:r>
        <w:r>
          <w:t>36</w:t>
        </w:r>
        <w:r>
          <w:fldChar w:fldCharType="end"/>
        </w:r>
      </w:hyperlink>
    </w:p>
    <w:p>
      <w:pPr>
        <w:pStyle w:val="TOC2"/>
        <w:tabs>
          <w:tab w:val="right" w:leader="dot" w:pos="8306"/>
        </w:tabs>
      </w:pPr>
      <w:hyperlink w:anchor="_Toc10786" w:history="1">
        <w:r>
          <w:rPr>
            <w:rFonts w:ascii="仿宋" w:eastAsia="仿宋" w:hAnsi="仿宋" w:cs="仿宋" w:hint="eastAsia"/>
            <w:lang w:eastAsia="zh-CN"/>
          </w:rPr>
          <w:t>(三)、风险监控与控制</w:t>
        </w:r>
        <w:r>
          <w:tab/>
        </w:r>
        <w:r>
          <w:fldChar w:fldCharType="begin"/>
        </w:r>
        <w:r>
          <w:instrText xml:space="preserve"> PAGEREF _Toc10786 \h </w:instrText>
        </w:r>
        <w:r>
          <w:fldChar w:fldCharType="separate"/>
        </w:r>
        <w:r>
          <w:t>38</w:t>
        </w:r>
        <w:r>
          <w:fldChar w:fldCharType="end"/>
        </w:r>
      </w:hyperlink>
    </w:p>
    <w:p>
      <w:pPr>
        <w:pStyle w:val="TOC1"/>
        <w:tabs>
          <w:tab w:val="right" w:leader="dot" w:pos="8306"/>
        </w:tabs>
      </w:pPr>
      <w:hyperlink w:anchor="_Toc28358" w:history="1">
        <w:r>
          <w:rPr>
            <w:rFonts w:ascii="仿宋" w:eastAsia="仿宋" w:hAnsi="仿宋" w:cs="仿宋" w:hint="eastAsia"/>
            <w:lang w:eastAsia="zh-CN"/>
          </w:rPr>
          <w:t>十一、氙气项目人力资源培养与发展</w:t>
        </w:r>
        <w:r>
          <w:tab/>
        </w:r>
        <w:r>
          <w:fldChar w:fldCharType="begin"/>
        </w:r>
        <w:r>
          <w:instrText xml:space="preserve"> PAGEREF _Toc28358 \h </w:instrText>
        </w:r>
        <w:r>
          <w:fldChar w:fldCharType="separate"/>
        </w:r>
        <w:r>
          <w:t>39</w:t>
        </w:r>
        <w:r>
          <w:fldChar w:fldCharType="end"/>
        </w:r>
      </w:hyperlink>
    </w:p>
    <w:p>
      <w:pPr>
        <w:pStyle w:val="TOC2"/>
        <w:tabs>
          <w:tab w:val="right" w:leader="dot" w:pos="8306"/>
        </w:tabs>
      </w:pPr>
      <w:hyperlink w:anchor="_Toc8383" w:history="1">
        <w:r>
          <w:rPr>
            <w:rFonts w:ascii="仿宋" w:eastAsia="仿宋" w:hAnsi="仿宋" w:cs="仿宋" w:hint="eastAsia"/>
            <w:lang w:eastAsia="zh-CN"/>
          </w:rPr>
          <w:t>(一)、人才需求与规划</w:t>
        </w:r>
        <w:r>
          <w:tab/>
        </w:r>
        <w:r>
          <w:fldChar w:fldCharType="begin"/>
        </w:r>
        <w:r>
          <w:instrText xml:space="preserve"> PAGEREF _Toc8383 \h </w:instrText>
        </w:r>
        <w:r>
          <w:fldChar w:fldCharType="separate"/>
        </w:r>
        <w:r>
          <w:t>39</w:t>
        </w:r>
        <w:r>
          <w:fldChar w:fldCharType="end"/>
        </w:r>
      </w:hyperlink>
    </w:p>
    <w:p>
      <w:pPr>
        <w:pStyle w:val="TOC2"/>
        <w:tabs>
          <w:tab w:val="right" w:leader="dot" w:pos="8306"/>
        </w:tabs>
      </w:pPr>
      <w:hyperlink w:anchor="_Toc24344" w:history="1">
        <w:r>
          <w:rPr>
            <w:rFonts w:ascii="仿宋" w:eastAsia="仿宋" w:hAnsi="仿宋" w:cs="仿宋" w:hint="eastAsia"/>
            <w:lang w:eastAsia="zh-CN"/>
          </w:rPr>
          <w:t>(二)、培训与发展计划</w:t>
        </w:r>
        <w:r>
          <w:tab/>
        </w:r>
        <w:r>
          <w:fldChar w:fldCharType="begin"/>
        </w:r>
        <w:r>
          <w:instrText xml:space="preserve"> PAGEREF _Toc24344 \h </w:instrText>
        </w:r>
        <w:r>
          <w:fldChar w:fldCharType="separate"/>
        </w:r>
        <w:r>
          <w:t>39</w:t>
        </w:r>
        <w:r>
          <w:fldChar w:fldCharType="end"/>
        </w:r>
      </w:hyperlink>
    </w:p>
    <w:p>
      <w:pPr>
        <w:pStyle w:val="TOC1"/>
        <w:tabs>
          <w:tab w:val="right" w:leader="dot" w:pos="8306"/>
        </w:tabs>
      </w:pPr>
      <w:hyperlink w:anchor="_Toc27507" w:history="1">
        <w:r>
          <w:rPr>
            <w:rFonts w:ascii="仿宋" w:eastAsia="仿宋" w:hAnsi="仿宋" w:cs="仿宋" w:hint="eastAsia"/>
            <w:lang w:eastAsia="zh-CN"/>
          </w:rPr>
          <w:t>十二、氙气项目计划安排</w:t>
        </w:r>
        <w:r>
          <w:tab/>
        </w:r>
        <w:r>
          <w:fldChar w:fldCharType="begin"/>
        </w:r>
        <w:r>
          <w:instrText xml:space="preserve"> PAGEREF _Toc27507 \h </w:instrText>
        </w:r>
        <w:r>
          <w:fldChar w:fldCharType="separate"/>
        </w:r>
        <w:r>
          <w:t>40</w:t>
        </w:r>
        <w:r>
          <w:fldChar w:fldCharType="end"/>
        </w:r>
      </w:hyperlink>
    </w:p>
    <w:p>
      <w:pPr>
        <w:pStyle w:val="TOC2"/>
        <w:tabs>
          <w:tab w:val="right" w:leader="dot" w:pos="8306"/>
        </w:tabs>
      </w:pPr>
      <w:hyperlink w:anchor="_Toc25504" w:history="1">
        <w:r>
          <w:rPr>
            <w:rFonts w:ascii="仿宋" w:eastAsia="仿宋" w:hAnsi="仿宋" w:cs="仿宋" w:hint="eastAsia"/>
            <w:lang w:eastAsia="zh-CN"/>
          </w:rPr>
          <w:t>(一)、建设周期</w:t>
        </w:r>
        <w:r>
          <w:tab/>
        </w:r>
        <w:r>
          <w:fldChar w:fldCharType="begin"/>
        </w:r>
        <w:r>
          <w:instrText xml:space="preserve"> PAGEREF _Toc25504 \h </w:instrText>
        </w:r>
        <w:r>
          <w:fldChar w:fldCharType="separate"/>
        </w:r>
        <w:r>
          <w:t>40</w:t>
        </w:r>
        <w:r>
          <w:fldChar w:fldCharType="end"/>
        </w:r>
      </w:hyperlink>
    </w:p>
    <w:p>
      <w:pPr>
        <w:pStyle w:val="TOC2"/>
        <w:tabs>
          <w:tab w:val="right" w:leader="dot" w:pos="8306"/>
        </w:tabs>
      </w:pPr>
      <w:hyperlink w:anchor="_Toc2320" w:history="1">
        <w:r>
          <w:rPr>
            <w:rFonts w:ascii="仿宋" w:eastAsia="仿宋" w:hAnsi="仿宋" w:cs="仿宋" w:hint="eastAsia"/>
            <w:lang w:eastAsia="zh-CN"/>
          </w:rPr>
          <w:t>(二)、建设进度</w:t>
        </w:r>
        <w:r>
          <w:tab/>
        </w:r>
        <w:r>
          <w:fldChar w:fldCharType="begin"/>
        </w:r>
        <w:r>
          <w:instrText xml:space="preserve"> PAGEREF _Toc2320 \h </w:instrText>
        </w:r>
        <w:r>
          <w:fldChar w:fldCharType="separate"/>
        </w:r>
        <w:r>
          <w:t>41</w:t>
        </w:r>
        <w:r>
          <w:fldChar w:fldCharType="end"/>
        </w:r>
      </w:hyperlink>
    </w:p>
    <w:p>
      <w:pPr>
        <w:pStyle w:val="TOC2"/>
        <w:tabs>
          <w:tab w:val="right" w:leader="dot" w:pos="8306"/>
        </w:tabs>
      </w:pPr>
      <w:hyperlink w:anchor="_Toc32201" w:history="1">
        <w:r>
          <w:rPr>
            <w:rFonts w:ascii="仿宋" w:eastAsia="仿宋" w:hAnsi="仿宋" w:cs="仿宋" w:hint="eastAsia"/>
            <w:lang w:eastAsia="zh-CN"/>
          </w:rPr>
          <w:t>(三)、进度安排注意事项</w:t>
        </w:r>
        <w:r>
          <w:tab/>
        </w:r>
        <w:r>
          <w:fldChar w:fldCharType="begin"/>
        </w:r>
        <w:r>
          <w:instrText xml:space="preserve"> PAGEREF _Toc32201 \h </w:instrText>
        </w:r>
        <w:r>
          <w:fldChar w:fldCharType="separate"/>
        </w:r>
        <w:r>
          <w:t>42</w:t>
        </w:r>
        <w:r>
          <w:fldChar w:fldCharType="end"/>
        </w:r>
      </w:hyperlink>
    </w:p>
    <w:p>
      <w:pPr>
        <w:pStyle w:val="TOC2"/>
        <w:tabs>
          <w:tab w:val="right" w:leader="dot" w:pos="8306"/>
        </w:tabs>
      </w:pPr>
      <w:hyperlink w:anchor="_Toc942" w:history="1">
        <w:r>
          <w:rPr>
            <w:rFonts w:ascii="仿宋" w:eastAsia="仿宋" w:hAnsi="仿宋" w:cs="仿宋" w:hint="eastAsia"/>
            <w:lang w:eastAsia="zh-CN"/>
          </w:rPr>
          <w:t>(四)、人力资源配置</w:t>
        </w:r>
        <w:r>
          <w:tab/>
        </w:r>
        <w:r>
          <w:fldChar w:fldCharType="begin"/>
        </w:r>
        <w:r>
          <w:instrText xml:space="preserve"> PAGEREF _Toc942 \h </w:instrText>
        </w:r>
        <w:r>
          <w:fldChar w:fldCharType="separate"/>
        </w:r>
        <w:r>
          <w:t>43</w:t>
        </w:r>
        <w:r>
          <w:fldChar w:fldCharType="end"/>
        </w:r>
      </w:hyperlink>
    </w:p>
    <w:p>
      <w:pPr>
        <w:pStyle w:val="TOC1"/>
        <w:tabs>
          <w:tab w:val="right" w:leader="dot" w:pos="8306"/>
        </w:tabs>
      </w:pPr>
      <w:hyperlink w:anchor="_Toc19522" w:history="1">
        <w:r>
          <w:rPr>
            <w:rFonts w:ascii="仿宋" w:eastAsia="仿宋" w:hAnsi="仿宋" w:cs="仿宋" w:hint="eastAsia"/>
            <w:lang w:eastAsia="zh-CN"/>
          </w:rPr>
          <w:t>十三、质量管理体系</w:t>
        </w:r>
        <w:r>
          <w:tab/>
        </w:r>
        <w:r>
          <w:fldChar w:fldCharType="begin"/>
        </w:r>
        <w:r>
          <w:instrText xml:space="preserve"> PAGEREF _Toc19522 \h </w:instrText>
        </w:r>
        <w:r>
          <w:fldChar w:fldCharType="separate"/>
        </w:r>
        <w:r>
          <w:t>44</w:t>
        </w:r>
        <w:r>
          <w:fldChar w:fldCharType="end"/>
        </w:r>
      </w:hyperlink>
    </w:p>
    <w:p>
      <w:pPr>
        <w:pStyle w:val="TOC2"/>
        <w:tabs>
          <w:tab w:val="right" w:leader="dot" w:pos="8306"/>
        </w:tabs>
      </w:pPr>
      <w:hyperlink w:anchor="_Toc4203" w:history="1">
        <w:r>
          <w:rPr>
            <w:rFonts w:ascii="仿宋" w:eastAsia="仿宋" w:hAnsi="仿宋" w:cs="仿宋" w:hint="eastAsia"/>
            <w:lang w:eastAsia="zh-CN"/>
          </w:rPr>
          <w:t>(一)、质量目标与方针</w:t>
        </w:r>
        <w:r>
          <w:tab/>
        </w:r>
        <w:r>
          <w:fldChar w:fldCharType="begin"/>
        </w:r>
        <w:r>
          <w:instrText xml:space="preserve"> PAGEREF _Toc4203 \h </w:instrText>
        </w:r>
        <w:r>
          <w:fldChar w:fldCharType="separate"/>
        </w:r>
        <w:r>
          <w:t>44</w:t>
        </w:r>
        <w:r>
          <w:fldChar w:fldCharType="end"/>
        </w:r>
      </w:hyperlink>
    </w:p>
    <w:p>
      <w:pPr>
        <w:pStyle w:val="TOC2"/>
        <w:tabs>
          <w:tab w:val="right" w:leader="dot" w:pos="8306"/>
        </w:tabs>
      </w:pPr>
      <w:hyperlink w:anchor="_Toc9264" w:history="1">
        <w:r>
          <w:rPr>
            <w:rFonts w:ascii="仿宋" w:eastAsia="仿宋" w:hAnsi="仿宋" w:cs="仿宋" w:hint="eastAsia"/>
            <w:lang w:eastAsia="zh-CN"/>
          </w:rPr>
          <w:t>(二)、质量管理责任</w:t>
        </w:r>
        <w:r>
          <w:tab/>
        </w:r>
        <w:r>
          <w:fldChar w:fldCharType="begin"/>
        </w:r>
        <w:r>
          <w:instrText xml:space="preserve"> PAGEREF _Toc9264 \h </w:instrText>
        </w:r>
        <w:r>
          <w:fldChar w:fldCharType="separate"/>
        </w:r>
        <w:r>
          <w:t>45</w:t>
        </w:r>
        <w:r>
          <w:fldChar w:fldCharType="end"/>
        </w:r>
      </w:hyperlink>
    </w:p>
    <w:p>
      <w:pPr>
        <w:pStyle w:val="TOC2"/>
        <w:tabs>
          <w:tab w:val="right" w:leader="dot" w:pos="8306"/>
        </w:tabs>
      </w:pPr>
      <w:hyperlink w:anchor="_Toc23124" w:history="1">
        <w:r>
          <w:rPr>
            <w:rFonts w:ascii="仿宋" w:eastAsia="仿宋" w:hAnsi="仿宋" w:cs="仿宋" w:hint="eastAsia"/>
            <w:lang w:eastAsia="zh-CN"/>
          </w:rPr>
          <w:t>(三)、质量管理体系文件</w:t>
        </w:r>
        <w:r>
          <w:tab/>
        </w:r>
        <w:r>
          <w:fldChar w:fldCharType="begin"/>
        </w:r>
        <w:r>
          <w:instrText xml:space="preserve"> PAGEREF _Toc23124 \h </w:instrText>
        </w:r>
        <w:r>
          <w:fldChar w:fldCharType="separate"/>
        </w:r>
        <w:r>
          <w:t>46</w:t>
        </w:r>
        <w:r>
          <w:fldChar w:fldCharType="end"/>
        </w:r>
      </w:hyperlink>
    </w:p>
    <w:p>
      <w:pPr>
        <w:pStyle w:val="TOC2"/>
        <w:tabs>
          <w:tab w:val="right" w:leader="dot" w:pos="8306"/>
        </w:tabs>
      </w:pPr>
      <w:hyperlink w:anchor="_Toc27901" w:history="1">
        <w:r>
          <w:rPr>
            <w:rFonts w:ascii="仿宋" w:eastAsia="仿宋" w:hAnsi="仿宋" w:cs="仿宋" w:hint="eastAsia"/>
            <w:lang w:eastAsia="zh-CN"/>
          </w:rPr>
          <w:t>(四)、质量培训与教育</w:t>
        </w:r>
        <w:r>
          <w:tab/>
        </w:r>
        <w:r>
          <w:fldChar w:fldCharType="begin"/>
        </w:r>
        <w:r>
          <w:instrText xml:space="preserve"> PAGEREF _Toc27901 \h </w:instrText>
        </w:r>
        <w:r>
          <w:fldChar w:fldCharType="separate"/>
        </w:r>
        <w:r>
          <w:t>48</w:t>
        </w:r>
        <w:r>
          <w:fldChar w:fldCharType="end"/>
        </w:r>
      </w:hyperlink>
    </w:p>
    <w:p>
      <w:pPr>
        <w:pStyle w:val="TOC2"/>
        <w:tabs>
          <w:tab w:val="right" w:leader="dot" w:pos="8306"/>
        </w:tabs>
      </w:pPr>
      <w:hyperlink w:anchor="_Toc14707" w:history="1">
        <w:r>
          <w:rPr>
            <w:rFonts w:ascii="仿宋" w:eastAsia="仿宋" w:hAnsi="仿宋" w:cs="仿宋" w:hint="eastAsia"/>
            <w:lang w:eastAsia="zh-CN"/>
          </w:rPr>
          <w:t>(五)、质量审核与评价</w:t>
        </w:r>
        <w:r>
          <w:tab/>
        </w:r>
        <w:r>
          <w:fldChar w:fldCharType="begin"/>
        </w:r>
        <w:r>
          <w:instrText xml:space="preserve"> PAGEREF _Toc14707 \h </w:instrText>
        </w:r>
        <w:r>
          <w:fldChar w:fldCharType="separate"/>
        </w:r>
        <w:r>
          <w:t>50</w:t>
        </w:r>
        <w:r>
          <w:fldChar w:fldCharType="end"/>
        </w:r>
      </w:hyperlink>
    </w:p>
    <w:p>
      <w:pPr>
        <w:pStyle w:val="TOC2"/>
        <w:tabs>
          <w:tab w:val="right" w:leader="dot" w:pos="8306"/>
        </w:tabs>
      </w:pPr>
      <w:hyperlink w:anchor="_Toc7089" w:history="1">
        <w:r>
          <w:rPr>
            <w:rFonts w:ascii="仿宋" w:eastAsia="仿宋" w:hAnsi="仿宋" w:cs="仿宋" w:hint="eastAsia"/>
            <w:lang w:eastAsia="zh-CN"/>
          </w:rPr>
          <w:t>(六)、不符合与纠正措施</w:t>
        </w:r>
        <w:r>
          <w:tab/>
        </w:r>
        <w:r>
          <w:fldChar w:fldCharType="begin"/>
        </w:r>
        <w:r>
          <w:instrText xml:space="preserve"> PAGEREF _Toc7089 \h </w:instrText>
        </w:r>
        <w:r>
          <w:fldChar w:fldCharType="separate"/>
        </w:r>
        <w:r>
          <w:t>51</w:t>
        </w:r>
        <w:r>
          <w:fldChar w:fldCharType="end"/>
        </w:r>
      </w:hyperlink>
    </w:p>
    <w:p>
      <w:pPr>
        <w:pStyle w:val="TOC1"/>
        <w:tabs>
          <w:tab w:val="right" w:leader="dot" w:pos="8306"/>
        </w:tabs>
      </w:pPr>
      <w:hyperlink w:anchor="_Toc24394" w:history="1">
        <w:r>
          <w:rPr>
            <w:rFonts w:ascii="仿宋" w:eastAsia="仿宋" w:hAnsi="仿宋" w:cs="仿宋" w:hint="eastAsia"/>
            <w:lang w:eastAsia="zh-CN"/>
          </w:rPr>
          <w:t>十四、供应链管理</w:t>
        </w:r>
        <w:r>
          <w:tab/>
        </w:r>
        <w:r>
          <w:fldChar w:fldCharType="begin"/>
        </w:r>
        <w:r>
          <w:instrText xml:space="preserve"> PAGEREF _Toc24394 \h </w:instrText>
        </w:r>
        <w:r>
          <w:fldChar w:fldCharType="separate"/>
        </w:r>
        <w:r>
          <w:t>52</w:t>
        </w:r>
        <w:r>
          <w:fldChar w:fldCharType="end"/>
        </w:r>
      </w:hyperlink>
    </w:p>
    <w:p>
      <w:pPr>
        <w:pStyle w:val="TOC2"/>
        <w:tabs>
          <w:tab w:val="right" w:leader="dot" w:pos="8306"/>
        </w:tabs>
      </w:pPr>
      <w:hyperlink w:anchor="_Toc20978" w:history="1">
        <w:r>
          <w:rPr>
            <w:rFonts w:ascii="仿宋" w:eastAsia="仿宋" w:hAnsi="仿宋" w:cs="仿宋" w:hint="eastAsia"/>
            <w:lang w:eastAsia="zh-CN"/>
          </w:rPr>
          <w:t>(一)、供应链战略规划</w:t>
        </w:r>
        <w:r>
          <w:tab/>
        </w:r>
        <w:r>
          <w:fldChar w:fldCharType="begin"/>
        </w:r>
        <w:r>
          <w:instrText xml:space="preserve"> PAGEREF _Toc20978 \h </w:instrText>
        </w:r>
        <w:r>
          <w:fldChar w:fldCharType="separate"/>
        </w:r>
        <w:r>
          <w:t>52</w:t>
        </w:r>
        <w:r>
          <w:fldChar w:fldCharType="end"/>
        </w:r>
      </w:hyperlink>
    </w:p>
    <w:p>
      <w:pPr>
        <w:pStyle w:val="TOC2"/>
        <w:tabs>
          <w:tab w:val="right" w:leader="dot" w:pos="8306"/>
        </w:tabs>
      </w:pPr>
      <w:hyperlink w:anchor="_Toc3154" w:history="1">
        <w:r>
          <w:rPr>
            <w:rFonts w:ascii="仿宋" w:eastAsia="仿宋" w:hAnsi="仿宋" w:cs="仿宋" w:hint="eastAsia"/>
            <w:lang w:eastAsia="zh-CN"/>
          </w:rPr>
          <w:t>(二)、供应商选择与合作</w:t>
        </w:r>
        <w:r>
          <w:tab/>
        </w:r>
        <w:r>
          <w:fldChar w:fldCharType="begin"/>
        </w:r>
        <w:r>
          <w:instrText xml:space="preserve"> PAGEREF _Toc3154 \h </w:instrText>
        </w:r>
        <w:r>
          <w:fldChar w:fldCharType="separate"/>
        </w:r>
        <w:r>
          <w:t>53</w:t>
        </w:r>
        <w:r>
          <w:fldChar w:fldCharType="end"/>
        </w:r>
      </w:hyperlink>
    </w:p>
    <w:p>
      <w:pPr>
        <w:pStyle w:val="TOC2"/>
        <w:tabs>
          <w:tab w:val="right" w:leader="dot" w:pos="8306"/>
        </w:tabs>
      </w:pPr>
      <w:hyperlink w:anchor="_Toc1565" w:history="1">
        <w:r>
          <w:rPr>
            <w:rFonts w:ascii="仿宋" w:eastAsia="仿宋" w:hAnsi="仿宋" w:cs="仿宋" w:hint="eastAsia"/>
            <w:lang w:eastAsia="zh-CN"/>
          </w:rPr>
          <w:t>(三)、物流与库存管理</w:t>
        </w:r>
        <w:r>
          <w:tab/>
        </w:r>
        <w:r>
          <w:fldChar w:fldCharType="begin"/>
        </w:r>
        <w:r>
          <w:instrText xml:space="preserve"> PAGEREF _Toc1565 \h </w:instrText>
        </w:r>
        <w:r>
          <w:fldChar w:fldCharType="separate"/>
        </w:r>
        <w:r>
          <w:t>54</w:t>
        </w:r>
        <w:r>
          <w:fldChar w:fldCharType="end"/>
        </w:r>
      </w:hyperlink>
    </w:p>
    <w:p>
      <w:pPr>
        <w:pStyle w:val="TOC1"/>
        <w:tabs>
          <w:tab w:val="right" w:leader="dot" w:pos="8306"/>
        </w:tabs>
      </w:pPr>
      <w:hyperlink w:anchor="_Toc15917" w:history="1">
        <w:r>
          <w:rPr>
            <w:rFonts w:ascii="仿宋" w:eastAsia="仿宋" w:hAnsi="仿宋" w:cs="仿宋" w:hint="eastAsia"/>
            <w:lang w:eastAsia="zh-CN"/>
          </w:rPr>
          <w:t>十五、利益相关者分析与沟通计划</w:t>
        </w:r>
        <w:r>
          <w:tab/>
        </w:r>
        <w:r>
          <w:fldChar w:fldCharType="begin"/>
        </w:r>
        <w:r>
          <w:instrText xml:space="preserve"> PAGEREF _Toc15917 \h </w:instrText>
        </w:r>
        <w:r>
          <w:fldChar w:fldCharType="separate"/>
        </w:r>
        <w:r>
          <w:t>56</w:t>
        </w:r>
        <w:r>
          <w:fldChar w:fldCharType="end"/>
        </w:r>
      </w:hyperlink>
    </w:p>
    <w:p>
      <w:pPr>
        <w:pStyle w:val="TOC2"/>
        <w:tabs>
          <w:tab w:val="right" w:leader="dot" w:pos="8306"/>
        </w:tabs>
      </w:pPr>
      <w:hyperlink w:anchor="_Toc1306" w:history="1">
        <w:r>
          <w:rPr>
            <w:rFonts w:ascii="仿宋" w:eastAsia="仿宋" w:hAnsi="仿宋" w:cs="仿宋" w:hint="eastAsia"/>
            <w:lang w:eastAsia="zh-CN"/>
          </w:rPr>
          <w:t>(一)、利益相关者分析</w:t>
        </w:r>
        <w:r>
          <w:tab/>
        </w:r>
        <w:r>
          <w:fldChar w:fldCharType="begin"/>
        </w:r>
        <w:r>
          <w:instrText xml:space="preserve"> PAGEREF _Toc1306 \h </w:instrText>
        </w:r>
        <w:r>
          <w:fldChar w:fldCharType="separate"/>
        </w:r>
        <w:r>
          <w:t>56</w:t>
        </w:r>
        <w:r>
          <w:fldChar w:fldCharType="end"/>
        </w:r>
      </w:hyperlink>
    </w:p>
    <w:p>
      <w:pPr>
        <w:pStyle w:val="TOC2"/>
        <w:tabs>
          <w:tab w:val="right" w:leader="dot" w:pos="8306"/>
        </w:tabs>
      </w:pPr>
      <w:hyperlink w:anchor="_Toc1197" w:history="1">
        <w:r>
          <w:rPr>
            <w:rFonts w:ascii="仿宋" w:eastAsia="仿宋" w:hAnsi="仿宋" w:cs="仿宋" w:hint="eastAsia"/>
            <w:lang w:eastAsia="zh-CN"/>
          </w:rPr>
          <w:t>(二)、沟通计划</w:t>
        </w:r>
        <w:r>
          <w:tab/>
        </w:r>
        <w:r>
          <w:fldChar w:fldCharType="begin"/>
        </w:r>
        <w:r>
          <w:instrText xml:space="preserve"> PAGEREF _Toc1197 \h </w:instrText>
        </w:r>
        <w:r>
          <w:fldChar w:fldCharType="separate"/>
        </w:r>
        <w:r>
          <w:t>57</w:t>
        </w:r>
        <w:r>
          <w:fldChar w:fldCharType="end"/>
        </w:r>
      </w:hyperlink>
    </w:p>
    <w:p>
      <w:pPr>
        <w:pStyle w:val="TOC1"/>
        <w:tabs>
          <w:tab w:val="right" w:leader="dot" w:pos="8306"/>
        </w:tabs>
      </w:pPr>
      <w:hyperlink w:anchor="_Toc25557" w:history="1">
        <w:r>
          <w:rPr>
            <w:rFonts w:ascii="仿宋" w:eastAsia="仿宋" w:hAnsi="仿宋" w:cs="仿宋" w:hint="eastAsia"/>
            <w:lang w:eastAsia="zh-CN"/>
          </w:rPr>
          <w:t>十六、氙气项目工程方案分析</w:t>
        </w:r>
        <w:r>
          <w:tab/>
        </w:r>
        <w:r>
          <w:fldChar w:fldCharType="begin"/>
        </w:r>
        <w:r>
          <w:instrText xml:space="preserve"> PAGEREF _Toc25557 \h </w:instrText>
        </w:r>
        <w:r>
          <w:fldChar w:fldCharType="separate"/>
        </w:r>
        <w:r>
          <w:t>58</w:t>
        </w:r>
        <w:r>
          <w:fldChar w:fldCharType="end"/>
        </w:r>
      </w:hyperlink>
    </w:p>
    <w:p>
      <w:pPr>
        <w:pStyle w:val="TOC2"/>
        <w:tabs>
          <w:tab w:val="right" w:leader="dot" w:pos="8306"/>
        </w:tabs>
      </w:pPr>
      <w:hyperlink w:anchor="_Toc23525" w:history="1">
        <w:r>
          <w:rPr>
            <w:rFonts w:ascii="仿宋" w:eastAsia="仿宋" w:hAnsi="仿宋" w:cs="仿宋" w:hint="eastAsia"/>
            <w:lang w:eastAsia="zh-CN"/>
          </w:rPr>
          <w:t>(一)、建筑工程设计原则</w:t>
        </w:r>
        <w:r>
          <w:tab/>
        </w:r>
        <w:r>
          <w:fldChar w:fldCharType="begin"/>
        </w:r>
        <w:r>
          <w:instrText xml:space="preserve"> PAGEREF _Toc23525 \h </w:instrText>
        </w:r>
        <w:r>
          <w:fldChar w:fldCharType="separate"/>
        </w:r>
        <w:r>
          <w:t>58</w:t>
        </w:r>
        <w:r>
          <w:fldChar w:fldCharType="end"/>
        </w:r>
      </w:hyperlink>
    </w:p>
    <w:p>
      <w:pPr>
        <w:pStyle w:val="TOC2"/>
        <w:tabs>
          <w:tab w:val="right" w:leader="dot" w:pos="8306"/>
        </w:tabs>
      </w:pPr>
      <w:hyperlink w:anchor="_Toc25993" w:history="1">
        <w:r>
          <w:rPr>
            <w:rFonts w:ascii="仿宋" w:eastAsia="仿宋" w:hAnsi="仿宋" w:cs="仿宋" w:hint="eastAsia"/>
            <w:lang w:eastAsia="zh-CN"/>
          </w:rPr>
          <w:t>(二)、土建工程建设指标</w:t>
        </w:r>
        <w:r>
          <w:tab/>
        </w:r>
        <w:r>
          <w:fldChar w:fldCharType="begin"/>
        </w:r>
        <w:r>
          <w:instrText xml:space="preserve"> PAGEREF _Toc25993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949"/>
      <w:r>
        <w:rPr>
          <w:rFonts w:ascii="仿宋" w:eastAsia="仿宋" w:hAnsi="仿宋" w:cs="仿宋" w:hint="eastAsia"/>
          <w:sz w:val="28"/>
          <w:lang w:eastAsia="zh-CN"/>
        </w:rPr>
        <w:t>一、氙气项目概论</w:t>
      </w:r>
      <w:bookmarkEnd w:id="2"/>
    </w:p>
    <w:p>
      <w:pPr>
        <w:pStyle w:val="Heading2"/>
        <w:rPr>
          <w:rFonts w:ascii="仿宋" w:eastAsia="仿宋" w:hAnsi="仿宋" w:cs="仿宋" w:hint="eastAsia"/>
          <w:lang w:eastAsia="zh-CN"/>
        </w:rPr>
      </w:pPr>
      <w:bookmarkStart w:id="3" w:name="_Toc17748"/>
      <w:r>
        <w:rPr>
          <w:rFonts w:ascii="仿宋" w:eastAsia="仿宋" w:hAnsi="仿宋" w:cs="仿宋" w:hint="eastAsia"/>
          <w:lang w:eastAsia="zh-CN"/>
        </w:rPr>
        <w:t>(一)、氙气项目概况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的起源追溯至对市场的深入洞察。市场的不断演变与变革为氙气项目提供了难得的机遇。当前市场存在的需求缺口和变革的大环境共同构成了氙气项目的背景。这个氙气项目旨在充分利用市场机遇，填补行业中尚未满足的需求，为客户提供全新的解决方案。市场的变革和需求的增长使得这个氙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氙气项目名称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氙气项目正式命名为氙气。这个名称不仅仅是一个标识，更代表了氙气项目的核心理念和愿景。它蕴含着氙气项目所要解决问题的关键字，具有强烈的表达和辨识度，为氙气项目树立了鲜明的品牌形象。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氙气项目目标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的核心目标是提供一种全新、高效的解决方案，满足客户日益增长的需求。氙气项目追求的不仅仅是满足市场需求，更是在市场中获得卓越的竞争优势。通过不断提升产品或服务的质量和创新水平，氙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氙气项目范围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全面涵盖了产品研发、制造、市场推广和售后服务，确保从产品设计到最终用户体验的全方位关注。这一全面的氙气项目范围是为了确保氙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氙气项目时间表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氙气项目计划在未来18个月内完成，包括研发、测试、市场试点和正式推出等不同阶段。这个时间表的合理设计是为了确保氙气项目各个阶段的顺利推进，以便按时交付高质量的成果。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氙气项目预算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氙气项目总预算估算为XX百万美元，主要分配在研发、市场推广、人员培训和运营等方面。这一充足的预算为氙气项目提供了充足的资源，确保氙气项目在各个方面都能取得优异的表现。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氙气项目风险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氙气项目可能面临的风险包括市场接受度低、技术难题、竞争激烈等。氙气项目团队已经制定了相应的风险应对计划，通过前瞻性的风险管理，确保氙气项目在面对不确定性时能够迅速做出应对。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氙气项目团队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氙气项目汇聚了一支经验丰富、多领域专业素养的核心团队，确保氙气项目在各个方面都能拥有高水平的执行力。团队的协同作战是氙气项目成功的关键因素之一。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氙气项目背景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氙气项目的背景根植于市场对更高效、创新产品的渴望，同时也受到科技发展对行业格局的深刻改变的影响。这为氙气项目提供了广阔的发展空间和市场需求。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氙气项目现状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截至目前，氙气项目已完成市场调研和技术验证，取得了初步的成功。这为氙气项目在未来的发展奠定了坚实的基础，为更远大的目标打下了坚实的基石。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799"/>
      <w:r>
        <w:rPr>
          <w:rFonts w:ascii="仿宋" w:eastAsia="仿宋" w:hAnsi="仿宋" w:cs="仿宋" w:hint="eastAsia"/>
          <w:sz w:val="28"/>
          <w:lang w:eastAsia="zh-CN"/>
        </w:rPr>
        <w:t>(二)、氙气项目目标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keyword》氙气项目首要业务目标是在市场中占据有利地位，实现产品/服务的成功推广和销售。通过不断提升产品质量、创新性，氙气项目追求成为行业中的领导者，赢得更多客户的青睐。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在科技迅速发展的时代，氙气项目着眼于技术创新。通过持续的研发和技术升级，氙气项目旨在推出更具创新性的产品或服务，以满足市场对新鲜、先进解决方案的需求。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为了建立可持续的客户关系，氙气项目设定了客户满意度目标。通过提供卓越的产品质量和优质的客户服务，氙气项目追求赢得客户的信任和忠诚度，确保他们的满意度达到行业领先水平。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氙气项目注重社会责任和可持续发展。通过实施环保、社会责任氙气项目，氙气项目致力于在经济发展的同时保护环境，促进社会公平，实现可持续经营。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氙气项目的团队是实现目标的核心驱动力。因此，氙气项目设定了团队发展目标，包括提升团队成员的专业技能、培养领导力，以及搭建协同高效的团队工作氛围。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746"/>
      <w:r>
        <w:rPr>
          <w:rFonts w:ascii="仿宋" w:eastAsia="仿宋" w:hAnsi="仿宋" w:cs="仿宋" w:hint="eastAsia"/>
          <w:sz w:val="28"/>
          <w:lang w:eastAsia="zh-CN"/>
        </w:rPr>
        <w:t>(三)、氙气项目提出的理由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氙气项目提出的理由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的提出源于对市场机遇的深刻洞察。当前市场中存在的需求缺口和行业发展趋势表明，有巨大的商业机会等待被开发。通过准确捕捉市场机遇，氙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的理念基于对技术创新的信仰。通过持续的研发和技术投入，氙气项目有望推出更具创新性的产品或服务。在科技飞速发展的当下，氙气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的提出是为了增强企业的行业竞争力。通过提升产品或服务的质量和独特性，氙气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响应了消费者需求的变化。随着社会和科技的不断发展，消费者对产品和服务的需求也在发生变化。通过深入了解并及时回应消费者的新需求，氙气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氙气项目的提出是企业战略发展规划的一部分。在面对日益激烈的市场竞争和不断变化的商业环境中，氙气项目作为企业战略的一环，旨在为企业开辟新的增长领域，巩固企业在行业中的地位。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氙气项目的提出不仅仅是基于商业考量，还注重社会责任。通过推出环保、社会责任等方面的氙气项目，氙气企业可以在社会中树立积极形象，为社会做出积极贡献，实现经济效益和社会效益的双赢。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氙气项目的提出反映了对利益相关者期望的关注。包括客户、员工、投资者等利益相关者在企业发展中都有着各自的期望，氙气项目力求在满足这些期望的同时，取得更大的共赢。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148"/>
      <w:r>
        <w:rPr>
          <w:rFonts w:ascii="仿宋" w:eastAsia="仿宋" w:hAnsi="仿宋" w:cs="仿宋" w:hint="eastAsia"/>
          <w:sz w:val="28"/>
          <w:lang w:eastAsia="zh-CN"/>
        </w:rPr>
        <w:t>(四)、氙气项目意义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在实施氙气项目的过程中，我们不仅仅是在追逐商业成功，更是为企业和社会的多个层面创造了深远的意义。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的首要意义在于提升企业的市场竞争力。通过持续的创新和对产品质量的高标准要求，氙气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氙气项目的推进将促使行业技术水平的提升。通过引入先进技术和创新性解决方案，氙气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在社会层面，氙气项目不仅创造了大量就业机会，提高了就业水平，还注重社会责任和环保。通过参与社会公益事业和推动环保氙气项目，氙气项目为社会贡献了一份力量，体现了企业对社会的积极回馈。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综合而言，氙气项目意义重大，不仅推动了企业的发展，也为行业和社会的进步贡献了积极力量。这是一个全面而深刻的影响，将在未来产生可持续的正面效应。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521"/>
      <w:r>
        <w:rPr>
          <w:rFonts w:ascii="仿宋" w:eastAsia="仿宋" w:hAnsi="仿宋" w:cs="仿宋" w:hint="eastAsia"/>
          <w:sz w:val="28"/>
          <w:lang w:eastAsia="zh-CN"/>
        </w:rPr>
        <w:t>(五)、氙气项目背景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在当今迅猛发展的商业环境中，氙气项目的动因根植于对多方面因素的审慎考量。这个氙气项目的提出并非孤立的决策，而是对企业所处背景深入思考的产物。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市场的不断演变是氙气项目背后的首要原因。科技的迅速发展和全球市场的快速变化使得企业必须灵活应对。氙气项目应运而生，旨在通过创新性的解决方案迎合市场的多变需求，赢得竞争中的先机。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竞争的激烈程度也是氙气项目背景中不可忽视的一环。企业需要在激烈竞争中脱颖而出，为此，氙气项目致力于打破常规，提供独特的价值主张，以吸引客户并确保市场份额的增长。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技术的迅速发展为企业带来了机遇与挑战。作为氙气项目启动的背景之一，对新兴技术的应用将有助于提升企业的技术水平，使其在不断演进的商业环境中保持竞争优势。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此外，社会对企业责任的期望也在逐渐升高。氙气项目充分融入了社会责任的理念，通过可持续经营和社会公益氙气项目，企图为社会贡献一份力量，在商业成功的同时关注社会价值。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2514"/>
      <w:r>
        <w:rPr>
          <w:rFonts w:ascii="仿宋" w:eastAsia="仿宋" w:hAnsi="仿宋" w:cs="仿宋" w:hint="eastAsia"/>
          <w:sz w:val="28"/>
          <w:lang w:eastAsia="zh-CN"/>
        </w:rPr>
        <w:t>二、氙气项目可持续发展</w:t>
      </w:r>
      <w:bookmarkEnd w:id="8"/>
    </w:p>
    <w:p>
      <w:pPr>
        <w:pStyle w:val="Heading2"/>
        <w:rPr>
          <w:rFonts w:ascii="仿宋" w:eastAsia="仿宋" w:hAnsi="仿宋" w:cs="仿宋" w:hint="eastAsia"/>
          <w:lang w:eastAsia="zh-CN"/>
        </w:rPr>
      </w:pPr>
      <w:bookmarkStart w:id="9" w:name="_Toc163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氙气项目中，氙气项目团队着眼于未来，明确了可持续发展的战略方向。制定的具体可持续发展目标包括降低资源使用、采用环保技术、最大化社会效益等。这一步骤不仅有助于氙气项目在环保和社会责任方面达到最高标准，也为未来提供了明确的指引，确保氙气项目的发展符合可持续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可持续实践的融入氙气项目管理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氙气项目管理周期。从氙气项目规划开始，氙气项目团队就考虑了环境和社会的因素。在执行阶段，氙气项目团队积极推动绿色技术的应用，优化资源利用。此外，关注员工的社会责任，通过培训和沟通活动提高员工对可持续发展的认知，使他们能够在日常工作中践行可持续实践。这些举措不仅为氙气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6529"/>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扎根于氙气项目的可持续发展理念，我们深信环保与社会责任是氙气项目成功的关键支柱。在氙气项目的每一步，我们都致力于通过创新和实践，履行对环境和社会的坚定责任。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团队通过引入先进的环保技术、建立高效的废物处理系统以及推动能源节约措施，积极履行环保责任。定期的环保监测和评估确保氙气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不仅致力于自身可持续发展，还注重对社会的回馈。通过支持社区氙气项目、参与慈善事业、提供培训机会等方式，氙气项目积极履行社会责任。与当地社区建立积极互动，关注员工的工作与生活平衡，以及员工的身心健康，是氙气项目在社会责任层面的关键举措。这样的实践不仅增强了氙气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1966"/>
      <w:r>
        <w:rPr>
          <w:rFonts w:ascii="仿宋" w:eastAsia="仿宋" w:hAnsi="仿宋" w:cs="仿宋" w:hint="eastAsia"/>
          <w:sz w:val="28"/>
          <w:lang w:eastAsia="zh-CN"/>
        </w:rPr>
        <w:t>三、氙气项目建设单位说明</w:t>
      </w:r>
      <w:bookmarkEnd w:id="11"/>
    </w:p>
    <w:p>
      <w:pPr>
        <w:pStyle w:val="Heading2"/>
        <w:rPr>
          <w:rFonts w:ascii="仿宋" w:eastAsia="仿宋" w:hAnsi="仿宋" w:cs="仿宋" w:hint="eastAsia"/>
          <w:lang w:eastAsia="zh-CN"/>
        </w:rPr>
      </w:pPr>
      <w:bookmarkStart w:id="12" w:name="_Toc1630"/>
      <w:r>
        <w:rPr>
          <w:rFonts w:ascii="仿宋" w:eastAsia="仿宋" w:hAnsi="仿宋" w:cs="仿宋" w:hint="eastAsia"/>
          <w:lang w:eastAsia="zh-CN"/>
        </w:rPr>
        <w:t>(一)、氙气项目承办单位基本情况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8603"/>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氙气项目承办单位的XXXX，我们着眼于实现可持续的经济效益。通过技术创新和解决方案的提供，公司预计在氙气项目执行期间将获得可观的收入增长。这一收入来源主要包括氙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同时，我们注重成本控制和效率提升，以确保氙气项目的可持续盈利。透过精细的管理和资源优化，公司期望实现氙气项目利润最大化。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氙气项目实施进行全面的投资评估，包括氙气项目启动阶段的资金投入和后续运营成本。通过对氙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为确保公司在氙气项目实施过程中具备足够的资金流动性，公司将进行详尽的现金流分析。这包括资金需求的合理预测、氙气项目周期内的资金峰谷分析以及灵活的财务管理策略，以应对各种潜在的经济变动。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7895"/>
      <w:r>
        <w:rPr>
          <w:rFonts w:ascii="仿宋" w:eastAsia="仿宋" w:hAnsi="仿宋" w:cs="仿宋" w:hint="eastAsia"/>
          <w:sz w:val="28"/>
          <w:lang w:eastAsia="zh-CN"/>
        </w:rPr>
        <w:t>四、氙气项目绩效评估</w:t>
      </w:r>
      <w:bookmarkEnd w:id="14"/>
    </w:p>
    <w:p>
      <w:pPr>
        <w:pStyle w:val="Heading2"/>
        <w:rPr>
          <w:rFonts w:ascii="仿宋" w:eastAsia="仿宋" w:hAnsi="仿宋" w:cs="仿宋" w:hint="eastAsia"/>
          <w:lang w:eastAsia="zh-CN"/>
        </w:rPr>
      </w:pPr>
      <w:bookmarkStart w:id="15" w:name="_Toc2357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在氙气项目中，我们设计了一套全面的绩效评估指标，以确保氙气项目的可控和成功交付。这些指标跨足氙气项目目标、成本、进度和质量等多个维度，为我们提供了全面洞察氙气项目的健康状况。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目标达成率是我们关注的首要指标。我们设定了明确的目标，并通过定期监测和评估，迅速发现并应对潜在的目标偏差。这为氙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成本绩效是另一个核心关注点。通过实际成本与预算成本的对比分析，我们深入了解成本差异的原因，及时调整资源分配，保持氙气项目在经济效益方面的合理水平。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进度作为关键的绩效指标之一，得到了精心的关注。我们制定了详细的氙气项目进度计划，并设立了进度符合度指标，确保实际进度与计划进度保持一致。这使我们能够快速发现和解决潜在的进度问题，保持氙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氙气项目绩效的不可或缺的一环。我们引入了一系列的质量标准和客户满意度指标，以确保氙气项目交付的成果在质量上达到或超越预期水平。通过持续监测这些指标，我们努力提升氙气项目整体质量水平，为氙气项目的成功交付提供有力保障。通过这些科学且全面的绩效评估，我们能够更好地引导氙气项目的持续改进，确保氙气项目目标的顺利达成。</w:t>
      </w:r>
    </w:p>
    <w:p>
      <w:pPr>
        <w:pStyle w:val="Heading2"/>
        <w:ind w:firstLine="560" w:firstLineChars="200"/>
        <w:rPr>
          <w:rFonts w:ascii="仿宋" w:eastAsia="仿宋" w:hAnsi="仿宋" w:cs="仿宋" w:hint="eastAsia"/>
          <w:sz w:val="28"/>
          <w:lang w:eastAsia="zh-CN"/>
        </w:rPr>
      </w:pPr>
      <w:bookmarkStart w:id="16" w:name="_Toc2460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绩效评估是氙气项目中的关键环节，为确保氙气项目达到预期目标，我们采用了多层次、多维度的绩效评估方法。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氙气项目的战略目标对齐，确保每个决策和行动都与氙气项目整体目标保持一致。团队会定期召开战略对齐会议，审视当前工作与氙气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氙气项目进度、质量、成本和风险等方面。这些指标通过数据收集和分析，为氙气项目管理团队提供了客观的评估依据。例如，我们通过氙气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绩效评估不仅仅停留在氙气项目内部，还考虑了氙气项目对外部环境的影响。我们定期进行干系人满意度调查，以了解各利益相关方对氙气项目的期望和满意度，并及时做出调整。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这种多层次、多角度的绩效评估方法，使得我们能够全面了解氙气项目的运行状态，及时做出调整，确保氙气项目在不断变化的环境中保持稳健前行。</w:t>
      </w:r>
    </w:p>
    <w:p>
      <w:pPr>
        <w:pStyle w:val="Heading2"/>
        <w:ind w:firstLine="560" w:firstLineChars="200"/>
        <w:rPr>
          <w:rFonts w:ascii="仿宋" w:eastAsia="仿宋" w:hAnsi="仿宋" w:cs="仿宋" w:hint="eastAsia"/>
          <w:sz w:val="28"/>
          <w:lang w:eastAsia="zh-CN"/>
        </w:rPr>
      </w:pPr>
      <w:bookmarkStart w:id="17" w:name="_Toc369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为了确保氙气项目的有效管理和不断优化，我们采用了精心设计的绩效评估周期。这个周期旨在实现灵活、实时和全面的评估，以适应氙气项目执行中的各种挑战。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氙气项目的不同需求，分为短期、中期和长期。短期评估关注每个迭代或工作周期，以及时发现和解决当前任务中的问题。中期评估涵盖几个迭代，深入了解整体氙气项目的趋势和性能。长期评估则着眼于整个氙气项目阶段，确保氙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氙气项目管理工具和协作平台，团队成员能够随时更新和分享氙气项目数据。这种实时性的反馈机制使我们能够及时察觉潜在问题，快速调整，保持氙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氙气项目的决策制定密不可分。每个周期的氙气项目回顾会议成为集体总结经验、识别问题深层次原因并找到创新解决方案的平台。这种定期的反思与调整机制使氙气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9218"/>
      <w:r>
        <w:rPr>
          <w:rFonts w:ascii="仿宋" w:eastAsia="仿宋" w:hAnsi="仿宋" w:cs="仿宋" w:hint="eastAsia"/>
          <w:sz w:val="28"/>
          <w:lang w:eastAsia="zh-CN"/>
        </w:rPr>
        <w:t>五、氙气项目文档管理</w:t>
      </w:r>
      <w:bookmarkEnd w:id="18"/>
    </w:p>
    <w:p>
      <w:pPr>
        <w:pStyle w:val="Heading2"/>
        <w:rPr>
          <w:rFonts w:ascii="仿宋" w:eastAsia="仿宋" w:hAnsi="仿宋" w:cs="仿宋" w:hint="eastAsia"/>
          <w:lang w:eastAsia="zh-CN"/>
        </w:rPr>
      </w:pPr>
      <w:bookmarkStart w:id="19" w:name="_Toc6538"/>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氙气项目高度重视文档的质量和准确性，以支持氙气项目的各项活动和决策。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文档的编制始于氙气项目计划的初期，我们制定了详细的文档编制计划，明确了每个文档的内容、格式和编写责任人。在氙气项目启动阶段，我们首先编制了氙气项目章程，明确定义了氙气项目的目标、范围、风险等关键要素。随后，氙气项目团队根据计划陆续编制了需求文档、设计文档、测试文档等各类文档，确保氙气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氙气项目管理中的重要环节，旨在确保氙气项目文档符合质量标准和氙气项目需求。在氙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除了内部审查，我们还进行了外部审查，邀请氙气项目相关利益方和专业领域的专家对文档进行独立审查。这有助于获取更全面、客观的反馈，确保氙气项目文档不仅符合内部标准，也满足外部需求。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氙气项目在文档编制与审查方面建立了严格的管理机制，通过规范的流程和多维度的审查，确保氙气项目文档的质量、准确性和可靠性，为氙气项目的顺利推进提供了有力支持。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https://d.book118.com/698007076035006023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氙气项目规划设计方案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EA7E5B"/>
    <w:rsid w:val="70EA7E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07076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2024-01-02T13:27:00Z</dcterms:created>
  <dcterms:modified xsi:type="dcterms:W3CDTF">2024-01-02T13:27:22Z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8297579C5EB844339B394347928970E3_11</vt:lpwstr>
  </property>
  <property fmtid="{D5CDD505-2E9C-101B-9397-08002B2CF9AE}" pid="3" name="KSOProductBuildVer">
    <vt:lpwstr>2052-12.1.0.16120</vt:lpwstr>
  </property>
</Properties>
</file>