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电子测量仪器项目安全调研评估报告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9319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_Toc9319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729" w:history="1">
        <w:r>
          <w:rPr>
            <w:rFonts w:ascii="仿宋" w:eastAsia="仿宋" w:hAnsi="仿宋" w:cs="仿宋" w:hint="eastAsia"/>
            <w:lang w:eastAsia="zh-CN"/>
          </w:rPr>
          <w:t>一、电子测量仪器项目工程方案分析</w:t>
        </w:r>
        <w:r>
          <w:tab/>
        </w:r>
        <w:r>
          <w:fldChar w:fldCharType="begin"/>
        </w:r>
        <w:r>
          <w:instrText xml:space="preserve"> PAGEREF _Toc31729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97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_Toc29997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70" w:history="1">
        <w:r>
          <w:rPr>
            <w:rFonts w:ascii="仿宋" w:eastAsia="仿宋" w:hAnsi="仿宋" w:cs="仿宋" w:hint="eastAsia"/>
            <w:lang w:eastAsia="zh-CN"/>
          </w:rPr>
          <w:t>(二)、土建工程建设指标</w:t>
        </w:r>
        <w:r>
          <w:tab/>
        </w:r>
        <w:r>
          <w:fldChar w:fldCharType="begin"/>
        </w:r>
        <w:r>
          <w:instrText xml:space="preserve"> PAGEREF _Toc7770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37" w:history="1">
        <w:r>
          <w:rPr>
            <w:rFonts w:ascii="仿宋" w:eastAsia="仿宋" w:hAnsi="仿宋" w:cs="仿宋" w:hint="eastAsia"/>
            <w:lang w:eastAsia="zh-CN"/>
          </w:rPr>
          <w:t>二、项目概要</w:t>
        </w:r>
        <w:r>
          <w:tab/>
        </w:r>
        <w:r>
          <w:fldChar w:fldCharType="begin"/>
        </w:r>
        <w:r>
          <w:instrText xml:space="preserve"> PAGEREF _Toc26337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97" w:history="1">
        <w:r>
          <w:rPr>
            <w:rFonts w:ascii="仿宋" w:eastAsia="仿宋" w:hAnsi="仿宋" w:cs="仿宋" w:hint="eastAsia"/>
            <w:lang w:eastAsia="zh-CN"/>
          </w:rPr>
          <w:t>(一)、项目名称及建设性质</w:t>
        </w:r>
        <w:r>
          <w:tab/>
        </w:r>
        <w:r>
          <w:fldChar w:fldCharType="begin"/>
        </w:r>
        <w:r>
          <w:instrText xml:space="preserve"> PAGEREF _Toc30997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69" w:history="1">
        <w:r>
          <w:rPr>
            <w:rFonts w:ascii="仿宋" w:eastAsia="仿宋" w:hAnsi="仿宋" w:cs="仿宋" w:hint="eastAsia"/>
            <w:lang w:eastAsia="zh-CN"/>
          </w:rPr>
          <w:t>(二)、项目主办方</w:t>
        </w:r>
        <w:r>
          <w:tab/>
        </w:r>
        <w:r>
          <w:fldChar w:fldCharType="begin"/>
        </w:r>
        <w:r>
          <w:instrText xml:space="preserve"> PAGEREF _Toc5969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03" w:history="1">
        <w:r>
          <w:rPr>
            <w:rFonts w:ascii="仿宋" w:eastAsia="仿宋" w:hAnsi="仿宋" w:cs="仿宋" w:hint="eastAsia"/>
            <w:lang w:eastAsia="zh-CN"/>
          </w:rPr>
          <w:t>(三)、电子测量仪器项目定位及建设原因</w:t>
        </w:r>
        <w:r>
          <w:tab/>
        </w:r>
        <w:r>
          <w:fldChar w:fldCharType="begin"/>
        </w:r>
        <w:r>
          <w:instrText xml:space="preserve"> PAGEREF _Toc13703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00" w:history="1">
        <w:r>
          <w:rPr>
            <w:rFonts w:ascii="仿宋" w:eastAsia="仿宋" w:hAnsi="仿宋" w:cs="仿宋" w:hint="eastAsia"/>
            <w:lang w:eastAsia="zh-CN"/>
          </w:rPr>
          <w:t>(四)、电子测量仪器项目选址及背景</w:t>
        </w:r>
        <w:r>
          <w:tab/>
        </w:r>
        <w:r>
          <w:fldChar w:fldCharType="begin"/>
        </w:r>
        <w:r>
          <w:instrText xml:space="preserve"> PAGEREF _Toc18900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55" w:history="1">
        <w:r>
          <w:rPr>
            <w:rFonts w:ascii="仿宋" w:eastAsia="仿宋" w:hAnsi="仿宋" w:cs="仿宋" w:hint="eastAsia"/>
            <w:lang w:eastAsia="zh-CN"/>
          </w:rPr>
          <w:t>(五)、电子测量仪器项目生产规模概述</w:t>
        </w:r>
        <w:r>
          <w:tab/>
        </w:r>
        <w:r>
          <w:fldChar w:fldCharType="begin"/>
        </w:r>
        <w:r>
          <w:instrText xml:space="preserve"> PAGEREF _Toc29455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92" w:history="1">
        <w:r>
          <w:rPr>
            <w:rFonts w:ascii="仿宋" w:eastAsia="仿宋" w:hAnsi="仿宋" w:cs="仿宋" w:hint="eastAsia"/>
            <w:lang w:eastAsia="zh-CN"/>
          </w:rPr>
          <w:t>(六)、建筑规模与设计要点</w:t>
        </w:r>
        <w:r>
          <w:tab/>
        </w:r>
        <w:r>
          <w:fldChar w:fldCharType="begin"/>
        </w:r>
        <w:r>
          <w:instrText xml:space="preserve"> PAGEREF _Toc27692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63" w:history="1">
        <w:r>
          <w:rPr>
            <w:rFonts w:ascii="仿宋" w:eastAsia="仿宋" w:hAnsi="仿宋" w:cs="仿宋" w:hint="eastAsia"/>
            <w:lang w:eastAsia="zh-CN"/>
          </w:rPr>
          <w:t>(七)、环境影响考察</w:t>
        </w:r>
        <w:r>
          <w:tab/>
        </w:r>
        <w:r>
          <w:fldChar w:fldCharType="begin"/>
        </w:r>
        <w:r>
          <w:instrText xml:space="preserve"> PAGEREF _Toc27863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3" w:history="1">
        <w:r>
          <w:rPr>
            <w:rFonts w:ascii="仿宋" w:eastAsia="仿宋" w:hAnsi="仿宋" w:cs="仿宋" w:hint="eastAsia"/>
            <w:lang w:eastAsia="zh-CN"/>
          </w:rPr>
          <w:t>(八)、项目总投资与资金结构</w:t>
        </w:r>
        <w:r>
          <w:tab/>
        </w:r>
        <w:r>
          <w:fldChar w:fldCharType="begin"/>
        </w:r>
        <w:r>
          <w:instrText xml:space="preserve"> PAGEREF _Toc1923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11" w:history="1">
        <w:r>
          <w:rPr>
            <w:rFonts w:ascii="仿宋" w:eastAsia="仿宋" w:hAnsi="仿宋" w:cs="仿宋" w:hint="eastAsia"/>
            <w:lang w:eastAsia="zh-CN"/>
          </w:rPr>
          <w:t>(九)、资金筹措方案概述</w:t>
        </w:r>
        <w:r>
          <w:tab/>
        </w:r>
        <w:r>
          <w:fldChar w:fldCharType="begin"/>
        </w:r>
        <w:r>
          <w:instrText xml:space="preserve"> PAGEREF _Toc32611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01" w:history="1">
        <w:r>
          <w:rPr>
            <w:rFonts w:ascii="仿宋" w:eastAsia="仿宋" w:hAnsi="仿宋" w:cs="仿宋" w:hint="eastAsia"/>
            <w:lang w:eastAsia="zh-CN"/>
          </w:rPr>
          <w:t>(十)、电子测量仪器项目经济效益预期规划</w:t>
        </w:r>
        <w:r>
          <w:tab/>
        </w:r>
        <w:r>
          <w:fldChar w:fldCharType="begin"/>
        </w:r>
        <w:r>
          <w:instrText xml:space="preserve"> PAGEREF _Toc9801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83" w:history="1">
        <w:r>
          <w:rPr>
            <w:rFonts w:ascii="仿宋" w:eastAsia="仿宋" w:hAnsi="仿宋" w:cs="仿宋" w:hint="eastAsia"/>
            <w:lang w:eastAsia="zh-CN"/>
          </w:rPr>
          <w:t>(十一)、电子测量仪器项目建设进度计划</w:t>
        </w:r>
        <w:r>
          <w:tab/>
        </w:r>
        <w:r>
          <w:fldChar w:fldCharType="begin"/>
        </w:r>
        <w:r>
          <w:instrText xml:space="preserve"> PAGEREF _Toc4983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64" w:history="1">
        <w:r>
          <w:rPr>
            <w:rFonts w:ascii="仿宋" w:eastAsia="仿宋" w:hAnsi="仿宋" w:cs="仿宋" w:hint="eastAsia"/>
            <w:lang w:eastAsia="zh-CN"/>
          </w:rPr>
          <w:t>三、进度计划</w:t>
        </w:r>
        <w:r>
          <w:tab/>
        </w:r>
        <w:r>
          <w:fldChar w:fldCharType="begin"/>
        </w:r>
        <w:r>
          <w:instrText xml:space="preserve"> PAGEREF _Toc15864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05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_Toc24905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10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_Toc25610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40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_Toc22040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14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_Toc4014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19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_Toc30619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97" w:history="1">
        <w:r>
          <w:rPr>
            <w:rFonts w:ascii="仿宋" w:eastAsia="仿宋" w:hAnsi="仿宋" w:cs="仿宋" w:hint="eastAsia"/>
            <w:lang w:eastAsia="zh-CN"/>
          </w:rPr>
          <w:t>(六)、电子测量仪器项目实施保障</w:t>
        </w:r>
        <w:r>
          <w:tab/>
        </w:r>
        <w:r>
          <w:fldChar w:fldCharType="begin"/>
        </w:r>
        <w:r>
          <w:instrText xml:space="preserve"> PAGEREF _Toc30197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346" w:history="1">
        <w:r>
          <w:rPr>
            <w:rFonts w:ascii="仿宋" w:eastAsia="仿宋" w:hAnsi="仿宋" w:cs="仿宋" w:hint="eastAsia"/>
            <w:lang w:eastAsia="zh-CN"/>
          </w:rPr>
          <w:t>四、建设规划分析</w:t>
        </w:r>
        <w:r>
          <w:tab/>
        </w:r>
        <w:r>
          <w:fldChar w:fldCharType="begin"/>
        </w:r>
        <w:r>
          <w:instrText xml:space="preserve"> PAGEREF _Toc15346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02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_Toc15502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82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_Toc16882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99" w:history="1">
        <w:r>
          <w:rPr>
            <w:rFonts w:ascii="仿宋" w:eastAsia="仿宋" w:hAnsi="仿宋" w:cs="仿宋" w:hint="eastAsia"/>
            <w:lang w:eastAsia="zh-CN"/>
          </w:rPr>
          <w:t>五、电子测量仪器项目选址说明</w:t>
        </w:r>
        <w:r>
          <w:tab/>
        </w:r>
        <w:r>
          <w:fldChar w:fldCharType="begin"/>
        </w:r>
        <w:r>
          <w:instrText xml:space="preserve"> PAGEREF _Toc24399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61" w:history="1">
        <w:r>
          <w:rPr>
            <w:rFonts w:ascii="仿宋" w:eastAsia="仿宋" w:hAnsi="仿宋" w:cs="仿宋" w:hint="eastAsia"/>
            <w:lang w:eastAsia="zh-CN"/>
          </w:rPr>
          <w:t>(一)、电子测量仪器项目选址</w:t>
        </w:r>
        <w:r>
          <w:tab/>
        </w:r>
        <w:r>
          <w:fldChar w:fldCharType="begin"/>
        </w:r>
        <w:r>
          <w:instrText xml:space="preserve"> PAGEREF _Toc29961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04" w:history="1">
        <w:r>
          <w:rPr>
            <w:rFonts w:ascii="仿宋" w:eastAsia="仿宋" w:hAnsi="仿宋" w:cs="仿宋" w:hint="eastAsia"/>
            <w:lang w:eastAsia="zh-CN"/>
          </w:rPr>
          <w:t>(二)、用地控制指标</w:t>
        </w:r>
        <w:r>
          <w:tab/>
        </w:r>
        <w:r>
          <w:fldChar w:fldCharType="begin"/>
        </w:r>
        <w:r>
          <w:instrText xml:space="preserve"> PAGEREF _Toc18204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53" w:history="1">
        <w:r>
          <w:rPr>
            <w:rFonts w:ascii="仿宋" w:eastAsia="仿宋" w:hAnsi="仿宋" w:cs="仿宋" w:hint="eastAsia"/>
            <w:lang w:eastAsia="zh-CN"/>
          </w:rPr>
          <w:t>(三)、节约用地措施</w:t>
        </w:r>
        <w:r>
          <w:tab/>
        </w:r>
        <w:r>
          <w:fldChar w:fldCharType="begin"/>
        </w:r>
        <w:r>
          <w:instrText xml:space="preserve"> PAGEREF _Toc16653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44" w:history="1">
        <w:r>
          <w:rPr>
            <w:rFonts w:ascii="仿宋" w:eastAsia="仿宋" w:hAnsi="仿宋" w:cs="仿宋" w:hint="eastAsia"/>
            <w:lang w:eastAsia="zh-CN"/>
          </w:rPr>
          <w:t>(四)、总图布置方案</w:t>
        </w:r>
        <w:r>
          <w:tab/>
        </w:r>
        <w:r>
          <w:fldChar w:fldCharType="begin"/>
        </w:r>
        <w:r>
          <w:instrText xml:space="preserve"> PAGEREF _Toc17644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83" w:history="1">
        <w:r>
          <w:rPr>
            <w:rFonts w:ascii="仿宋" w:eastAsia="仿宋" w:hAnsi="仿宋" w:cs="仿宋" w:hint="eastAsia"/>
            <w:lang w:eastAsia="zh-CN"/>
          </w:rPr>
          <w:t>(五)、选址综合评价</w:t>
        </w:r>
        <w:r>
          <w:tab/>
        </w:r>
        <w:r>
          <w:fldChar w:fldCharType="begin"/>
        </w:r>
        <w:r>
          <w:instrText xml:space="preserve"> PAGEREF _Toc23983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19" w:history="1">
        <w:r>
          <w:rPr>
            <w:rFonts w:ascii="仿宋" w:eastAsia="仿宋" w:hAnsi="仿宋" w:cs="仿宋" w:hint="eastAsia"/>
            <w:lang w:eastAsia="zh-CN"/>
          </w:rPr>
          <w:t>六、发展规划分析</w:t>
        </w:r>
        <w:r>
          <w:tab/>
        </w:r>
        <w:r>
          <w:fldChar w:fldCharType="begin"/>
        </w:r>
        <w:r>
          <w:instrText xml:space="preserve"> PAGEREF _Toc31219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38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_Toc13938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41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_Toc15941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70" w:history="1">
        <w:r>
          <w:rPr>
            <w:rFonts w:ascii="仿宋" w:eastAsia="仿宋" w:hAnsi="仿宋" w:cs="仿宋" w:hint="eastAsia"/>
            <w:lang w:eastAsia="zh-CN"/>
          </w:rPr>
          <w:t>七、公司概况</w:t>
        </w:r>
        <w:r>
          <w:tab/>
        </w:r>
        <w:r>
          <w:fldChar w:fldCharType="begin"/>
        </w:r>
        <w:r>
          <w:instrText xml:space="preserve"> PAGEREF _Toc23370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43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_Toc24943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9" w:history="1">
        <w:r>
          <w:rPr>
            <w:rFonts w:ascii="仿宋" w:eastAsia="仿宋" w:hAnsi="仿宋" w:cs="仿宋" w:hint="eastAsia"/>
            <w:lang w:eastAsia="zh-CN"/>
          </w:rPr>
          <w:t>(二)、公司主要财务数据</w:t>
        </w:r>
        <w:r>
          <w:tab/>
        </w:r>
        <w:r>
          <w:fldChar w:fldCharType="begin"/>
        </w:r>
        <w:r>
          <w:instrText xml:space="preserve"> PAGEREF _Toc1879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563" w:history="1">
        <w:r>
          <w:rPr>
            <w:rFonts w:ascii="仿宋" w:eastAsia="仿宋" w:hAnsi="仿宋" w:cs="仿宋" w:hint="eastAsia"/>
            <w:lang w:eastAsia="zh-CN"/>
          </w:rPr>
          <w:t>八、电子测量仪器项目风险分析</w:t>
        </w:r>
        <w:r>
          <w:tab/>
        </w:r>
        <w:r>
          <w:fldChar w:fldCharType="begin"/>
        </w:r>
        <w:r>
          <w:instrText xml:space="preserve"> PAGEREF _Toc15563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95" w:history="1">
        <w:r>
          <w:rPr>
            <w:rFonts w:ascii="仿宋" w:eastAsia="仿宋" w:hAnsi="仿宋" w:cs="仿宋" w:hint="eastAsia"/>
            <w:lang w:eastAsia="zh-CN"/>
          </w:rPr>
          <w:t>(一)、电子测量仪器项目风险分析</w:t>
        </w:r>
        <w:r>
          <w:tab/>
        </w:r>
        <w:r>
          <w:fldChar w:fldCharType="begin"/>
        </w:r>
        <w:r>
          <w:instrText xml:space="preserve"> PAGEREF _Toc30295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97" w:history="1">
        <w:r>
          <w:rPr>
            <w:rFonts w:ascii="仿宋" w:eastAsia="仿宋" w:hAnsi="仿宋" w:cs="仿宋" w:hint="eastAsia"/>
            <w:lang w:eastAsia="zh-CN"/>
          </w:rPr>
          <w:t>(二)、电子测量仪器项目风险对策</w:t>
        </w:r>
        <w:r>
          <w:tab/>
        </w:r>
        <w:r>
          <w:fldChar w:fldCharType="begin"/>
        </w:r>
        <w:r>
          <w:instrText xml:space="preserve"> PAGEREF _Toc3497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8114" w:history="1">
        <w:r>
          <w:rPr>
            <w:rFonts w:ascii="仿宋" w:eastAsia="仿宋" w:hAnsi="仿宋" w:cs="仿宋" w:hint="eastAsia"/>
            <w:lang w:eastAsia="zh-CN"/>
          </w:rPr>
          <w:t>九、电子测量仪器项目招投标方案</w:t>
        </w:r>
        <w:r>
          <w:tab/>
        </w:r>
        <w:r>
          <w:fldChar w:fldCharType="begin"/>
        </w:r>
        <w:r>
          <w:instrText xml:space="preserve"> PAGEREF _Toc18114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23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_Toc32123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35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_Toc21935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56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_Toc12456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92" w:history="1">
        <w:r>
          <w:rPr>
            <w:rFonts w:ascii="仿宋" w:eastAsia="仿宋" w:hAnsi="仿宋" w:cs="仿宋" w:hint="eastAsia"/>
            <w:lang w:eastAsia="zh-CN"/>
          </w:rPr>
          <w:t>(四)、电子测量仪器项目招投标要求</w:t>
        </w:r>
        <w:r>
          <w:tab/>
        </w:r>
        <w:r>
          <w:fldChar w:fldCharType="begin"/>
        </w:r>
        <w:r>
          <w:instrText xml:space="preserve"> PAGEREF _Toc10992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15" w:history="1">
        <w:r>
          <w:rPr>
            <w:rFonts w:ascii="仿宋" w:eastAsia="仿宋" w:hAnsi="仿宋" w:cs="仿宋" w:hint="eastAsia"/>
            <w:lang w:eastAsia="zh-CN"/>
          </w:rPr>
          <w:t>(五)、电子测量仪器项目招标方式和招标程序</w:t>
        </w:r>
        <w:r>
          <w:tab/>
        </w:r>
        <w:r>
          <w:fldChar w:fldCharType="begin"/>
        </w:r>
        <w:r>
          <w:instrText xml:space="preserve"> PAGEREF _Toc14515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21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_Toc32521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61" w:history="1">
        <w:r>
          <w:rPr>
            <w:rFonts w:ascii="仿宋" w:eastAsia="仿宋" w:hAnsi="仿宋" w:cs="仿宋" w:hint="eastAsia"/>
            <w:lang w:eastAsia="zh-CN"/>
          </w:rPr>
          <w:t>十、风险评估与应对策略</w:t>
        </w:r>
        <w:r>
          <w:tab/>
        </w:r>
        <w:r>
          <w:fldChar w:fldCharType="begin"/>
        </w:r>
        <w:r>
          <w:instrText xml:space="preserve"> PAGEREF _Toc27861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72" w:history="1">
        <w:r>
          <w:rPr>
            <w:rFonts w:ascii="仿宋" w:eastAsia="仿宋" w:hAnsi="仿宋" w:cs="仿宋" w:hint="eastAsia"/>
            <w:lang w:eastAsia="zh-CN"/>
          </w:rPr>
          <w:t>(一)、电子测量仪器项目风险分析</w:t>
        </w:r>
        <w:r>
          <w:tab/>
        </w:r>
        <w:r>
          <w:fldChar w:fldCharType="begin"/>
        </w:r>
        <w:r>
          <w:instrText xml:space="preserve"> PAGEREF _Toc29172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" w:history="1">
        <w:r>
          <w:rPr>
            <w:rFonts w:ascii="仿宋" w:eastAsia="仿宋" w:hAnsi="仿宋" w:cs="仿宋" w:hint="eastAsia"/>
            <w:lang w:eastAsia="zh-CN"/>
          </w:rPr>
          <w:t>(二)、风险管理与应对方法</w:t>
        </w:r>
        <w:r>
          <w:tab/>
        </w:r>
        <w:r>
          <w:fldChar w:fldCharType="begin"/>
        </w:r>
        <w:r>
          <w:instrText xml:space="preserve"> PAGEREF _Toc1092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3" w:history="1">
        <w:r>
          <w:rPr>
            <w:rFonts w:ascii="仿宋" w:eastAsia="仿宋" w:hAnsi="仿宋" w:cs="仿宋" w:hint="eastAsia"/>
            <w:lang w:eastAsia="zh-CN"/>
          </w:rPr>
          <w:t>十一、电子测量仪器项目社会影响</w:t>
        </w:r>
        <w:r>
          <w:tab/>
        </w:r>
        <w:r>
          <w:fldChar w:fldCharType="begin"/>
        </w:r>
        <w:r>
          <w:instrText xml:space="preserve"> PAGEREF _Toc193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44" w:history="1">
        <w:r>
          <w:rPr>
            <w:rFonts w:ascii="仿宋" w:eastAsia="仿宋" w:hAnsi="仿宋" w:cs="仿宋" w:hint="eastAsia"/>
            <w:lang w:eastAsia="zh-CN"/>
          </w:rPr>
          <w:t>(一)、社会责任与义务</w:t>
        </w:r>
        <w:r>
          <w:tab/>
        </w:r>
        <w:r>
          <w:fldChar w:fldCharType="begin"/>
        </w:r>
        <w:r>
          <w:instrText xml:space="preserve"> PAGEREF _Toc26544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36" w:history="1">
        <w:r>
          <w:rPr>
            <w:rFonts w:ascii="仿宋" w:eastAsia="仿宋" w:hAnsi="仿宋" w:cs="仿宋" w:hint="eastAsia"/>
            <w:lang w:eastAsia="zh-CN"/>
          </w:rPr>
          <w:t>(二)、社会参与与沟通</w:t>
        </w:r>
        <w:r>
          <w:tab/>
        </w:r>
        <w:r>
          <w:fldChar w:fldCharType="begin"/>
        </w:r>
        <w:r>
          <w:instrText xml:space="preserve"> PAGEREF _Toc31136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12" w:history="1">
        <w:r>
          <w:rPr>
            <w:rFonts w:ascii="仿宋" w:eastAsia="仿宋" w:hAnsi="仿宋" w:cs="仿宋" w:hint="eastAsia"/>
            <w:lang w:eastAsia="zh-CN"/>
          </w:rPr>
          <w:t>十二、技术创新的过程与模式</w:t>
        </w:r>
        <w:r>
          <w:tab/>
        </w:r>
        <w:r>
          <w:fldChar w:fldCharType="begin"/>
        </w:r>
        <w:r>
          <w:instrText xml:space="preserve"> PAGEREF _Toc7112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40" w:history="1">
        <w:r>
          <w:rPr>
            <w:rFonts w:ascii="仿宋" w:eastAsia="仿宋" w:hAnsi="仿宋" w:cs="仿宋" w:hint="eastAsia"/>
            <w:lang w:eastAsia="zh-CN"/>
          </w:rPr>
          <w:t>(一)、需求拉动创新模式</w:t>
        </w:r>
        <w:r>
          <w:tab/>
        </w:r>
        <w:r>
          <w:fldChar w:fldCharType="begin"/>
        </w:r>
        <w:r>
          <w:instrText xml:space="preserve"> PAGEREF _Toc26840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90" w:history="1">
        <w:r>
          <w:rPr>
            <w:rFonts w:ascii="仿宋" w:eastAsia="仿宋" w:hAnsi="仿宋" w:cs="仿宋" w:hint="eastAsia"/>
            <w:lang w:eastAsia="zh-CN"/>
          </w:rPr>
          <w:t>(二)、交互作用创新模式</w:t>
        </w:r>
        <w:r>
          <w:tab/>
        </w:r>
        <w:r>
          <w:fldChar w:fldCharType="begin"/>
        </w:r>
        <w:r>
          <w:instrText xml:space="preserve"> PAGEREF _Toc29890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52" w:history="1">
        <w:r>
          <w:rPr>
            <w:rFonts w:ascii="仿宋" w:eastAsia="仿宋" w:hAnsi="仿宋" w:cs="仿宋" w:hint="eastAsia"/>
            <w:lang w:eastAsia="zh-CN"/>
          </w:rPr>
          <w:t>(三)、A-U过程创新模式</w:t>
        </w:r>
        <w:r>
          <w:tab/>
        </w:r>
        <w:r>
          <w:fldChar w:fldCharType="begin"/>
        </w:r>
        <w:r>
          <w:instrText xml:space="preserve"> PAGEREF _Toc3752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2" w:history="1">
        <w:r>
          <w:rPr>
            <w:rFonts w:ascii="仿宋" w:eastAsia="仿宋" w:hAnsi="仿宋" w:cs="仿宋" w:hint="eastAsia"/>
            <w:lang w:eastAsia="zh-CN"/>
          </w:rPr>
          <w:t>(四)、系统集成和网络创新模式</w:t>
        </w:r>
        <w:r>
          <w:tab/>
        </w:r>
        <w:r>
          <w:fldChar w:fldCharType="begin"/>
        </w:r>
        <w:r>
          <w:instrText xml:space="preserve"> PAGEREF _Toc822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79" w:history="1">
        <w:r>
          <w:rPr>
            <w:rFonts w:ascii="仿宋" w:eastAsia="仿宋" w:hAnsi="仿宋" w:cs="仿宋" w:hint="eastAsia"/>
            <w:lang w:eastAsia="zh-CN"/>
          </w:rPr>
          <w:t>十三、S W O T 分 析</w:t>
        </w:r>
        <w:r>
          <w:tab/>
        </w:r>
        <w:r>
          <w:fldChar w:fldCharType="begin"/>
        </w:r>
        <w:r>
          <w:instrText xml:space="preserve"> PAGEREF _Toc11579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58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_Toc27858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85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_Toc14085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59" w:history="1">
        <w:r>
          <w:rPr>
            <w:rFonts w:ascii="仿宋" w:eastAsia="仿宋" w:hAnsi="仿宋" w:cs="仿宋" w:hint="eastAsia"/>
            <w:lang w:eastAsia="zh-CN"/>
          </w:rPr>
          <w:t>(三)、机会分析(O)</w:t>
        </w:r>
        <w:r>
          <w:tab/>
        </w:r>
        <w:r>
          <w:fldChar w:fldCharType="begin"/>
        </w:r>
        <w:r>
          <w:instrText xml:space="preserve"> PAGEREF _Toc14259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52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_Toc26952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72" w:history="1">
        <w:r>
          <w:rPr>
            <w:rFonts w:ascii="仿宋" w:eastAsia="仿宋" w:hAnsi="仿宋" w:cs="仿宋" w:hint="eastAsia"/>
            <w:lang w:eastAsia="zh-CN"/>
          </w:rPr>
          <w:t>十四、电子测量仪器项目风险分析</w:t>
        </w:r>
        <w:r>
          <w:tab/>
        </w:r>
        <w:r>
          <w:fldChar w:fldCharType="begin"/>
        </w:r>
        <w:r>
          <w:instrText xml:space="preserve"> PAGEREF _Toc1372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40" w:history="1">
        <w:r>
          <w:rPr>
            <w:rFonts w:ascii="仿宋" w:eastAsia="仿宋" w:hAnsi="仿宋" w:cs="仿宋" w:hint="eastAsia"/>
            <w:lang w:eastAsia="zh-CN"/>
          </w:rPr>
          <w:t>(一)、电子测量仪器项目风险分析</w:t>
        </w:r>
        <w:r>
          <w:tab/>
        </w:r>
        <w:r>
          <w:fldChar w:fldCharType="begin"/>
        </w:r>
        <w:r>
          <w:instrText xml:space="preserve"> PAGEREF _Toc31640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59" w:history="1">
        <w:r>
          <w:rPr>
            <w:rFonts w:ascii="仿宋" w:eastAsia="仿宋" w:hAnsi="仿宋" w:cs="仿宋" w:hint="eastAsia"/>
            <w:lang w:eastAsia="zh-CN"/>
          </w:rPr>
          <w:t>(二)、电子测量仪器项目风险对策</w:t>
        </w:r>
        <w:r>
          <w:tab/>
        </w:r>
        <w:r>
          <w:fldChar w:fldCharType="begin"/>
        </w:r>
        <w:r>
          <w:instrText xml:space="preserve"> PAGEREF _Toc25259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262" w:history="1">
        <w:r>
          <w:rPr>
            <w:rFonts w:ascii="仿宋" w:eastAsia="仿宋" w:hAnsi="仿宋" w:cs="仿宋" w:hint="eastAsia"/>
            <w:lang w:eastAsia="zh-CN"/>
          </w:rPr>
          <w:t>十五、国际化战略</w:t>
        </w:r>
        <w:r>
          <w:tab/>
        </w:r>
        <w:r>
          <w:fldChar w:fldCharType="begin"/>
        </w:r>
        <w:r>
          <w:instrText xml:space="preserve"> PAGEREF _Toc5262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23" w:history="1">
        <w:r>
          <w:rPr>
            <w:rFonts w:ascii="仿宋" w:eastAsia="仿宋" w:hAnsi="仿宋" w:cs="仿宋" w:hint="eastAsia"/>
            <w:lang w:eastAsia="zh-CN"/>
          </w:rPr>
          <w:t>(一)、国际市场分析</w:t>
        </w:r>
        <w:r>
          <w:tab/>
        </w:r>
        <w:r>
          <w:fldChar w:fldCharType="begin"/>
        </w:r>
        <w:r>
          <w:instrText xml:space="preserve"> PAGEREF _Toc15423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68" w:history="1">
        <w:r>
          <w:rPr>
            <w:rFonts w:ascii="仿宋" w:eastAsia="仿宋" w:hAnsi="仿宋" w:cs="仿宋" w:hint="eastAsia"/>
            <w:lang w:eastAsia="zh-CN"/>
          </w:rPr>
          <w:t>(二)、出口与国际业务发展计划</w:t>
        </w:r>
        <w:r>
          <w:tab/>
        </w:r>
        <w:r>
          <w:fldChar w:fldCharType="begin"/>
        </w:r>
        <w:r>
          <w:instrText xml:space="preserve"> PAGEREF _Toc29968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85" w:history="1">
        <w:r>
          <w:rPr>
            <w:rFonts w:ascii="仿宋" w:eastAsia="仿宋" w:hAnsi="仿宋" w:cs="仿宋" w:hint="eastAsia"/>
            <w:lang w:eastAsia="zh-CN"/>
          </w:rPr>
          <w:t>(三)、跨国合作与风险管理</w:t>
        </w:r>
        <w:r>
          <w:tab/>
        </w:r>
        <w:r>
          <w:fldChar w:fldCharType="begin"/>
        </w:r>
        <w:r>
          <w:instrText xml:space="preserve"> PAGEREF _Toc17185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44" w:history="1">
        <w:r>
          <w:rPr>
            <w:rFonts w:ascii="仿宋" w:eastAsia="仿宋" w:hAnsi="仿宋" w:cs="仿宋" w:hint="eastAsia"/>
            <w:lang w:eastAsia="zh-CN"/>
          </w:rPr>
          <w:t>十六、安全与环境投资</w:t>
        </w:r>
        <w:r>
          <w:tab/>
        </w:r>
        <w:r>
          <w:fldChar w:fldCharType="begin"/>
        </w:r>
        <w:r>
          <w:instrText xml:space="preserve"> PAGEREF _Toc5844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90" w:history="1">
        <w:r>
          <w:rPr>
            <w:rFonts w:ascii="仿宋" w:eastAsia="仿宋" w:hAnsi="仿宋" w:cs="仿宋" w:hint="eastAsia"/>
            <w:lang w:eastAsia="zh-CN"/>
          </w:rPr>
          <w:t>(一)、投资计划</w:t>
        </w:r>
        <w:r>
          <w:tab/>
        </w:r>
        <w:r>
          <w:fldChar w:fldCharType="begin"/>
        </w:r>
        <w:r>
          <w:instrText xml:space="preserve"> PAGEREF _Toc11190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05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_Toc8205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07" w:history="1">
        <w:r>
          <w:rPr>
            <w:rFonts w:ascii="仿宋" w:eastAsia="仿宋" w:hAnsi="仿宋" w:cs="仿宋" w:hint="eastAsia"/>
            <w:lang w:eastAsia="zh-CN"/>
          </w:rPr>
          <w:t>(三)、投资效益评估</w:t>
        </w:r>
        <w:r>
          <w:tab/>
        </w:r>
        <w:r>
          <w:fldChar w:fldCharType="begin"/>
        </w:r>
        <w:r>
          <w:instrText xml:space="preserve"> PAGEREF _Toc16707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901" w:history="1">
        <w:r>
          <w:rPr>
            <w:rFonts w:ascii="仿宋" w:eastAsia="仿宋" w:hAnsi="仿宋" w:cs="仿宋" w:hint="eastAsia"/>
            <w:lang w:eastAsia="zh-CN"/>
          </w:rPr>
          <w:t>十七、电子测量仪器项目实施保障措施</w:t>
        </w:r>
        <w:r>
          <w:tab/>
        </w:r>
        <w:r>
          <w:fldChar w:fldCharType="begin"/>
        </w:r>
        <w:r>
          <w:instrText xml:space="preserve"> PAGEREF _Toc23901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77" w:history="1">
        <w:r>
          <w:rPr>
            <w:rFonts w:ascii="仿宋" w:eastAsia="仿宋" w:hAnsi="仿宋" w:cs="仿宋" w:hint="eastAsia"/>
            <w:lang w:eastAsia="zh-CN"/>
          </w:rPr>
          <w:t>(一)、电子测量仪器项目实施保障机制</w:t>
        </w:r>
        <w:r>
          <w:tab/>
        </w:r>
        <w:r>
          <w:fldChar w:fldCharType="begin"/>
        </w:r>
        <w:r>
          <w:instrText xml:space="preserve"> PAGEREF _Toc23177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93" w:history="1">
        <w:r>
          <w:rPr>
            <w:rFonts w:ascii="仿宋" w:eastAsia="仿宋" w:hAnsi="仿宋" w:cs="仿宋" w:hint="eastAsia"/>
            <w:lang w:eastAsia="zh-CN"/>
          </w:rPr>
          <w:t>(二)、电子测量仪器项目法律合规要求</w:t>
        </w:r>
        <w:r>
          <w:tab/>
        </w:r>
        <w:r>
          <w:fldChar w:fldCharType="begin"/>
        </w:r>
        <w:r>
          <w:instrText xml:space="preserve"> PAGEREF _Toc15493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42" w:history="1">
        <w:r>
          <w:rPr>
            <w:rFonts w:ascii="仿宋" w:eastAsia="仿宋" w:hAnsi="仿宋" w:cs="仿宋" w:hint="eastAsia"/>
            <w:lang w:eastAsia="zh-CN"/>
          </w:rPr>
          <w:t>(三)、电子测量仪器项目合同管理与法律事务</w:t>
        </w:r>
        <w:r>
          <w:tab/>
        </w:r>
        <w:r>
          <w:fldChar w:fldCharType="begin"/>
        </w:r>
        <w:r>
          <w:instrText xml:space="preserve"> PAGEREF _Toc24642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67" w:history="1">
        <w:r>
          <w:rPr>
            <w:rFonts w:ascii="仿宋" w:eastAsia="仿宋" w:hAnsi="仿宋" w:cs="仿宋" w:hint="eastAsia"/>
            <w:lang w:eastAsia="zh-CN"/>
          </w:rPr>
          <w:t>(四)、电子测量仪器项目知识产权保护策略</w:t>
        </w:r>
        <w:r>
          <w:tab/>
        </w:r>
        <w:r>
          <w:fldChar w:fldCharType="begin"/>
        </w:r>
        <w:r>
          <w:instrText xml:space="preserve"> PAGEREF _Toc21867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685" w:history="1">
        <w:r>
          <w:rPr>
            <w:rFonts w:ascii="仿宋" w:eastAsia="仿宋" w:hAnsi="仿宋" w:cs="仿宋" w:hint="eastAsia"/>
            <w:lang w:eastAsia="zh-CN"/>
          </w:rPr>
          <w:t>十八、供应链管理</w:t>
        </w:r>
        <w:r>
          <w:tab/>
        </w:r>
        <w:r>
          <w:fldChar w:fldCharType="begin"/>
        </w:r>
        <w:r>
          <w:instrText xml:space="preserve"> PAGEREF _Toc23685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64" w:history="1">
        <w:r>
          <w:rPr>
            <w:rFonts w:ascii="仿宋" w:eastAsia="仿宋" w:hAnsi="仿宋" w:cs="仿宋" w:hint="eastAsia"/>
            <w:lang w:eastAsia="zh-CN"/>
          </w:rPr>
          <w:t>(一)、供应链战略规划</w:t>
        </w:r>
        <w:r>
          <w:tab/>
        </w:r>
        <w:r>
          <w:fldChar w:fldCharType="begin"/>
        </w:r>
        <w:r>
          <w:instrText xml:space="preserve"> PAGEREF _Toc15464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8" w:history="1">
        <w:r>
          <w:rPr>
            <w:rFonts w:ascii="仿宋" w:eastAsia="仿宋" w:hAnsi="仿宋" w:cs="仿宋" w:hint="eastAsia"/>
            <w:lang w:eastAsia="zh-CN"/>
          </w:rPr>
          <w:t>(二)、供应商选择与评估</w:t>
        </w:r>
        <w:r>
          <w:tab/>
        </w:r>
        <w:r>
          <w:fldChar w:fldCharType="begin"/>
        </w:r>
        <w:r>
          <w:instrText xml:space="preserve"> PAGEREF _Toc608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74" w:history="1">
        <w:r>
          <w:rPr>
            <w:rFonts w:ascii="仿宋" w:eastAsia="仿宋" w:hAnsi="仿宋" w:cs="仿宋" w:hint="eastAsia"/>
            <w:lang w:eastAsia="zh-CN"/>
          </w:rPr>
          <w:t>(三)、物流与库存管理</w:t>
        </w:r>
        <w:r>
          <w:tab/>
        </w:r>
        <w:r>
          <w:fldChar w:fldCharType="begin"/>
        </w:r>
        <w:r>
          <w:instrText xml:space="preserve"> PAGEREF _Toc28674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13" w:history="1">
        <w:r>
          <w:rPr>
            <w:rFonts w:ascii="仿宋" w:eastAsia="仿宋" w:hAnsi="仿宋" w:cs="仿宋" w:hint="eastAsia"/>
            <w:lang w:eastAsia="zh-CN"/>
          </w:rPr>
          <w:t>(四)、供应链风险管理</w:t>
        </w:r>
        <w:r>
          <w:tab/>
        </w:r>
        <w:r>
          <w:fldChar w:fldCharType="begin"/>
        </w:r>
        <w:r>
          <w:instrText xml:space="preserve"> PAGEREF _Toc22313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407" w:history="1">
        <w:r>
          <w:rPr>
            <w:rFonts w:ascii="仿宋" w:eastAsia="仿宋" w:hAnsi="仿宋" w:cs="仿宋" w:hint="eastAsia"/>
            <w:lang w:eastAsia="zh-CN"/>
          </w:rPr>
          <w:t>(五)、供应链协同与信息共享</w:t>
        </w:r>
        <w:r>
          <w:tab/>
        </w:r>
        <w:r>
          <w:fldChar w:fldCharType="begin"/>
        </w:r>
        <w:r>
          <w:instrText xml:space="preserve"> PAGEREF _Toc1407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31" w:history="1">
        <w:r>
          <w:rPr>
            <w:rFonts w:ascii="仿宋" w:eastAsia="仿宋" w:hAnsi="仿宋" w:cs="仿宋" w:hint="eastAsia"/>
            <w:lang w:eastAsia="zh-CN"/>
          </w:rPr>
          <w:t>十九、进度计划方案</w:t>
        </w:r>
        <w:r>
          <w:tab/>
        </w:r>
        <w:r>
          <w:fldChar w:fldCharType="begin"/>
        </w:r>
        <w:r>
          <w:instrText xml:space="preserve"> PAGEREF _Toc13131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46" w:history="1">
        <w:r>
          <w:rPr>
            <w:rFonts w:ascii="仿宋" w:eastAsia="仿宋" w:hAnsi="仿宋" w:cs="仿宋" w:hint="eastAsia"/>
            <w:lang w:eastAsia="zh-CN"/>
          </w:rPr>
          <w:t>(一)、电子测量仪器项目进度安排</w:t>
        </w:r>
        <w:r>
          <w:tab/>
        </w:r>
        <w:r>
          <w:fldChar w:fldCharType="begin"/>
        </w:r>
        <w:r>
          <w:instrText xml:space="preserve"> PAGEREF _Toc4846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34" w:history="1">
        <w:r>
          <w:rPr>
            <w:rFonts w:ascii="仿宋" w:eastAsia="仿宋" w:hAnsi="仿宋" w:cs="仿宋" w:hint="eastAsia"/>
            <w:lang w:eastAsia="zh-CN"/>
          </w:rPr>
          <w:t>(二)、电子测量仪器项目实施保障措施</w:t>
        </w:r>
        <w:r>
          <w:tab/>
        </w:r>
        <w:r>
          <w:fldChar w:fldCharType="begin"/>
        </w:r>
        <w:r>
          <w:instrText xml:space="preserve"> PAGEREF _Toc16034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14" w:history="1">
        <w:r>
          <w:rPr>
            <w:rFonts w:ascii="仿宋" w:eastAsia="仿宋" w:hAnsi="仿宋" w:cs="仿宋" w:hint="eastAsia"/>
            <w:lang w:eastAsia="zh-CN"/>
          </w:rPr>
          <w:t>二十、环境影响评价</w:t>
        </w:r>
        <w:r>
          <w:tab/>
        </w:r>
        <w:r>
          <w:fldChar w:fldCharType="begin"/>
        </w:r>
        <w:r>
          <w:instrText xml:space="preserve"> PAGEREF _Toc2714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17" w:history="1">
        <w:r>
          <w:rPr>
            <w:rFonts w:ascii="仿宋" w:eastAsia="仿宋" w:hAnsi="仿宋" w:cs="仿宋" w:hint="eastAsia"/>
            <w:lang w:eastAsia="zh-CN"/>
          </w:rPr>
          <w:t>(一)、环境影响评价概述</w:t>
        </w:r>
        <w:r>
          <w:tab/>
        </w:r>
        <w:r>
          <w:fldChar w:fldCharType="begin"/>
        </w:r>
        <w:r>
          <w:instrText xml:space="preserve"> PAGEREF _Toc27817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20" w:history="1">
        <w:r>
          <w:rPr>
            <w:rFonts w:ascii="仿宋" w:eastAsia="仿宋" w:hAnsi="仿宋" w:cs="仿宋" w:hint="eastAsia"/>
            <w:lang w:eastAsia="zh-CN"/>
          </w:rPr>
          <w:t>(二)、环境监测与治理计划</w:t>
        </w:r>
        <w:r>
          <w:tab/>
        </w:r>
        <w:r>
          <w:fldChar w:fldCharType="begin"/>
        </w:r>
        <w:r>
          <w:instrText xml:space="preserve"> PAGEREF _Toc6920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14" w:history="1">
        <w:r>
          <w:rPr>
            <w:rFonts w:ascii="仿宋" w:eastAsia="仿宋" w:hAnsi="仿宋" w:cs="仿宋" w:hint="eastAsia"/>
            <w:lang w:eastAsia="zh-CN"/>
          </w:rPr>
          <w:t>(三)、环境风险管理与应对策略</w:t>
        </w:r>
        <w:r>
          <w:tab/>
        </w:r>
        <w:r>
          <w:fldChar w:fldCharType="begin"/>
        </w:r>
        <w:r>
          <w:instrText xml:space="preserve"> PAGEREF _Toc24314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46" w:history="1">
        <w:r>
          <w:rPr>
            <w:rFonts w:ascii="仿宋" w:eastAsia="仿宋" w:hAnsi="仿宋" w:cs="仿宋" w:hint="eastAsia"/>
            <w:lang w:eastAsia="zh-CN"/>
          </w:rPr>
          <w:t>二十一、知识管理与信息共享</w:t>
        </w:r>
        <w:r>
          <w:tab/>
        </w:r>
        <w:r>
          <w:fldChar w:fldCharType="begin"/>
        </w:r>
        <w:r>
          <w:instrText xml:space="preserve"> PAGEREF _Toc32746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2" w:history="1">
        <w:r>
          <w:rPr>
            <w:rFonts w:ascii="仿宋" w:eastAsia="仿宋" w:hAnsi="仿宋" w:cs="仿宋" w:hint="eastAsia"/>
            <w:lang w:eastAsia="zh-CN"/>
          </w:rPr>
          <w:t>(一)、知识管理体系构建</w:t>
        </w:r>
        <w:r>
          <w:tab/>
        </w:r>
        <w:r>
          <w:fldChar w:fldCharType="begin"/>
        </w:r>
        <w:r>
          <w:instrText xml:space="preserve"> PAGEREF _Toc2292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28" w:history="1">
        <w:r>
          <w:rPr>
            <w:rFonts w:ascii="仿宋" w:eastAsia="仿宋" w:hAnsi="仿宋" w:cs="仿宋" w:hint="eastAsia"/>
            <w:lang w:eastAsia="zh-CN"/>
          </w:rPr>
          <w:t>(二)、信息共享平台建设</w:t>
        </w:r>
        <w:r>
          <w:tab/>
        </w:r>
        <w:r>
          <w:fldChar w:fldCharType="begin"/>
        </w:r>
        <w:r>
          <w:instrText xml:space="preserve"> PAGEREF _Toc21428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0" w:history="1">
        <w:r>
          <w:rPr>
            <w:rFonts w:ascii="仿宋" w:eastAsia="仿宋" w:hAnsi="仿宋" w:cs="仿宋" w:hint="eastAsia"/>
            <w:lang w:eastAsia="zh-CN"/>
          </w:rPr>
          <w:t>(三)、团队协作与沟通机制</w:t>
        </w:r>
        <w:r>
          <w:tab/>
        </w:r>
        <w:r>
          <w:fldChar w:fldCharType="begin"/>
        </w:r>
        <w:r>
          <w:instrText xml:space="preserve"> PAGEREF _Toc1420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48" w:history="1">
        <w:r>
          <w:rPr>
            <w:rFonts w:ascii="仿宋" w:eastAsia="仿宋" w:hAnsi="仿宋" w:cs="仿宋" w:hint="eastAsia"/>
            <w:lang w:eastAsia="zh-CN"/>
          </w:rPr>
          <w:t>二十二创新投资策略</w:t>
        </w:r>
        <w:r>
          <w:tab/>
        </w:r>
        <w:r>
          <w:fldChar w:fldCharType="begin"/>
        </w:r>
        <w:r>
          <w:instrText xml:space="preserve"> PAGEREF _Toc11948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64" w:history="1">
        <w:r>
          <w:rPr>
            <w:rFonts w:ascii="仿宋" w:eastAsia="仿宋" w:hAnsi="仿宋" w:cs="仿宋" w:hint="eastAsia"/>
            <w:lang w:eastAsia="zh-CN"/>
          </w:rPr>
          <w:t>(一)、创新投资的定义</w:t>
        </w:r>
        <w:r>
          <w:tab/>
        </w:r>
        <w:r>
          <w:fldChar w:fldCharType="begin"/>
        </w:r>
        <w:r>
          <w:instrText xml:space="preserve"> PAGEREF _Toc22664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6" w:history="1">
        <w:r>
          <w:rPr>
            <w:rFonts w:ascii="仿宋" w:eastAsia="仿宋" w:hAnsi="仿宋" w:cs="仿宋" w:hint="eastAsia"/>
            <w:lang w:eastAsia="zh-CN"/>
          </w:rPr>
          <w:t>(二)、创新投资与企业战略的关系</w:t>
        </w:r>
        <w:r>
          <w:tab/>
        </w:r>
        <w:r>
          <w:fldChar w:fldCharType="begin"/>
        </w:r>
        <w:r>
          <w:instrText xml:space="preserve"> PAGEREF _Toc1966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51" w:history="1">
        <w:r>
          <w:rPr>
            <w:rFonts w:ascii="仿宋" w:eastAsia="仿宋" w:hAnsi="仿宋" w:cs="仿宋" w:hint="eastAsia"/>
            <w:lang w:eastAsia="zh-CN"/>
          </w:rPr>
          <w:t>(三)、创新投资决策过程</w:t>
        </w:r>
        <w:r>
          <w:tab/>
        </w:r>
        <w:r>
          <w:fldChar w:fldCharType="begin"/>
        </w:r>
        <w:r>
          <w:instrText xml:space="preserve"> PAGEREF _Toc24251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71" w:history="1">
        <w:r>
          <w:rPr>
            <w:rFonts w:ascii="仿宋" w:eastAsia="仿宋" w:hAnsi="仿宋" w:cs="仿宋" w:hint="eastAsia"/>
            <w:lang w:eastAsia="zh-CN"/>
          </w:rPr>
          <w:t>(四)、创新投资的风险管理</w:t>
        </w:r>
        <w:r>
          <w:tab/>
        </w:r>
        <w:r>
          <w:fldChar w:fldCharType="begin"/>
        </w:r>
        <w:r>
          <w:instrText xml:space="preserve"> PAGEREF _Toc11271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22" w:history="1">
        <w:r>
          <w:rPr>
            <w:rFonts w:ascii="仿宋" w:eastAsia="仿宋" w:hAnsi="仿宋" w:cs="仿宋" w:hint="eastAsia"/>
            <w:lang w:eastAsia="zh-CN"/>
          </w:rPr>
          <w:t>二十三、人力资源</w:t>
        </w:r>
        <w:r>
          <w:tab/>
        </w:r>
        <w:r>
          <w:fldChar w:fldCharType="begin"/>
        </w:r>
        <w:r>
          <w:instrText xml:space="preserve"> PAGEREF _Toc3322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47" w:history="1">
        <w:r>
          <w:rPr>
            <w:rFonts w:ascii="仿宋" w:eastAsia="仿宋" w:hAnsi="仿宋" w:cs="仿宋" w:hint="eastAsia"/>
            <w:lang w:eastAsia="zh-CN"/>
          </w:rPr>
          <w:t>(一)、工厂员工组织</w:t>
        </w:r>
        <w:r>
          <w:tab/>
        </w:r>
        <w:r>
          <w:fldChar w:fldCharType="begin"/>
        </w:r>
        <w:r>
          <w:instrText xml:space="preserve"> PAGEREF _Toc3847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23" w:history="1">
        <w:r>
          <w:rPr>
            <w:rFonts w:ascii="仿宋" w:eastAsia="仿宋" w:hAnsi="仿宋" w:cs="仿宋" w:hint="eastAsia"/>
            <w:lang w:eastAsia="zh-CN"/>
          </w:rPr>
          <w:t>(二)、培训和发展计划</w:t>
        </w:r>
        <w:r>
          <w:tab/>
        </w:r>
        <w:r>
          <w:fldChar w:fldCharType="begin"/>
        </w:r>
        <w:r>
          <w:instrText xml:space="preserve"> PAGEREF _Toc23523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20" w:history="1">
        <w:r>
          <w:rPr>
            <w:rFonts w:ascii="仿宋" w:eastAsia="仿宋" w:hAnsi="仿宋" w:cs="仿宋" w:hint="eastAsia"/>
            <w:lang w:eastAsia="zh-CN"/>
          </w:rPr>
          <w:t>(三)、安全和环境管理</w:t>
        </w:r>
        <w:r>
          <w:tab/>
        </w:r>
        <w:r>
          <w:fldChar w:fldCharType="begin"/>
        </w:r>
        <w:r>
          <w:instrText xml:space="preserve"> PAGEREF _Toc30520 \h </w:instrText>
        </w:r>
        <w:r>
          <w:fldChar w:fldCharType="separate"/>
        </w:r>
        <w:r>
          <w:t>99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9319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1729"/>
      <w:r>
        <w:rPr>
          <w:rFonts w:ascii="仿宋" w:eastAsia="仿宋" w:hAnsi="仿宋" w:cs="仿宋" w:hint="eastAsia"/>
          <w:sz w:val="28"/>
          <w:lang w:eastAsia="zh-CN"/>
        </w:rPr>
        <w:t>一、电子测量仪器项目工程方案分析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9997"/>
      <w:r>
        <w:rPr>
          <w:rFonts w:ascii="仿宋" w:eastAsia="仿宋" w:hAnsi="仿宋" w:cs="仿宋" w:hint="eastAsia"/>
          <w:lang w:eastAsia="zh-CN"/>
        </w:rPr>
        <w:t>(一)、建筑工程设计原则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建筑工程设计的原则：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1.1. 电子测量仪器安全性原则: 在设计过程中，首要的考虑是确保建筑的安全。这涵盖了建筑物结构的稳定性、抗震性以及防火性等要素，以确保建筑物在自然灾害和人为灾害中的稳定性和安全性。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1.2. 电子测量仪器环保可持续性原则: 现代建筑设计应该积极采用环保材料和技术，以减少对环境的负面影响。这包括节能设计、水资源管理、废物处理和减少碳排放等方面。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1.3. 电子测量仪器实用性原则: 建筑设计的出发点应该是满足实际使用需求，确保建筑物满足预期功能。此外，还需要优化可用性、人员流动性和工作效率等方面。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1.4.</w:t>
      </w:r>
      <w:r>
        <w:rPr>
          <w:rFonts w:ascii="仿宋" w:eastAsia="仿宋" w:hAnsi="仿宋" w:cs="仿宋" w:hint="eastAsia"/>
          <w:sz w:val="28"/>
          <w:lang w:eastAsia="zh-CN"/>
        </w:rPr>
        <w:t xml:space="preserve"> 电子测量仪器经济性原则: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https://d.book118.com/698014103102006041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电子测量仪器项目安全调研评估报告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电子测量仪器项目安全调研评估报告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电子测量仪器项目安全调研评估报告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电子测量仪器项目安全调研评估报告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电子测量仪器项目安全调研评估报告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686C12"/>
    <w:rsid w:val="3A686C12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98014103102006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2024-03-01T09:39:00Z</dcterms:created>
  <dcterms:modified xsi:type="dcterms:W3CDTF">2024-03-01T09:39:29Z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D8716F0EFFD0481BBE1E19A57857C2F4_11</vt:lpwstr>
  </property>
  <property fmtid="{D5CDD505-2E9C-101B-9397-08002B2CF9AE}" pid="3" name="KSOProductBuildVer">
    <vt:lpwstr>2052-12.1.0.16399</vt:lpwstr>
  </property>
</Properties>
</file>