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抗血栓药物相关行业公司成立报告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1" w:history="1">
        <w:r>
          <w:rPr>
            <w:rFonts w:ascii="仿宋" w:eastAsia="仿宋" w:hAnsi="仿宋" w:cs="仿宋" w:hint="eastAsia"/>
            <w:lang w:eastAsia="zh-CN"/>
          </w:rPr>
          <w:t>前言</w:t>
        </w:r>
        <w:r>
          <w:tab/>
        </w:r>
        <w:r>
          <w:fldChar w:fldCharType="begin"/>
        </w:r>
        <w:r>
          <w:instrText xml:space="preserve"> PAGEREF _Toc7611 \h </w:instrText>
        </w:r>
        <w:r>
          <w:fldChar w:fldCharType="separate"/>
        </w:r>
        <w:r>
          <w:t>3</w:t>
        </w:r>
        <w:r>
          <w:fldChar w:fldCharType="end"/>
        </w:r>
      </w:hyperlink>
    </w:p>
    <w:p>
      <w:pPr>
        <w:pStyle w:val="TOC1"/>
        <w:tabs>
          <w:tab w:val="right" w:leader="dot" w:pos="8306"/>
        </w:tabs>
      </w:pPr>
      <w:hyperlink w:anchor="_Toc8243" w:history="1">
        <w:r>
          <w:rPr>
            <w:rFonts w:ascii="仿宋" w:eastAsia="仿宋" w:hAnsi="仿宋" w:cs="仿宋" w:hint="eastAsia"/>
            <w:lang w:eastAsia="zh-CN"/>
          </w:rPr>
          <w:t>一、行业、市场分析</w:t>
        </w:r>
        <w:r>
          <w:tab/>
        </w:r>
        <w:r>
          <w:fldChar w:fldCharType="begin"/>
        </w:r>
        <w:r>
          <w:instrText xml:space="preserve"> PAGEREF _Toc8243 \h </w:instrText>
        </w:r>
        <w:r>
          <w:fldChar w:fldCharType="separate"/>
        </w:r>
        <w:r>
          <w:t>3</w:t>
        </w:r>
        <w:r>
          <w:fldChar w:fldCharType="end"/>
        </w:r>
      </w:hyperlink>
    </w:p>
    <w:p>
      <w:pPr>
        <w:pStyle w:val="TOC2"/>
        <w:tabs>
          <w:tab w:val="right" w:leader="dot" w:pos="8306"/>
        </w:tabs>
      </w:pPr>
      <w:hyperlink w:anchor="_Toc11011" w:history="1">
        <w:r>
          <w:rPr>
            <w:rFonts w:ascii="仿宋" w:eastAsia="仿宋" w:hAnsi="仿宋" w:cs="仿宋" w:hint="eastAsia"/>
            <w:lang w:eastAsia="zh-CN"/>
          </w:rPr>
          <w:t>(一)、行业分析</w:t>
        </w:r>
        <w:r>
          <w:tab/>
        </w:r>
        <w:r>
          <w:fldChar w:fldCharType="begin"/>
        </w:r>
        <w:r>
          <w:instrText xml:space="preserve"> PAGEREF _Toc11011 \h </w:instrText>
        </w:r>
        <w:r>
          <w:fldChar w:fldCharType="separate"/>
        </w:r>
        <w:r>
          <w:t>3</w:t>
        </w:r>
        <w:r>
          <w:fldChar w:fldCharType="end"/>
        </w:r>
      </w:hyperlink>
    </w:p>
    <w:p>
      <w:pPr>
        <w:pStyle w:val="TOC2"/>
        <w:tabs>
          <w:tab w:val="right" w:leader="dot" w:pos="8306"/>
        </w:tabs>
      </w:pPr>
      <w:hyperlink w:anchor="_Toc23324" w:history="1">
        <w:r>
          <w:rPr>
            <w:rFonts w:ascii="仿宋" w:eastAsia="仿宋" w:hAnsi="仿宋" w:cs="仿宋" w:hint="eastAsia"/>
            <w:lang w:eastAsia="zh-CN"/>
          </w:rPr>
          <w:t>(二)、市场分析</w:t>
        </w:r>
        <w:r>
          <w:tab/>
        </w:r>
        <w:r>
          <w:fldChar w:fldCharType="begin"/>
        </w:r>
        <w:r>
          <w:instrText xml:space="preserve"> PAGEREF _Toc23324 \h </w:instrText>
        </w:r>
        <w:r>
          <w:fldChar w:fldCharType="separate"/>
        </w:r>
        <w:r>
          <w:t>4</w:t>
        </w:r>
        <w:r>
          <w:fldChar w:fldCharType="end"/>
        </w:r>
      </w:hyperlink>
    </w:p>
    <w:p>
      <w:pPr>
        <w:pStyle w:val="TOC2"/>
        <w:tabs>
          <w:tab w:val="right" w:leader="dot" w:pos="8306"/>
        </w:tabs>
      </w:pPr>
      <w:hyperlink w:anchor="_Toc936" w:history="1">
        <w:r>
          <w:rPr>
            <w:rFonts w:ascii="仿宋" w:eastAsia="仿宋" w:hAnsi="仿宋" w:cs="仿宋" w:hint="eastAsia"/>
            <w:lang w:eastAsia="zh-CN"/>
          </w:rPr>
          <w:t>(三)、行业发展及市场前景分析</w:t>
        </w:r>
        <w:r>
          <w:tab/>
        </w:r>
        <w:r>
          <w:fldChar w:fldCharType="begin"/>
        </w:r>
        <w:r>
          <w:instrText xml:space="preserve"> PAGEREF _Toc936 \h </w:instrText>
        </w:r>
        <w:r>
          <w:fldChar w:fldCharType="separate"/>
        </w:r>
        <w:r>
          <w:t>4</w:t>
        </w:r>
        <w:r>
          <w:fldChar w:fldCharType="end"/>
        </w:r>
      </w:hyperlink>
    </w:p>
    <w:p>
      <w:pPr>
        <w:pStyle w:val="TOC1"/>
        <w:tabs>
          <w:tab w:val="right" w:leader="dot" w:pos="8306"/>
        </w:tabs>
      </w:pPr>
      <w:hyperlink w:anchor="_Toc8236" w:history="1">
        <w:r>
          <w:rPr>
            <w:rFonts w:ascii="仿宋" w:eastAsia="仿宋" w:hAnsi="仿宋" w:cs="仿宋" w:hint="eastAsia"/>
            <w:lang w:eastAsia="zh-CN"/>
          </w:rPr>
          <w:t>二、发展规划</w:t>
        </w:r>
        <w:r>
          <w:tab/>
        </w:r>
        <w:r>
          <w:fldChar w:fldCharType="begin"/>
        </w:r>
        <w:r>
          <w:instrText xml:space="preserve"> PAGEREF _Toc8236 \h </w:instrText>
        </w:r>
        <w:r>
          <w:fldChar w:fldCharType="separate"/>
        </w:r>
        <w:r>
          <w:t>6</w:t>
        </w:r>
        <w:r>
          <w:fldChar w:fldCharType="end"/>
        </w:r>
      </w:hyperlink>
    </w:p>
    <w:p>
      <w:pPr>
        <w:pStyle w:val="TOC2"/>
        <w:tabs>
          <w:tab w:val="right" w:leader="dot" w:pos="8306"/>
        </w:tabs>
      </w:pPr>
      <w:hyperlink w:anchor="_Toc1563" w:history="1">
        <w:r>
          <w:rPr>
            <w:rFonts w:ascii="仿宋" w:eastAsia="仿宋" w:hAnsi="仿宋" w:cs="仿宋" w:hint="eastAsia"/>
            <w:lang w:eastAsia="zh-CN"/>
          </w:rPr>
          <w:t>(一)、公司发展规划</w:t>
        </w:r>
        <w:r>
          <w:tab/>
        </w:r>
        <w:r>
          <w:fldChar w:fldCharType="begin"/>
        </w:r>
        <w:r>
          <w:instrText xml:space="preserve"> PAGEREF _Toc1563 \h </w:instrText>
        </w:r>
        <w:r>
          <w:fldChar w:fldCharType="separate"/>
        </w:r>
        <w:r>
          <w:t>6</w:t>
        </w:r>
        <w:r>
          <w:fldChar w:fldCharType="end"/>
        </w:r>
      </w:hyperlink>
    </w:p>
    <w:p>
      <w:pPr>
        <w:pStyle w:val="TOC2"/>
        <w:tabs>
          <w:tab w:val="right" w:leader="dot" w:pos="8306"/>
        </w:tabs>
      </w:pPr>
      <w:hyperlink w:anchor="_Toc26634" w:history="1">
        <w:r>
          <w:rPr>
            <w:rFonts w:ascii="仿宋" w:eastAsia="仿宋" w:hAnsi="仿宋" w:cs="仿宋" w:hint="eastAsia"/>
            <w:lang w:eastAsia="zh-CN"/>
          </w:rPr>
          <w:t>(二)、保障措施</w:t>
        </w:r>
        <w:r>
          <w:tab/>
        </w:r>
        <w:r>
          <w:fldChar w:fldCharType="begin"/>
        </w:r>
        <w:r>
          <w:instrText xml:space="preserve"> PAGEREF _Toc26634 \h </w:instrText>
        </w:r>
        <w:r>
          <w:fldChar w:fldCharType="separate"/>
        </w:r>
        <w:r>
          <w:t>7</w:t>
        </w:r>
        <w:r>
          <w:fldChar w:fldCharType="end"/>
        </w:r>
      </w:hyperlink>
    </w:p>
    <w:p>
      <w:pPr>
        <w:pStyle w:val="TOC1"/>
        <w:tabs>
          <w:tab w:val="right" w:leader="dot" w:pos="8306"/>
        </w:tabs>
      </w:pPr>
      <w:hyperlink w:anchor="_Toc29815" w:history="1">
        <w:r>
          <w:rPr>
            <w:rFonts w:ascii="仿宋" w:eastAsia="仿宋" w:hAnsi="仿宋" w:cs="仿宋" w:hint="eastAsia"/>
            <w:lang w:eastAsia="zh-CN"/>
          </w:rPr>
          <w:t>三、抗血栓药物筹建公司基本信息</w:t>
        </w:r>
        <w:r>
          <w:tab/>
        </w:r>
        <w:r>
          <w:fldChar w:fldCharType="begin"/>
        </w:r>
        <w:r>
          <w:instrText xml:space="preserve"> PAGEREF _Toc29815 \h </w:instrText>
        </w:r>
        <w:r>
          <w:fldChar w:fldCharType="separate"/>
        </w:r>
        <w:r>
          <w:t>12</w:t>
        </w:r>
        <w:r>
          <w:fldChar w:fldCharType="end"/>
        </w:r>
      </w:hyperlink>
    </w:p>
    <w:p>
      <w:pPr>
        <w:pStyle w:val="TOC2"/>
        <w:tabs>
          <w:tab w:val="right" w:leader="dot" w:pos="8306"/>
        </w:tabs>
      </w:pPr>
      <w:hyperlink w:anchor="_Toc12338" w:history="1">
        <w:r>
          <w:rPr>
            <w:rFonts w:ascii="仿宋" w:eastAsia="仿宋" w:hAnsi="仿宋" w:cs="仿宋" w:hint="eastAsia"/>
            <w:lang w:eastAsia="zh-CN"/>
          </w:rPr>
          <w:t>(一)、公司名称</w:t>
        </w:r>
        <w:r>
          <w:tab/>
        </w:r>
        <w:r>
          <w:fldChar w:fldCharType="begin"/>
        </w:r>
        <w:r>
          <w:instrText xml:space="preserve"> PAGEREF _Toc12338 \h </w:instrText>
        </w:r>
        <w:r>
          <w:fldChar w:fldCharType="separate"/>
        </w:r>
        <w:r>
          <w:t>12</w:t>
        </w:r>
        <w:r>
          <w:fldChar w:fldCharType="end"/>
        </w:r>
      </w:hyperlink>
    </w:p>
    <w:p>
      <w:pPr>
        <w:pStyle w:val="TOC2"/>
        <w:tabs>
          <w:tab w:val="right" w:leader="dot" w:pos="8306"/>
        </w:tabs>
      </w:pPr>
      <w:hyperlink w:anchor="_Toc13038" w:history="1">
        <w:r>
          <w:rPr>
            <w:rFonts w:ascii="仿宋" w:eastAsia="仿宋" w:hAnsi="仿宋" w:cs="仿宋" w:hint="eastAsia"/>
            <w:lang w:eastAsia="zh-CN"/>
          </w:rPr>
          <w:t>(二)、注册资本</w:t>
        </w:r>
        <w:r>
          <w:tab/>
        </w:r>
        <w:r>
          <w:fldChar w:fldCharType="begin"/>
        </w:r>
        <w:r>
          <w:instrText xml:space="preserve"> PAGEREF _Toc13038 \h </w:instrText>
        </w:r>
        <w:r>
          <w:fldChar w:fldCharType="separate"/>
        </w:r>
        <w:r>
          <w:t>12</w:t>
        </w:r>
        <w:r>
          <w:fldChar w:fldCharType="end"/>
        </w:r>
      </w:hyperlink>
    </w:p>
    <w:p>
      <w:pPr>
        <w:pStyle w:val="TOC2"/>
        <w:tabs>
          <w:tab w:val="right" w:leader="dot" w:pos="8306"/>
        </w:tabs>
      </w:pPr>
      <w:hyperlink w:anchor="_Toc15911" w:history="1">
        <w:r>
          <w:rPr>
            <w:rFonts w:ascii="仿宋" w:eastAsia="仿宋" w:hAnsi="仿宋" w:cs="仿宋" w:hint="eastAsia"/>
            <w:lang w:eastAsia="zh-CN"/>
          </w:rPr>
          <w:t>(三)、注册地址</w:t>
        </w:r>
        <w:r>
          <w:tab/>
        </w:r>
        <w:r>
          <w:fldChar w:fldCharType="begin"/>
        </w:r>
        <w:r>
          <w:instrText xml:space="preserve"> PAGEREF _Toc15911 \h </w:instrText>
        </w:r>
        <w:r>
          <w:fldChar w:fldCharType="separate"/>
        </w:r>
        <w:r>
          <w:t>12</w:t>
        </w:r>
        <w:r>
          <w:fldChar w:fldCharType="end"/>
        </w:r>
      </w:hyperlink>
    </w:p>
    <w:p>
      <w:pPr>
        <w:pStyle w:val="TOC2"/>
        <w:tabs>
          <w:tab w:val="right" w:leader="dot" w:pos="8306"/>
        </w:tabs>
      </w:pPr>
      <w:hyperlink w:anchor="_Toc674" w:history="1">
        <w:r>
          <w:rPr>
            <w:rFonts w:ascii="仿宋" w:eastAsia="仿宋" w:hAnsi="仿宋" w:cs="仿宋" w:hint="eastAsia"/>
            <w:lang w:eastAsia="zh-CN"/>
          </w:rPr>
          <w:t>(四)、法人代表</w:t>
        </w:r>
        <w:r>
          <w:tab/>
        </w:r>
        <w:r>
          <w:fldChar w:fldCharType="begin"/>
        </w:r>
        <w:r>
          <w:instrText xml:space="preserve"> PAGEREF _Toc674 \h </w:instrText>
        </w:r>
        <w:r>
          <w:fldChar w:fldCharType="separate"/>
        </w:r>
        <w:r>
          <w:t>12</w:t>
        </w:r>
        <w:r>
          <w:fldChar w:fldCharType="end"/>
        </w:r>
      </w:hyperlink>
    </w:p>
    <w:p>
      <w:pPr>
        <w:pStyle w:val="TOC2"/>
        <w:tabs>
          <w:tab w:val="right" w:leader="dot" w:pos="8306"/>
        </w:tabs>
      </w:pPr>
      <w:hyperlink w:anchor="_Toc24938" w:history="1">
        <w:r>
          <w:rPr>
            <w:rFonts w:ascii="仿宋" w:eastAsia="仿宋" w:hAnsi="仿宋" w:cs="仿宋" w:hint="eastAsia"/>
            <w:lang w:eastAsia="zh-CN"/>
          </w:rPr>
          <w:t>(五)、主要经营范围</w:t>
        </w:r>
        <w:r>
          <w:tab/>
        </w:r>
        <w:r>
          <w:fldChar w:fldCharType="begin"/>
        </w:r>
        <w:r>
          <w:instrText xml:space="preserve"> PAGEREF _Toc24938 \h </w:instrText>
        </w:r>
        <w:r>
          <w:fldChar w:fldCharType="separate"/>
        </w:r>
        <w:r>
          <w:t>12</w:t>
        </w:r>
        <w:r>
          <w:fldChar w:fldCharType="end"/>
        </w:r>
      </w:hyperlink>
    </w:p>
    <w:p>
      <w:pPr>
        <w:pStyle w:val="TOC2"/>
        <w:tabs>
          <w:tab w:val="right" w:leader="dot" w:pos="8306"/>
        </w:tabs>
      </w:pPr>
      <w:hyperlink w:anchor="_Toc25690" w:history="1">
        <w:r>
          <w:rPr>
            <w:rFonts w:ascii="仿宋" w:eastAsia="仿宋" w:hAnsi="仿宋" w:cs="仿宋" w:hint="eastAsia"/>
            <w:lang w:eastAsia="zh-CN"/>
          </w:rPr>
          <w:t>(六)、主要股东</w:t>
        </w:r>
        <w:r>
          <w:tab/>
        </w:r>
        <w:r>
          <w:fldChar w:fldCharType="begin"/>
        </w:r>
        <w:r>
          <w:instrText xml:space="preserve"> PAGEREF _Toc25690 \h </w:instrText>
        </w:r>
        <w:r>
          <w:fldChar w:fldCharType="separate"/>
        </w:r>
        <w:r>
          <w:t>13</w:t>
        </w:r>
        <w:r>
          <w:fldChar w:fldCharType="end"/>
        </w:r>
      </w:hyperlink>
    </w:p>
    <w:p>
      <w:pPr>
        <w:pStyle w:val="TOC1"/>
        <w:tabs>
          <w:tab w:val="right" w:leader="dot" w:pos="8306"/>
        </w:tabs>
      </w:pPr>
      <w:hyperlink w:anchor="_Toc20963" w:history="1">
        <w:r>
          <w:rPr>
            <w:rFonts w:ascii="仿宋" w:eastAsia="仿宋" w:hAnsi="仿宋" w:cs="仿宋" w:hint="eastAsia"/>
            <w:lang w:eastAsia="zh-CN"/>
          </w:rPr>
          <w:t>四、公司成立方案</w:t>
        </w:r>
        <w:r>
          <w:tab/>
        </w:r>
        <w:r>
          <w:fldChar w:fldCharType="begin"/>
        </w:r>
        <w:r>
          <w:instrText xml:space="preserve"> PAGEREF _Toc20963 \h </w:instrText>
        </w:r>
        <w:r>
          <w:fldChar w:fldCharType="separate"/>
        </w:r>
        <w:r>
          <w:t>14</w:t>
        </w:r>
        <w:r>
          <w:fldChar w:fldCharType="end"/>
        </w:r>
      </w:hyperlink>
    </w:p>
    <w:p>
      <w:pPr>
        <w:pStyle w:val="TOC2"/>
        <w:tabs>
          <w:tab w:val="right" w:leader="dot" w:pos="8306"/>
        </w:tabs>
      </w:pPr>
      <w:hyperlink w:anchor="_Toc27049" w:history="1">
        <w:r>
          <w:rPr>
            <w:rFonts w:ascii="仿宋" w:eastAsia="仿宋" w:hAnsi="仿宋" w:cs="仿宋" w:hint="eastAsia"/>
            <w:lang w:eastAsia="zh-CN"/>
          </w:rPr>
          <w:t>(一)、公司经营宗旨</w:t>
        </w:r>
        <w:r>
          <w:tab/>
        </w:r>
        <w:r>
          <w:fldChar w:fldCharType="begin"/>
        </w:r>
        <w:r>
          <w:instrText xml:space="preserve"> PAGEREF _Toc27049 \h </w:instrText>
        </w:r>
        <w:r>
          <w:fldChar w:fldCharType="separate"/>
        </w:r>
        <w:r>
          <w:t>14</w:t>
        </w:r>
        <w:r>
          <w:fldChar w:fldCharType="end"/>
        </w:r>
      </w:hyperlink>
    </w:p>
    <w:p>
      <w:pPr>
        <w:pStyle w:val="TOC2"/>
        <w:tabs>
          <w:tab w:val="right" w:leader="dot" w:pos="8306"/>
        </w:tabs>
      </w:pPr>
      <w:hyperlink w:anchor="_Toc30436" w:history="1">
        <w:r>
          <w:rPr>
            <w:rFonts w:ascii="仿宋" w:eastAsia="仿宋" w:hAnsi="仿宋" w:cs="仿宋" w:hint="eastAsia"/>
            <w:lang w:eastAsia="zh-CN"/>
          </w:rPr>
          <w:t>(二)、公司的目标、主要职责</w:t>
        </w:r>
        <w:r>
          <w:tab/>
        </w:r>
        <w:r>
          <w:fldChar w:fldCharType="begin"/>
        </w:r>
        <w:r>
          <w:instrText xml:space="preserve"> PAGEREF _Toc30436 \h </w:instrText>
        </w:r>
        <w:r>
          <w:fldChar w:fldCharType="separate"/>
        </w:r>
        <w:r>
          <w:t>15</w:t>
        </w:r>
        <w:r>
          <w:fldChar w:fldCharType="end"/>
        </w:r>
      </w:hyperlink>
    </w:p>
    <w:p>
      <w:pPr>
        <w:pStyle w:val="TOC2"/>
        <w:tabs>
          <w:tab w:val="right" w:leader="dot" w:pos="8306"/>
        </w:tabs>
      </w:pPr>
      <w:hyperlink w:anchor="_Toc12418" w:history="1">
        <w:r>
          <w:rPr>
            <w:rFonts w:ascii="仿宋" w:eastAsia="仿宋" w:hAnsi="仿宋" w:cs="仿宋" w:hint="eastAsia"/>
            <w:lang w:eastAsia="zh-CN"/>
          </w:rPr>
          <w:t>(三)、公司组建方式</w:t>
        </w:r>
        <w:r>
          <w:tab/>
        </w:r>
        <w:r>
          <w:fldChar w:fldCharType="begin"/>
        </w:r>
        <w:r>
          <w:instrText xml:space="preserve"> PAGEREF _Toc12418 \h </w:instrText>
        </w:r>
        <w:r>
          <w:fldChar w:fldCharType="separate"/>
        </w:r>
        <w:r>
          <w:t>17</w:t>
        </w:r>
        <w:r>
          <w:fldChar w:fldCharType="end"/>
        </w:r>
      </w:hyperlink>
    </w:p>
    <w:p>
      <w:pPr>
        <w:pStyle w:val="TOC2"/>
        <w:tabs>
          <w:tab w:val="right" w:leader="dot" w:pos="8306"/>
        </w:tabs>
      </w:pPr>
      <w:hyperlink w:anchor="_Toc747" w:history="1">
        <w:r>
          <w:rPr>
            <w:rFonts w:ascii="仿宋" w:eastAsia="仿宋" w:hAnsi="仿宋" w:cs="仿宋" w:hint="eastAsia"/>
            <w:lang w:eastAsia="zh-CN"/>
          </w:rPr>
          <w:t>(四)、公司管理体制</w:t>
        </w:r>
        <w:r>
          <w:tab/>
        </w:r>
        <w:r>
          <w:fldChar w:fldCharType="begin"/>
        </w:r>
        <w:r>
          <w:instrText xml:space="preserve"> PAGEREF _Toc747 \h </w:instrText>
        </w:r>
        <w:r>
          <w:fldChar w:fldCharType="separate"/>
        </w:r>
        <w:r>
          <w:t>18</w:t>
        </w:r>
        <w:r>
          <w:fldChar w:fldCharType="end"/>
        </w:r>
      </w:hyperlink>
    </w:p>
    <w:p>
      <w:pPr>
        <w:pStyle w:val="TOC2"/>
        <w:tabs>
          <w:tab w:val="right" w:leader="dot" w:pos="8306"/>
        </w:tabs>
      </w:pPr>
      <w:hyperlink w:anchor="_Toc25687" w:history="1">
        <w:r>
          <w:rPr>
            <w:rFonts w:ascii="仿宋" w:eastAsia="仿宋" w:hAnsi="仿宋" w:cs="仿宋" w:hint="eastAsia"/>
            <w:lang w:eastAsia="zh-CN"/>
          </w:rPr>
          <w:t>(五)、部门职责及权限</w:t>
        </w:r>
        <w:r>
          <w:tab/>
        </w:r>
        <w:r>
          <w:fldChar w:fldCharType="begin"/>
        </w:r>
        <w:r>
          <w:instrText xml:space="preserve"> PAGEREF _Toc25687 \h </w:instrText>
        </w:r>
        <w:r>
          <w:fldChar w:fldCharType="separate"/>
        </w:r>
        <w:r>
          <w:t>19</w:t>
        </w:r>
        <w:r>
          <w:fldChar w:fldCharType="end"/>
        </w:r>
      </w:hyperlink>
    </w:p>
    <w:p>
      <w:pPr>
        <w:pStyle w:val="TOC2"/>
        <w:tabs>
          <w:tab w:val="right" w:leader="dot" w:pos="8306"/>
        </w:tabs>
      </w:pPr>
      <w:hyperlink w:anchor="_Toc29390" w:history="1">
        <w:r>
          <w:rPr>
            <w:rFonts w:ascii="仿宋" w:eastAsia="仿宋" w:hAnsi="仿宋" w:cs="仿宋" w:hint="eastAsia"/>
            <w:lang w:eastAsia="zh-CN"/>
          </w:rPr>
          <w:t>(六)、核心人员介绍</w:t>
        </w:r>
        <w:r>
          <w:tab/>
        </w:r>
        <w:r>
          <w:fldChar w:fldCharType="begin"/>
        </w:r>
        <w:r>
          <w:instrText xml:space="preserve"> PAGEREF _Toc29390 \h </w:instrText>
        </w:r>
        <w:r>
          <w:fldChar w:fldCharType="separate"/>
        </w:r>
        <w:r>
          <w:t>22</w:t>
        </w:r>
        <w:r>
          <w:fldChar w:fldCharType="end"/>
        </w:r>
      </w:hyperlink>
    </w:p>
    <w:p>
      <w:pPr>
        <w:pStyle w:val="TOC2"/>
        <w:tabs>
          <w:tab w:val="right" w:leader="dot" w:pos="8306"/>
        </w:tabs>
      </w:pPr>
      <w:hyperlink w:anchor="_Toc14635" w:history="1">
        <w:r>
          <w:rPr>
            <w:rFonts w:ascii="仿宋" w:eastAsia="仿宋" w:hAnsi="仿宋" w:cs="仿宋" w:hint="eastAsia"/>
            <w:lang w:eastAsia="zh-CN"/>
          </w:rPr>
          <w:t>(七)、财务会计制度</w:t>
        </w:r>
        <w:r>
          <w:tab/>
        </w:r>
        <w:r>
          <w:fldChar w:fldCharType="begin"/>
        </w:r>
        <w:r>
          <w:instrText xml:space="preserve"> PAGEREF _Toc14635 \h </w:instrText>
        </w:r>
        <w:r>
          <w:fldChar w:fldCharType="separate"/>
        </w:r>
        <w:r>
          <w:t>24</w:t>
        </w:r>
        <w:r>
          <w:fldChar w:fldCharType="end"/>
        </w:r>
      </w:hyperlink>
    </w:p>
    <w:p>
      <w:pPr>
        <w:pStyle w:val="TOC1"/>
        <w:tabs>
          <w:tab w:val="right" w:leader="dot" w:pos="8306"/>
        </w:tabs>
      </w:pPr>
      <w:hyperlink w:anchor="_Toc13050" w:history="1">
        <w:r>
          <w:rPr>
            <w:rFonts w:ascii="仿宋" w:eastAsia="仿宋" w:hAnsi="仿宋" w:cs="仿宋" w:hint="eastAsia"/>
            <w:lang w:eastAsia="zh-CN"/>
          </w:rPr>
          <w:t>五、抗血栓药物项目概况</w:t>
        </w:r>
        <w:r>
          <w:tab/>
        </w:r>
        <w:r>
          <w:fldChar w:fldCharType="begin"/>
        </w:r>
        <w:r>
          <w:instrText xml:space="preserve"> PAGEREF _Toc13050 \h </w:instrText>
        </w:r>
        <w:r>
          <w:fldChar w:fldCharType="separate"/>
        </w:r>
        <w:r>
          <w:t>29</w:t>
        </w:r>
        <w:r>
          <w:fldChar w:fldCharType="end"/>
        </w:r>
      </w:hyperlink>
    </w:p>
    <w:p>
      <w:pPr>
        <w:pStyle w:val="TOC2"/>
        <w:tabs>
          <w:tab w:val="right" w:leader="dot" w:pos="8306"/>
        </w:tabs>
      </w:pPr>
      <w:hyperlink w:anchor="_Toc14406" w:history="1">
        <w:r>
          <w:rPr>
            <w:rFonts w:ascii="仿宋" w:eastAsia="仿宋" w:hAnsi="仿宋" w:cs="仿宋" w:hint="eastAsia"/>
            <w:lang w:eastAsia="zh-CN"/>
          </w:rPr>
          <w:t>(一)、投资路径</w:t>
        </w:r>
        <w:r>
          <w:tab/>
        </w:r>
        <w:r>
          <w:fldChar w:fldCharType="begin"/>
        </w:r>
        <w:r>
          <w:instrText xml:space="preserve"> PAGEREF _Toc14406 \h </w:instrText>
        </w:r>
        <w:r>
          <w:fldChar w:fldCharType="separate"/>
        </w:r>
        <w:r>
          <w:t>29</w:t>
        </w:r>
        <w:r>
          <w:fldChar w:fldCharType="end"/>
        </w:r>
      </w:hyperlink>
    </w:p>
    <w:p>
      <w:pPr>
        <w:pStyle w:val="TOC2"/>
        <w:tabs>
          <w:tab w:val="right" w:leader="dot" w:pos="8306"/>
        </w:tabs>
      </w:pPr>
      <w:hyperlink w:anchor="_Toc999" w:history="1">
        <w:r>
          <w:rPr>
            <w:rFonts w:ascii="仿宋" w:eastAsia="仿宋" w:hAnsi="仿宋" w:cs="仿宋" w:hint="eastAsia"/>
            <w:lang w:eastAsia="zh-CN"/>
          </w:rPr>
          <w:t>(二)、抗血栓药物项目提出的理由</w:t>
        </w:r>
        <w:r>
          <w:tab/>
        </w:r>
        <w:r>
          <w:fldChar w:fldCharType="begin"/>
        </w:r>
        <w:r>
          <w:instrText xml:space="preserve"> PAGEREF _Toc999 \h </w:instrText>
        </w:r>
        <w:r>
          <w:fldChar w:fldCharType="separate"/>
        </w:r>
        <w:r>
          <w:t>29</w:t>
        </w:r>
        <w:r>
          <w:fldChar w:fldCharType="end"/>
        </w:r>
      </w:hyperlink>
    </w:p>
    <w:p>
      <w:pPr>
        <w:pStyle w:val="TOC2"/>
        <w:tabs>
          <w:tab w:val="right" w:leader="dot" w:pos="8306"/>
        </w:tabs>
      </w:pPr>
      <w:hyperlink w:anchor="_Toc13158" w:history="1">
        <w:r>
          <w:rPr>
            <w:rFonts w:ascii="仿宋" w:eastAsia="仿宋" w:hAnsi="仿宋" w:cs="仿宋" w:hint="eastAsia"/>
            <w:lang w:eastAsia="zh-CN"/>
          </w:rPr>
          <w:t>(三)、抗血栓药物项目选址</w:t>
        </w:r>
        <w:r>
          <w:tab/>
        </w:r>
        <w:r>
          <w:fldChar w:fldCharType="begin"/>
        </w:r>
        <w:r>
          <w:instrText xml:space="preserve"> PAGEREF _Toc13158 \h </w:instrText>
        </w:r>
        <w:r>
          <w:fldChar w:fldCharType="separate"/>
        </w:r>
        <w:r>
          <w:t>30</w:t>
        </w:r>
        <w:r>
          <w:fldChar w:fldCharType="end"/>
        </w:r>
      </w:hyperlink>
    </w:p>
    <w:p>
      <w:pPr>
        <w:pStyle w:val="TOC2"/>
        <w:tabs>
          <w:tab w:val="right" w:leader="dot" w:pos="8306"/>
        </w:tabs>
      </w:pPr>
      <w:hyperlink w:anchor="_Toc16114" w:history="1">
        <w:r>
          <w:rPr>
            <w:rFonts w:ascii="仿宋" w:eastAsia="仿宋" w:hAnsi="仿宋" w:cs="仿宋" w:hint="eastAsia"/>
            <w:lang w:eastAsia="zh-CN"/>
          </w:rPr>
          <w:t>(四)、生产规模</w:t>
        </w:r>
        <w:r>
          <w:tab/>
        </w:r>
        <w:r>
          <w:fldChar w:fldCharType="begin"/>
        </w:r>
        <w:r>
          <w:instrText xml:space="preserve"> PAGEREF _Toc16114 \h </w:instrText>
        </w:r>
        <w:r>
          <w:fldChar w:fldCharType="separate"/>
        </w:r>
        <w:r>
          <w:t>31</w:t>
        </w:r>
        <w:r>
          <w:fldChar w:fldCharType="end"/>
        </w:r>
      </w:hyperlink>
    </w:p>
    <w:p>
      <w:pPr>
        <w:pStyle w:val="TOC2"/>
        <w:tabs>
          <w:tab w:val="right" w:leader="dot" w:pos="8306"/>
        </w:tabs>
      </w:pPr>
      <w:hyperlink w:anchor="_Toc6821" w:history="1">
        <w:r>
          <w:rPr>
            <w:rFonts w:ascii="仿宋" w:eastAsia="仿宋" w:hAnsi="仿宋" w:cs="仿宋" w:hint="eastAsia"/>
            <w:lang w:eastAsia="zh-CN"/>
          </w:rPr>
          <w:t>(五)、建设规模</w:t>
        </w:r>
        <w:r>
          <w:tab/>
        </w:r>
        <w:r>
          <w:fldChar w:fldCharType="begin"/>
        </w:r>
        <w:r>
          <w:instrText xml:space="preserve"> PAGEREF _Toc6821 \h </w:instrText>
        </w:r>
        <w:r>
          <w:fldChar w:fldCharType="separate"/>
        </w:r>
        <w:r>
          <w:t>31</w:t>
        </w:r>
        <w:r>
          <w:fldChar w:fldCharType="end"/>
        </w:r>
      </w:hyperlink>
    </w:p>
    <w:p>
      <w:pPr>
        <w:pStyle w:val="TOC2"/>
        <w:tabs>
          <w:tab w:val="right" w:leader="dot" w:pos="8306"/>
        </w:tabs>
      </w:pPr>
      <w:hyperlink w:anchor="_Toc26423" w:history="1">
        <w:r>
          <w:rPr>
            <w:rFonts w:ascii="仿宋" w:eastAsia="仿宋" w:hAnsi="仿宋" w:cs="仿宋" w:hint="eastAsia"/>
            <w:lang w:eastAsia="zh-CN"/>
          </w:rPr>
          <w:t>(六)、抗血栓药物项目投资</w:t>
        </w:r>
        <w:r>
          <w:tab/>
        </w:r>
        <w:r>
          <w:fldChar w:fldCharType="begin"/>
        </w:r>
        <w:r>
          <w:instrText xml:space="preserve"> PAGEREF _Toc26423 \h </w:instrText>
        </w:r>
        <w:r>
          <w:fldChar w:fldCharType="separate"/>
        </w:r>
        <w:r>
          <w:t>31</w:t>
        </w:r>
        <w:r>
          <w:fldChar w:fldCharType="end"/>
        </w:r>
      </w:hyperlink>
    </w:p>
    <w:p>
      <w:pPr>
        <w:pStyle w:val="TOC2"/>
        <w:tabs>
          <w:tab w:val="right" w:leader="dot" w:pos="8306"/>
        </w:tabs>
      </w:pPr>
      <w:hyperlink w:anchor="_Toc4720" w:history="1">
        <w:r>
          <w:rPr>
            <w:rFonts w:ascii="仿宋" w:eastAsia="仿宋" w:hAnsi="仿宋" w:cs="仿宋" w:hint="eastAsia"/>
            <w:lang w:eastAsia="zh-CN"/>
          </w:rPr>
          <w:t>(七)、抗血栓药物项目进度规划</w:t>
        </w:r>
        <w:r>
          <w:tab/>
        </w:r>
        <w:r>
          <w:fldChar w:fldCharType="begin"/>
        </w:r>
        <w:r>
          <w:instrText xml:space="preserve"> PAGEREF _Toc4720 \h </w:instrText>
        </w:r>
        <w:r>
          <w:fldChar w:fldCharType="separate"/>
        </w:r>
        <w:r>
          <w:t>32</w:t>
        </w:r>
        <w:r>
          <w:fldChar w:fldCharType="end"/>
        </w:r>
      </w:hyperlink>
    </w:p>
    <w:p>
      <w:pPr>
        <w:pStyle w:val="TOC2"/>
        <w:tabs>
          <w:tab w:val="right" w:leader="dot" w:pos="8306"/>
        </w:tabs>
      </w:pPr>
      <w:hyperlink w:anchor="_Toc3627" w:history="1">
        <w:r>
          <w:rPr>
            <w:rFonts w:ascii="仿宋" w:eastAsia="仿宋" w:hAnsi="仿宋" w:cs="仿宋" w:hint="eastAsia"/>
            <w:lang w:eastAsia="zh-CN"/>
          </w:rPr>
          <w:t>(八)、经济效益(正常经营年份)</w:t>
        </w:r>
        <w:r>
          <w:tab/>
        </w:r>
        <w:r>
          <w:fldChar w:fldCharType="begin"/>
        </w:r>
        <w:r>
          <w:instrText xml:space="preserve"> PAGEREF _Toc3627 \h </w:instrText>
        </w:r>
        <w:r>
          <w:fldChar w:fldCharType="separate"/>
        </w:r>
        <w:r>
          <w:t>32</w:t>
        </w:r>
        <w:r>
          <w:fldChar w:fldCharType="end"/>
        </w:r>
      </w:hyperlink>
    </w:p>
    <w:p>
      <w:pPr>
        <w:pStyle w:val="TOC2"/>
        <w:tabs>
          <w:tab w:val="right" w:leader="dot" w:pos="8306"/>
        </w:tabs>
      </w:pPr>
      <w:hyperlink w:anchor="_Toc21049" w:history="1">
        <w:r>
          <w:rPr>
            <w:rFonts w:ascii="仿宋" w:eastAsia="仿宋" w:hAnsi="仿宋" w:cs="仿宋" w:hint="eastAsia"/>
            <w:lang w:eastAsia="zh-CN"/>
          </w:rPr>
          <w:t>(九)、抗血栓药物项目综合评价</w:t>
        </w:r>
        <w:r>
          <w:tab/>
        </w:r>
        <w:r>
          <w:fldChar w:fldCharType="begin"/>
        </w:r>
        <w:r>
          <w:instrText xml:space="preserve"> PAGEREF _Toc21049 \h </w:instrText>
        </w:r>
        <w:r>
          <w:fldChar w:fldCharType="separate"/>
        </w:r>
        <w:r>
          <w:t>33</w:t>
        </w:r>
        <w:r>
          <w:fldChar w:fldCharType="end"/>
        </w:r>
      </w:hyperlink>
    </w:p>
    <w:p>
      <w:pPr>
        <w:pStyle w:val="TOC1"/>
        <w:tabs>
          <w:tab w:val="right" w:leader="dot" w:pos="8306"/>
        </w:tabs>
      </w:pPr>
      <w:hyperlink w:anchor="_Toc4606" w:history="1">
        <w:r>
          <w:rPr>
            <w:rFonts w:ascii="仿宋" w:eastAsia="仿宋" w:hAnsi="仿宋" w:cs="仿宋" w:hint="eastAsia"/>
            <w:lang w:eastAsia="zh-CN"/>
          </w:rPr>
          <w:t>六、抗血栓药物项目风险分析</w:t>
        </w:r>
        <w:r>
          <w:tab/>
        </w:r>
        <w:r>
          <w:fldChar w:fldCharType="begin"/>
        </w:r>
        <w:r>
          <w:instrText xml:space="preserve"> PAGEREF _Toc4606 \h </w:instrText>
        </w:r>
        <w:r>
          <w:fldChar w:fldCharType="separate"/>
        </w:r>
        <w:r>
          <w:t>33</w:t>
        </w:r>
        <w:r>
          <w:fldChar w:fldCharType="end"/>
        </w:r>
      </w:hyperlink>
    </w:p>
    <w:p>
      <w:pPr>
        <w:pStyle w:val="TOC2"/>
        <w:tabs>
          <w:tab w:val="right" w:leader="dot" w:pos="8306"/>
        </w:tabs>
      </w:pPr>
      <w:hyperlink w:anchor="_Toc22998" w:history="1">
        <w:r>
          <w:rPr>
            <w:rFonts w:ascii="仿宋" w:eastAsia="仿宋" w:hAnsi="仿宋" w:cs="仿宋" w:hint="eastAsia"/>
            <w:lang w:eastAsia="zh-CN"/>
          </w:rPr>
          <w:t>(一)、抗血栓药物项目风险分析</w:t>
        </w:r>
        <w:r>
          <w:tab/>
        </w:r>
        <w:r>
          <w:fldChar w:fldCharType="begin"/>
        </w:r>
        <w:r>
          <w:instrText xml:space="preserve"> PAGEREF _Toc22998 \h </w:instrText>
        </w:r>
        <w:r>
          <w:fldChar w:fldCharType="separate"/>
        </w:r>
        <w:r>
          <w:t>33</w:t>
        </w:r>
        <w:r>
          <w:fldChar w:fldCharType="end"/>
        </w:r>
      </w:hyperlink>
    </w:p>
    <w:p>
      <w:pPr>
        <w:pStyle w:val="TOC2"/>
        <w:tabs>
          <w:tab w:val="right" w:leader="dot" w:pos="8306"/>
        </w:tabs>
      </w:pPr>
      <w:hyperlink w:anchor="_Toc11275" w:history="1">
        <w:r>
          <w:rPr>
            <w:rFonts w:ascii="仿宋" w:eastAsia="仿宋" w:hAnsi="仿宋" w:cs="仿宋" w:hint="eastAsia"/>
            <w:lang w:eastAsia="zh-CN"/>
          </w:rPr>
          <w:t>(二)、抗血栓药物项目风险对策</w:t>
        </w:r>
        <w:r>
          <w:tab/>
        </w:r>
        <w:r>
          <w:fldChar w:fldCharType="begin"/>
        </w:r>
        <w:r>
          <w:instrText xml:space="preserve"> PAGEREF _Toc11275 \h </w:instrText>
        </w:r>
        <w:r>
          <w:fldChar w:fldCharType="separate"/>
        </w:r>
        <w:r>
          <w:t>34</w:t>
        </w:r>
        <w:r>
          <w:fldChar w:fldCharType="end"/>
        </w:r>
      </w:hyperlink>
    </w:p>
    <w:p>
      <w:pPr>
        <w:pStyle w:val="TOC1"/>
        <w:tabs>
          <w:tab w:val="right" w:leader="dot" w:pos="8306"/>
        </w:tabs>
      </w:pPr>
      <w:hyperlink w:anchor="_Toc15010" w:history="1">
        <w:r>
          <w:rPr>
            <w:rFonts w:ascii="仿宋" w:eastAsia="仿宋" w:hAnsi="仿宋" w:cs="仿宋" w:hint="eastAsia"/>
            <w:lang w:eastAsia="zh-CN"/>
          </w:rPr>
          <w:t>七、抗血栓药物项目经济效益</w:t>
        </w:r>
        <w:r>
          <w:tab/>
        </w:r>
        <w:r>
          <w:fldChar w:fldCharType="begin"/>
        </w:r>
        <w:r>
          <w:instrText xml:space="preserve"> PAGEREF _Toc15010 \h </w:instrText>
        </w:r>
        <w:r>
          <w:fldChar w:fldCharType="separate"/>
        </w:r>
        <w:r>
          <w:t>36</w:t>
        </w:r>
        <w:r>
          <w:fldChar w:fldCharType="end"/>
        </w:r>
      </w:hyperlink>
    </w:p>
    <w:p>
      <w:pPr>
        <w:pStyle w:val="TOC2"/>
        <w:tabs>
          <w:tab w:val="right" w:leader="dot" w:pos="8306"/>
        </w:tabs>
      </w:pPr>
      <w:hyperlink w:anchor="_Toc14314" w:history="1">
        <w:r>
          <w:rPr>
            <w:rFonts w:ascii="仿宋" w:eastAsia="仿宋" w:hAnsi="仿宋" w:cs="仿宋" w:hint="eastAsia"/>
            <w:lang w:eastAsia="zh-CN"/>
          </w:rPr>
          <w:t>(一)、基本假设及基础参数选取</w:t>
        </w:r>
        <w:r>
          <w:tab/>
        </w:r>
        <w:r>
          <w:fldChar w:fldCharType="begin"/>
        </w:r>
        <w:r>
          <w:instrText xml:space="preserve"> PAGEREF _Toc14314 \h </w:instrText>
        </w:r>
        <w:r>
          <w:fldChar w:fldCharType="separate"/>
        </w:r>
        <w:r>
          <w:t>36</w:t>
        </w:r>
        <w:r>
          <w:fldChar w:fldCharType="end"/>
        </w:r>
      </w:hyperlink>
    </w:p>
    <w:p>
      <w:pPr>
        <w:pStyle w:val="TOC2"/>
        <w:tabs>
          <w:tab w:val="right" w:leader="dot" w:pos="8306"/>
        </w:tabs>
      </w:pPr>
      <w:hyperlink w:anchor="_Toc23260" w:history="1">
        <w:r>
          <w:rPr>
            <w:rFonts w:ascii="仿宋" w:eastAsia="仿宋" w:hAnsi="仿宋" w:cs="仿宋" w:hint="eastAsia"/>
            <w:lang w:eastAsia="zh-CN"/>
          </w:rPr>
          <w:t>(二)、经济评价财务测算</w:t>
        </w:r>
        <w:r>
          <w:tab/>
        </w:r>
        <w:r>
          <w:fldChar w:fldCharType="begin"/>
        </w:r>
        <w:r>
          <w:instrText xml:space="preserve"> PAGEREF _Toc23260 \h </w:instrText>
        </w:r>
        <w:r>
          <w:fldChar w:fldCharType="separate"/>
        </w:r>
        <w:r>
          <w:t>36</w:t>
        </w:r>
        <w:r>
          <w:fldChar w:fldCharType="end"/>
        </w:r>
      </w:hyperlink>
    </w:p>
    <w:p>
      <w:pPr>
        <w:pStyle w:val="TOC2"/>
        <w:tabs>
          <w:tab w:val="right" w:leader="dot" w:pos="8306"/>
        </w:tabs>
      </w:pPr>
      <w:hyperlink w:anchor="_Toc8151" w:history="1">
        <w:r>
          <w:rPr>
            <w:rFonts w:ascii="仿宋" w:eastAsia="仿宋" w:hAnsi="仿宋" w:cs="仿宋" w:hint="eastAsia"/>
            <w:lang w:eastAsia="zh-CN"/>
          </w:rPr>
          <w:t>(三)、抗血栓药物项目盈利能力分析</w:t>
        </w:r>
        <w:r>
          <w:tab/>
        </w:r>
        <w:r>
          <w:fldChar w:fldCharType="begin"/>
        </w:r>
        <w:r>
          <w:instrText xml:space="preserve"> PAGEREF _Toc8151 \h </w:instrText>
        </w:r>
        <w:r>
          <w:fldChar w:fldCharType="separate"/>
        </w:r>
        <w:r>
          <w:t>37</w:t>
        </w:r>
        <w:r>
          <w:fldChar w:fldCharType="end"/>
        </w:r>
      </w:hyperlink>
    </w:p>
    <w:p>
      <w:pPr>
        <w:pStyle w:val="TOC2"/>
        <w:tabs>
          <w:tab w:val="right" w:leader="dot" w:pos="8306"/>
        </w:tabs>
      </w:pPr>
      <w:hyperlink w:anchor="_Toc3296" w:history="1">
        <w:r>
          <w:rPr>
            <w:rFonts w:ascii="仿宋" w:eastAsia="仿宋" w:hAnsi="仿宋" w:cs="仿宋" w:hint="eastAsia"/>
            <w:lang w:eastAsia="zh-CN"/>
          </w:rPr>
          <w:t>(四)、财务生存能力分析</w:t>
        </w:r>
        <w:r>
          <w:tab/>
        </w:r>
        <w:r>
          <w:fldChar w:fldCharType="begin"/>
        </w:r>
        <w:r>
          <w:instrText xml:space="preserve"> PAGEREF _Toc3296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6" w:history="1">
        <w:r>
          <w:rPr>
            <w:rFonts w:ascii="仿宋" w:eastAsia="仿宋" w:hAnsi="仿宋" w:cs="仿宋" w:hint="eastAsia"/>
            <w:lang w:eastAsia="zh-CN"/>
          </w:rPr>
          <w:t>(五)、偿债能力分析</w:t>
        </w:r>
        <w:r>
          <w:tab/>
        </w:r>
        <w:r>
          <w:fldChar w:fldCharType="begin"/>
        </w:r>
        <w:r>
          <w:instrText xml:space="preserve"> PAGEREF _Toc396 \h </w:instrText>
        </w:r>
        <w:r>
          <w:fldChar w:fldCharType="separate"/>
        </w:r>
        <w:r>
          <w:t>39</w:t>
        </w:r>
        <w:r>
          <w:fldChar w:fldCharType="end"/>
        </w:r>
      </w:hyperlink>
    </w:p>
    <w:p>
      <w:pPr>
        <w:pStyle w:val="TOC2"/>
        <w:tabs>
          <w:tab w:val="right" w:leader="dot" w:pos="8306"/>
        </w:tabs>
      </w:pPr>
      <w:hyperlink w:anchor="_Toc24864" w:history="1">
        <w:r>
          <w:rPr>
            <w:rFonts w:ascii="仿宋" w:eastAsia="仿宋" w:hAnsi="仿宋" w:cs="仿宋" w:hint="eastAsia"/>
            <w:lang w:eastAsia="zh-CN"/>
          </w:rPr>
          <w:t>(六)、经济评价结论</w:t>
        </w:r>
        <w:r>
          <w:tab/>
        </w:r>
        <w:r>
          <w:fldChar w:fldCharType="begin"/>
        </w:r>
        <w:r>
          <w:instrText xml:space="preserve"> PAGEREF _Toc24864 \h </w:instrText>
        </w:r>
        <w:r>
          <w:fldChar w:fldCharType="separate"/>
        </w:r>
        <w:r>
          <w:t>40</w:t>
        </w:r>
        <w:r>
          <w:fldChar w:fldCharType="end"/>
        </w:r>
      </w:hyperlink>
    </w:p>
    <w:p>
      <w:pPr>
        <w:pStyle w:val="TOC1"/>
        <w:tabs>
          <w:tab w:val="right" w:leader="dot" w:pos="8306"/>
        </w:tabs>
      </w:pPr>
      <w:hyperlink w:anchor="_Toc30408" w:history="1">
        <w:r>
          <w:rPr>
            <w:rFonts w:ascii="仿宋" w:eastAsia="仿宋" w:hAnsi="仿宋" w:cs="仿宋" w:hint="eastAsia"/>
            <w:lang w:eastAsia="zh-CN"/>
          </w:rPr>
          <w:t>八、投资方案分析</w:t>
        </w:r>
        <w:r>
          <w:tab/>
        </w:r>
        <w:r>
          <w:fldChar w:fldCharType="begin"/>
        </w:r>
        <w:r>
          <w:instrText xml:space="preserve"> PAGEREF _Toc30408 \h </w:instrText>
        </w:r>
        <w:r>
          <w:fldChar w:fldCharType="separate"/>
        </w:r>
        <w:r>
          <w:t>41</w:t>
        </w:r>
        <w:r>
          <w:fldChar w:fldCharType="end"/>
        </w:r>
      </w:hyperlink>
    </w:p>
    <w:p>
      <w:pPr>
        <w:pStyle w:val="TOC2"/>
        <w:tabs>
          <w:tab w:val="right" w:leader="dot" w:pos="8306"/>
        </w:tabs>
      </w:pPr>
      <w:hyperlink w:anchor="_Toc4373" w:history="1">
        <w:r>
          <w:rPr>
            <w:rFonts w:ascii="仿宋" w:eastAsia="仿宋" w:hAnsi="仿宋" w:cs="仿宋" w:hint="eastAsia"/>
            <w:lang w:eastAsia="zh-CN"/>
          </w:rPr>
          <w:t>(一)、编制说明</w:t>
        </w:r>
        <w:r>
          <w:tab/>
        </w:r>
        <w:r>
          <w:fldChar w:fldCharType="begin"/>
        </w:r>
        <w:r>
          <w:instrText xml:space="preserve"> PAGEREF _Toc4373 \h </w:instrText>
        </w:r>
        <w:r>
          <w:fldChar w:fldCharType="separate"/>
        </w:r>
        <w:r>
          <w:t>41</w:t>
        </w:r>
        <w:r>
          <w:fldChar w:fldCharType="end"/>
        </w:r>
      </w:hyperlink>
    </w:p>
    <w:p>
      <w:pPr>
        <w:pStyle w:val="TOC2"/>
        <w:tabs>
          <w:tab w:val="right" w:leader="dot" w:pos="8306"/>
        </w:tabs>
      </w:pPr>
      <w:hyperlink w:anchor="_Toc1805" w:history="1">
        <w:r>
          <w:rPr>
            <w:rFonts w:ascii="仿宋" w:eastAsia="仿宋" w:hAnsi="仿宋" w:cs="仿宋" w:hint="eastAsia"/>
            <w:lang w:eastAsia="zh-CN"/>
          </w:rPr>
          <w:t>(二)、建设投资</w:t>
        </w:r>
        <w:r>
          <w:tab/>
        </w:r>
        <w:r>
          <w:fldChar w:fldCharType="begin"/>
        </w:r>
        <w:r>
          <w:instrText xml:space="preserve"> PAGEREF _Toc1805 \h </w:instrText>
        </w:r>
        <w:r>
          <w:fldChar w:fldCharType="separate"/>
        </w:r>
        <w:r>
          <w:t>42</w:t>
        </w:r>
        <w:r>
          <w:fldChar w:fldCharType="end"/>
        </w:r>
      </w:hyperlink>
    </w:p>
    <w:p>
      <w:pPr>
        <w:pStyle w:val="TOC2"/>
        <w:tabs>
          <w:tab w:val="right" w:leader="dot" w:pos="8306"/>
        </w:tabs>
      </w:pPr>
      <w:hyperlink w:anchor="_Toc4731" w:history="1">
        <w:r>
          <w:rPr>
            <w:rFonts w:ascii="仿宋" w:eastAsia="仿宋" w:hAnsi="仿宋" w:cs="仿宋" w:hint="eastAsia"/>
            <w:lang w:eastAsia="zh-CN"/>
          </w:rPr>
          <w:t>(三)、建设期利息</w:t>
        </w:r>
        <w:r>
          <w:tab/>
        </w:r>
        <w:r>
          <w:fldChar w:fldCharType="begin"/>
        </w:r>
        <w:r>
          <w:instrText xml:space="preserve"> PAGEREF _Toc4731 \h </w:instrText>
        </w:r>
        <w:r>
          <w:fldChar w:fldCharType="separate"/>
        </w:r>
        <w:r>
          <w:t>42</w:t>
        </w:r>
        <w:r>
          <w:fldChar w:fldCharType="end"/>
        </w:r>
      </w:hyperlink>
    </w:p>
    <w:p>
      <w:pPr>
        <w:pStyle w:val="TOC2"/>
        <w:tabs>
          <w:tab w:val="right" w:leader="dot" w:pos="8306"/>
        </w:tabs>
      </w:pPr>
      <w:hyperlink w:anchor="_Toc13410" w:history="1">
        <w:r>
          <w:rPr>
            <w:rFonts w:ascii="仿宋" w:eastAsia="仿宋" w:hAnsi="仿宋" w:cs="仿宋" w:hint="eastAsia"/>
            <w:lang w:eastAsia="zh-CN"/>
          </w:rPr>
          <w:t>(四)、流动资金</w:t>
        </w:r>
        <w:r>
          <w:tab/>
        </w:r>
        <w:r>
          <w:fldChar w:fldCharType="begin"/>
        </w:r>
        <w:r>
          <w:instrText xml:space="preserve"> PAGEREF _Toc13410 \h </w:instrText>
        </w:r>
        <w:r>
          <w:fldChar w:fldCharType="separate"/>
        </w:r>
        <w:r>
          <w:t>42</w:t>
        </w:r>
        <w:r>
          <w:fldChar w:fldCharType="end"/>
        </w:r>
      </w:hyperlink>
    </w:p>
    <w:p>
      <w:pPr>
        <w:pStyle w:val="TOC2"/>
        <w:tabs>
          <w:tab w:val="right" w:leader="dot" w:pos="8306"/>
        </w:tabs>
      </w:pPr>
      <w:hyperlink w:anchor="_Toc7564" w:history="1">
        <w:r>
          <w:rPr>
            <w:rFonts w:ascii="仿宋" w:eastAsia="仿宋" w:hAnsi="仿宋" w:cs="仿宋" w:hint="eastAsia"/>
            <w:lang w:eastAsia="zh-CN"/>
          </w:rPr>
          <w:t>(五)、抗血栓药物项目总投资</w:t>
        </w:r>
        <w:r>
          <w:tab/>
        </w:r>
        <w:r>
          <w:fldChar w:fldCharType="begin"/>
        </w:r>
        <w:r>
          <w:instrText xml:space="preserve"> PAGEREF _Toc7564 \h </w:instrText>
        </w:r>
        <w:r>
          <w:fldChar w:fldCharType="separate"/>
        </w:r>
        <w:r>
          <w:t>43</w:t>
        </w:r>
        <w:r>
          <w:fldChar w:fldCharType="end"/>
        </w:r>
      </w:hyperlink>
    </w:p>
    <w:p>
      <w:pPr>
        <w:pStyle w:val="TOC2"/>
        <w:tabs>
          <w:tab w:val="right" w:leader="dot" w:pos="8306"/>
        </w:tabs>
      </w:pPr>
      <w:hyperlink w:anchor="_Toc25373" w:history="1">
        <w:r>
          <w:rPr>
            <w:rFonts w:ascii="仿宋" w:eastAsia="仿宋" w:hAnsi="仿宋" w:cs="仿宋" w:hint="eastAsia"/>
            <w:lang w:eastAsia="zh-CN"/>
          </w:rPr>
          <w:t>(六)、资金筹措与投资计划</w:t>
        </w:r>
        <w:r>
          <w:tab/>
        </w:r>
        <w:r>
          <w:fldChar w:fldCharType="begin"/>
        </w:r>
        <w:r>
          <w:instrText xml:space="preserve"> PAGEREF _Toc25373 \h </w:instrText>
        </w:r>
        <w:r>
          <w:fldChar w:fldCharType="separate"/>
        </w:r>
        <w:r>
          <w:t>43</w:t>
        </w:r>
        <w:r>
          <w:fldChar w:fldCharType="end"/>
        </w:r>
      </w:hyperlink>
    </w:p>
    <w:p>
      <w:pPr>
        <w:pStyle w:val="TOC1"/>
        <w:tabs>
          <w:tab w:val="right" w:leader="dot" w:pos="8306"/>
        </w:tabs>
      </w:pPr>
      <w:hyperlink w:anchor="_Toc1576" w:history="1">
        <w:r>
          <w:rPr>
            <w:rFonts w:ascii="仿宋" w:eastAsia="仿宋" w:hAnsi="仿宋" w:cs="仿宋" w:hint="eastAsia"/>
            <w:lang w:eastAsia="zh-CN"/>
          </w:rPr>
          <w:t>九、环境保护分析</w:t>
        </w:r>
        <w:r>
          <w:tab/>
        </w:r>
        <w:r>
          <w:fldChar w:fldCharType="begin"/>
        </w:r>
        <w:r>
          <w:instrText xml:space="preserve"> PAGEREF _Toc1576 \h </w:instrText>
        </w:r>
        <w:r>
          <w:fldChar w:fldCharType="separate"/>
        </w:r>
        <w:r>
          <w:t>43</w:t>
        </w:r>
        <w:r>
          <w:fldChar w:fldCharType="end"/>
        </w:r>
      </w:hyperlink>
    </w:p>
    <w:p>
      <w:pPr>
        <w:pStyle w:val="TOC2"/>
        <w:tabs>
          <w:tab w:val="right" w:leader="dot" w:pos="8306"/>
        </w:tabs>
      </w:pPr>
      <w:hyperlink w:anchor="_Toc7425" w:history="1">
        <w:r>
          <w:rPr>
            <w:rFonts w:ascii="仿宋" w:eastAsia="仿宋" w:hAnsi="仿宋" w:cs="仿宋" w:hint="eastAsia"/>
            <w:lang w:eastAsia="zh-CN"/>
          </w:rPr>
          <w:t>(一)、编制依据</w:t>
        </w:r>
        <w:r>
          <w:tab/>
        </w:r>
        <w:r>
          <w:fldChar w:fldCharType="begin"/>
        </w:r>
        <w:r>
          <w:instrText xml:space="preserve"> PAGEREF _Toc7425 \h </w:instrText>
        </w:r>
        <w:r>
          <w:fldChar w:fldCharType="separate"/>
        </w:r>
        <w:r>
          <w:t>43</w:t>
        </w:r>
        <w:r>
          <w:fldChar w:fldCharType="end"/>
        </w:r>
      </w:hyperlink>
    </w:p>
    <w:p>
      <w:pPr>
        <w:pStyle w:val="TOC2"/>
        <w:tabs>
          <w:tab w:val="right" w:leader="dot" w:pos="8306"/>
        </w:tabs>
      </w:pPr>
      <w:hyperlink w:anchor="_Toc1787" w:history="1">
        <w:r>
          <w:rPr>
            <w:rFonts w:ascii="仿宋" w:eastAsia="仿宋" w:hAnsi="仿宋" w:cs="仿宋" w:hint="eastAsia"/>
            <w:lang w:eastAsia="zh-CN"/>
          </w:rPr>
          <w:t>(二)、环境影响合理性分析</w:t>
        </w:r>
        <w:r>
          <w:tab/>
        </w:r>
        <w:r>
          <w:fldChar w:fldCharType="begin"/>
        </w:r>
        <w:r>
          <w:instrText xml:space="preserve"> PAGEREF _Toc1787 \h </w:instrText>
        </w:r>
        <w:r>
          <w:fldChar w:fldCharType="separate"/>
        </w:r>
        <w:r>
          <w:t>44</w:t>
        </w:r>
        <w:r>
          <w:fldChar w:fldCharType="end"/>
        </w:r>
      </w:hyperlink>
    </w:p>
    <w:p>
      <w:pPr>
        <w:pStyle w:val="TOC2"/>
        <w:tabs>
          <w:tab w:val="right" w:leader="dot" w:pos="8306"/>
        </w:tabs>
      </w:pPr>
      <w:hyperlink w:anchor="_Toc29229" w:history="1">
        <w:r>
          <w:rPr>
            <w:rFonts w:ascii="仿宋" w:eastAsia="仿宋" w:hAnsi="仿宋" w:cs="仿宋" w:hint="eastAsia"/>
            <w:lang w:eastAsia="zh-CN"/>
          </w:rPr>
          <w:t>(三)、建设期大气环境影响分析</w:t>
        </w:r>
        <w:r>
          <w:tab/>
        </w:r>
        <w:r>
          <w:fldChar w:fldCharType="begin"/>
        </w:r>
        <w:r>
          <w:instrText xml:space="preserve"> PAGEREF _Toc29229 \h </w:instrText>
        </w:r>
        <w:r>
          <w:fldChar w:fldCharType="separate"/>
        </w:r>
        <w:r>
          <w:t>45</w:t>
        </w:r>
        <w:r>
          <w:fldChar w:fldCharType="end"/>
        </w:r>
      </w:hyperlink>
    </w:p>
    <w:p>
      <w:pPr>
        <w:pStyle w:val="TOC2"/>
        <w:tabs>
          <w:tab w:val="right" w:leader="dot" w:pos="8306"/>
        </w:tabs>
      </w:pPr>
      <w:hyperlink w:anchor="_Toc22312" w:history="1">
        <w:r>
          <w:rPr>
            <w:rFonts w:ascii="仿宋" w:eastAsia="仿宋" w:hAnsi="仿宋" w:cs="仿宋" w:hint="eastAsia"/>
            <w:lang w:eastAsia="zh-CN"/>
          </w:rPr>
          <w:t>(四)、建设期水环境影响分析</w:t>
        </w:r>
        <w:r>
          <w:tab/>
        </w:r>
        <w:r>
          <w:fldChar w:fldCharType="begin"/>
        </w:r>
        <w:r>
          <w:instrText xml:space="preserve"> PAGEREF _Toc22312 \h </w:instrText>
        </w:r>
        <w:r>
          <w:fldChar w:fldCharType="separate"/>
        </w:r>
        <w:r>
          <w:t>46</w:t>
        </w:r>
        <w:r>
          <w:fldChar w:fldCharType="end"/>
        </w:r>
      </w:hyperlink>
    </w:p>
    <w:p>
      <w:pPr>
        <w:pStyle w:val="TOC2"/>
        <w:tabs>
          <w:tab w:val="right" w:leader="dot" w:pos="8306"/>
        </w:tabs>
      </w:pPr>
      <w:hyperlink w:anchor="_Toc3765" w:history="1">
        <w:r>
          <w:rPr>
            <w:rFonts w:ascii="仿宋" w:eastAsia="仿宋" w:hAnsi="仿宋" w:cs="仿宋" w:hint="eastAsia"/>
            <w:lang w:eastAsia="zh-CN"/>
          </w:rPr>
          <w:t>(五)、建设期固体废弃物环境影响分析</w:t>
        </w:r>
        <w:r>
          <w:tab/>
        </w:r>
        <w:r>
          <w:fldChar w:fldCharType="begin"/>
        </w:r>
        <w:r>
          <w:instrText xml:space="preserve"> PAGEREF _Toc3765 \h </w:instrText>
        </w:r>
        <w:r>
          <w:fldChar w:fldCharType="separate"/>
        </w:r>
        <w:r>
          <w:t>47</w:t>
        </w:r>
        <w:r>
          <w:fldChar w:fldCharType="end"/>
        </w:r>
      </w:hyperlink>
    </w:p>
    <w:p>
      <w:pPr>
        <w:pStyle w:val="TOC2"/>
        <w:tabs>
          <w:tab w:val="right" w:leader="dot" w:pos="8306"/>
        </w:tabs>
      </w:pPr>
      <w:hyperlink w:anchor="_Toc26117" w:history="1">
        <w:r>
          <w:rPr>
            <w:rFonts w:ascii="仿宋" w:eastAsia="仿宋" w:hAnsi="仿宋" w:cs="仿宋" w:hint="eastAsia"/>
            <w:lang w:eastAsia="zh-CN"/>
          </w:rPr>
          <w:t>(六)、建设期声环境影响分析</w:t>
        </w:r>
        <w:r>
          <w:tab/>
        </w:r>
        <w:r>
          <w:fldChar w:fldCharType="begin"/>
        </w:r>
        <w:r>
          <w:instrText xml:space="preserve"> PAGEREF _Toc26117 \h </w:instrText>
        </w:r>
        <w:r>
          <w:fldChar w:fldCharType="separate"/>
        </w:r>
        <w:r>
          <w:t>48</w:t>
        </w:r>
        <w:r>
          <w:fldChar w:fldCharType="end"/>
        </w:r>
      </w:hyperlink>
    </w:p>
    <w:p>
      <w:pPr>
        <w:pStyle w:val="TOC2"/>
        <w:tabs>
          <w:tab w:val="right" w:leader="dot" w:pos="8306"/>
        </w:tabs>
      </w:pPr>
      <w:hyperlink w:anchor="_Toc4574" w:history="1">
        <w:r>
          <w:rPr>
            <w:rFonts w:ascii="仿宋" w:eastAsia="仿宋" w:hAnsi="仿宋" w:cs="仿宋" w:hint="eastAsia"/>
            <w:lang w:eastAsia="zh-CN"/>
          </w:rPr>
          <w:t>(七)、营运期大气环境影响分析</w:t>
        </w:r>
        <w:r>
          <w:tab/>
        </w:r>
        <w:r>
          <w:fldChar w:fldCharType="begin"/>
        </w:r>
        <w:r>
          <w:instrText xml:space="preserve"> PAGEREF _Toc4574 \h </w:instrText>
        </w:r>
        <w:r>
          <w:fldChar w:fldCharType="separate"/>
        </w:r>
        <w:r>
          <w:t>50</w:t>
        </w:r>
        <w:r>
          <w:fldChar w:fldCharType="end"/>
        </w:r>
      </w:hyperlink>
    </w:p>
    <w:p>
      <w:pPr>
        <w:pStyle w:val="TOC2"/>
        <w:tabs>
          <w:tab w:val="right" w:leader="dot" w:pos="8306"/>
        </w:tabs>
      </w:pPr>
      <w:hyperlink w:anchor="_Toc13796" w:history="1">
        <w:r>
          <w:rPr>
            <w:rFonts w:ascii="仿宋" w:eastAsia="仿宋" w:hAnsi="仿宋" w:cs="仿宋" w:hint="eastAsia"/>
            <w:lang w:eastAsia="zh-CN"/>
          </w:rPr>
          <w:t>(八)、营运期水环境影响分析</w:t>
        </w:r>
        <w:r>
          <w:tab/>
        </w:r>
        <w:r>
          <w:fldChar w:fldCharType="begin"/>
        </w:r>
        <w:r>
          <w:instrText xml:space="preserve"> PAGEREF _Toc13796 \h </w:instrText>
        </w:r>
        <w:r>
          <w:fldChar w:fldCharType="separate"/>
        </w:r>
        <w:r>
          <w:t>50</w:t>
        </w:r>
        <w:r>
          <w:fldChar w:fldCharType="end"/>
        </w:r>
      </w:hyperlink>
    </w:p>
    <w:p>
      <w:pPr>
        <w:pStyle w:val="TOC2"/>
        <w:tabs>
          <w:tab w:val="right" w:leader="dot" w:pos="8306"/>
        </w:tabs>
      </w:pPr>
      <w:hyperlink w:anchor="_Toc23631" w:history="1">
        <w:r>
          <w:rPr>
            <w:rFonts w:ascii="仿宋" w:eastAsia="仿宋" w:hAnsi="仿宋" w:cs="仿宋" w:hint="eastAsia"/>
            <w:lang w:eastAsia="zh-CN"/>
          </w:rPr>
          <w:t>(九)、营运期固体废弃物环境影响分析</w:t>
        </w:r>
        <w:r>
          <w:tab/>
        </w:r>
        <w:r>
          <w:fldChar w:fldCharType="begin"/>
        </w:r>
        <w:r>
          <w:instrText xml:space="preserve"> PAGEREF _Toc23631 \h </w:instrText>
        </w:r>
        <w:r>
          <w:fldChar w:fldCharType="separate"/>
        </w:r>
        <w:r>
          <w:t>51</w:t>
        </w:r>
        <w:r>
          <w:fldChar w:fldCharType="end"/>
        </w:r>
      </w:hyperlink>
    </w:p>
    <w:p>
      <w:pPr>
        <w:pStyle w:val="TOC2"/>
        <w:tabs>
          <w:tab w:val="right" w:leader="dot" w:pos="8306"/>
        </w:tabs>
      </w:pPr>
      <w:hyperlink w:anchor="_Toc22019" w:history="1">
        <w:r>
          <w:rPr>
            <w:rFonts w:ascii="仿宋" w:eastAsia="仿宋" w:hAnsi="仿宋" w:cs="仿宋" w:hint="eastAsia"/>
            <w:lang w:eastAsia="zh-CN"/>
          </w:rPr>
          <w:t>(十)、营运期声环境影响分析</w:t>
        </w:r>
        <w:r>
          <w:tab/>
        </w:r>
        <w:r>
          <w:fldChar w:fldCharType="begin"/>
        </w:r>
        <w:r>
          <w:instrText xml:space="preserve"> PAGEREF _Toc22019 \h </w:instrText>
        </w:r>
        <w:r>
          <w:fldChar w:fldCharType="separate"/>
        </w:r>
        <w:r>
          <w:t>53</w:t>
        </w:r>
        <w:r>
          <w:fldChar w:fldCharType="end"/>
        </w:r>
      </w:hyperlink>
    </w:p>
    <w:p>
      <w:pPr>
        <w:pStyle w:val="TOC2"/>
        <w:tabs>
          <w:tab w:val="right" w:leader="dot" w:pos="8306"/>
        </w:tabs>
      </w:pPr>
      <w:hyperlink w:anchor="_Toc29881" w:history="1">
        <w:r>
          <w:rPr>
            <w:rFonts w:ascii="仿宋" w:eastAsia="仿宋" w:hAnsi="仿宋" w:cs="仿宋" w:hint="eastAsia"/>
            <w:lang w:eastAsia="zh-CN"/>
          </w:rPr>
          <w:t>(十一)、清洁生产</w:t>
        </w:r>
        <w:r>
          <w:tab/>
        </w:r>
        <w:r>
          <w:fldChar w:fldCharType="begin"/>
        </w:r>
        <w:r>
          <w:instrText xml:space="preserve"> PAGEREF _Toc29881 \h </w:instrText>
        </w:r>
        <w:r>
          <w:fldChar w:fldCharType="separate"/>
        </w:r>
        <w:r>
          <w:t>54</w:t>
        </w:r>
        <w:r>
          <w:fldChar w:fldCharType="end"/>
        </w:r>
      </w:hyperlink>
    </w:p>
    <w:p>
      <w:pPr>
        <w:pStyle w:val="TOC2"/>
        <w:tabs>
          <w:tab w:val="right" w:leader="dot" w:pos="8306"/>
        </w:tabs>
      </w:pPr>
      <w:hyperlink w:anchor="_Toc15637" w:history="1">
        <w:r>
          <w:rPr>
            <w:rFonts w:ascii="仿宋" w:eastAsia="仿宋" w:hAnsi="仿宋" w:cs="仿宋" w:hint="eastAsia"/>
            <w:lang w:eastAsia="zh-CN"/>
          </w:rPr>
          <w:t>(十二)、环境管理分析</w:t>
        </w:r>
        <w:r>
          <w:tab/>
        </w:r>
        <w:r>
          <w:fldChar w:fldCharType="begin"/>
        </w:r>
        <w:r>
          <w:instrText xml:space="preserve"> PAGEREF _Toc15637 \h </w:instrText>
        </w:r>
        <w:r>
          <w:fldChar w:fldCharType="separate"/>
        </w:r>
        <w:r>
          <w:t>55</w:t>
        </w:r>
        <w:r>
          <w:fldChar w:fldCharType="end"/>
        </w:r>
      </w:hyperlink>
    </w:p>
    <w:p>
      <w:pPr>
        <w:pStyle w:val="TOC2"/>
        <w:tabs>
          <w:tab w:val="right" w:leader="dot" w:pos="8306"/>
        </w:tabs>
      </w:pPr>
      <w:hyperlink w:anchor="_Toc24252" w:history="1">
        <w:r>
          <w:rPr>
            <w:rFonts w:ascii="仿宋" w:eastAsia="仿宋" w:hAnsi="仿宋" w:cs="仿宋" w:hint="eastAsia"/>
            <w:lang w:eastAsia="zh-CN"/>
          </w:rPr>
          <w:t>(十三)、结论及建议</w:t>
        </w:r>
        <w:r>
          <w:tab/>
        </w:r>
        <w:r>
          <w:fldChar w:fldCharType="begin"/>
        </w:r>
        <w:r>
          <w:instrText xml:space="preserve"> PAGEREF _Toc24252 \h </w:instrText>
        </w:r>
        <w:r>
          <w:fldChar w:fldCharType="separate"/>
        </w:r>
        <w:r>
          <w:t>56</w:t>
        </w:r>
        <w:r>
          <w:fldChar w:fldCharType="end"/>
        </w:r>
      </w:hyperlink>
    </w:p>
    <w:p>
      <w:pPr>
        <w:pStyle w:val="TOC1"/>
        <w:tabs>
          <w:tab w:val="right" w:leader="dot" w:pos="8306"/>
        </w:tabs>
      </w:pPr>
      <w:hyperlink w:anchor="_Toc4356" w:history="1">
        <w:r>
          <w:rPr>
            <w:rFonts w:ascii="仿宋" w:eastAsia="仿宋" w:hAnsi="仿宋" w:cs="仿宋" w:hint="eastAsia"/>
            <w:lang w:eastAsia="zh-CN"/>
          </w:rPr>
          <w:t>十、SWOT分析</w:t>
        </w:r>
        <w:r>
          <w:tab/>
        </w:r>
        <w:r>
          <w:fldChar w:fldCharType="begin"/>
        </w:r>
        <w:r>
          <w:instrText xml:space="preserve"> PAGEREF _Toc4356 \h </w:instrText>
        </w:r>
        <w:r>
          <w:fldChar w:fldCharType="separate"/>
        </w:r>
        <w:r>
          <w:t>57</w:t>
        </w:r>
        <w:r>
          <w:fldChar w:fldCharType="end"/>
        </w:r>
      </w:hyperlink>
    </w:p>
    <w:p>
      <w:pPr>
        <w:pStyle w:val="TOC2"/>
        <w:tabs>
          <w:tab w:val="right" w:leader="dot" w:pos="8306"/>
        </w:tabs>
      </w:pPr>
      <w:hyperlink w:anchor="_Toc24096" w:history="1">
        <w:r>
          <w:rPr>
            <w:rFonts w:ascii="仿宋" w:eastAsia="仿宋" w:hAnsi="仿宋" w:cs="仿宋" w:hint="eastAsia"/>
            <w:lang w:eastAsia="zh-CN"/>
          </w:rPr>
          <w:t>(一)、优势分析(S)</w:t>
        </w:r>
        <w:r>
          <w:tab/>
        </w:r>
        <w:r>
          <w:fldChar w:fldCharType="begin"/>
        </w:r>
        <w:r>
          <w:instrText xml:space="preserve"> PAGEREF _Toc24096 \h </w:instrText>
        </w:r>
        <w:r>
          <w:fldChar w:fldCharType="separate"/>
        </w:r>
        <w:r>
          <w:t>57</w:t>
        </w:r>
        <w:r>
          <w:fldChar w:fldCharType="end"/>
        </w:r>
      </w:hyperlink>
    </w:p>
    <w:p>
      <w:pPr>
        <w:pStyle w:val="TOC2"/>
        <w:tabs>
          <w:tab w:val="right" w:leader="dot" w:pos="8306"/>
        </w:tabs>
      </w:pPr>
      <w:hyperlink w:anchor="_Toc3553" w:history="1">
        <w:r>
          <w:rPr>
            <w:rFonts w:ascii="仿宋" w:eastAsia="仿宋" w:hAnsi="仿宋" w:cs="仿宋" w:hint="eastAsia"/>
            <w:lang w:eastAsia="zh-CN"/>
          </w:rPr>
          <w:t>(二)、劣势分析(W)</w:t>
        </w:r>
        <w:r>
          <w:tab/>
        </w:r>
        <w:r>
          <w:fldChar w:fldCharType="begin"/>
        </w:r>
        <w:r>
          <w:instrText xml:space="preserve"> PAGEREF _Toc3553 \h </w:instrText>
        </w:r>
        <w:r>
          <w:fldChar w:fldCharType="separate"/>
        </w:r>
        <w:r>
          <w:t>58</w:t>
        </w:r>
        <w:r>
          <w:fldChar w:fldCharType="end"/>
        </w:r>
      </w:hyperlink>
    </w:p>
    <w:p>
      <w:pPr>
        <w:pStyle w:val="TOC2"/>
        <w:tabs>
          <w:tab w:val="right" w:leader="dot" w:pos="8306"/>
        </w:tabs>
      </w:pPr>
      <w:hyperlink w:anchor="_Toc12434" w:history="1">
        <w:r>
          <w:rPr>
            <w:rFonts w:ascii="仿宋" w:eastAsia="仿宋" w:hAnsi="仿宋" w:cs="仿宋" w:hint="eastAsia"/>
            <w:lang w:eastAsia="zh-CN"/>
          </w:rPr>
          <w:t>(三)、机会分析()</w:t>
        </w:r>
        <w:r>
          <w:tab/>
        </w:r>
        <w:r>
          <w:fldChar w:fldCharType="begin"/>
        </w:r>
        <w:r>
          <w:instrText xml:space="preserve"> PAGEREF _Toc12434 \h </w:instrText>
        </w:r>
        <w:r>
          <w:fldChar w:fldCharType="separate"/>
        </w:r>
        <w:r>
          <w:t>59</w:t>
        </w:r>
        <w:r>
          <w:fldChar w:fldCharType="end"/>
        </w:r>
      </w:hyperlink>
    </w:p>
    <w:p>
      <w:pPr>
        <w:pStyle w:val="TOC2"/>
        <w:tabs>
          <w:tab w:val="right" w:leader="dot" w:pos="8306"/>
        </w:tabs>
      </w:pPr>
      <w:hyperlink w:anchor="_Toc3346" w:history="1">
        <w:r>
          <w:rPr>
            <w:rFonts w:ascii="仿宋" w:eastAsia="仿宋" w:hAnsi="仿宋" w:cs="仿宋" w:hint="eastAsia"/>
            <w:lang w:eastAsia="zh-CN"/>
          </w:rPr>
          <w:t>(四)、威胁分析(T)</w:t>
        </w:r>
        <w:r>
          <w:tab/>
        </w:r>
        <w:r>
          <w:fldChar w:fldCharType="begin"/>
        </w:r>
        <w:r>
          <w:instrText xml:space="preserve"> PAGEREF _Toc3346 \h </w:instrText>
        </w:r>
        <w:r>
          <w:fldChar w:fldCharType="separate"/>
        </w:r>
        <w:r>
          <w:t>59</w:t>
        </w:r>
        <w:r>
          <w:fldChar w:fldCharType="end"/>
        </w:r>
      </w:hyperlink>
    </w:p>
    <w:p>
      <w:pPr>
        <w:pStyle w:val="TOC1"/>
        <w:tabs>
          <w:tab w:val="right" w:leader="dot" w:pos="8306"/>
        </w:tabs>
      </w:pPr>
      <w:hyperlink w:anchor="_Toc23172" w:history="1">
        <w:r>
          <w:rPr>
            <w:rFonts w:ascii="仿宋" w:eastAsia="仿宋" w:hAnsi="仿宋" w:cs="仿宋" w:hint="eastAsia"/>
            <w:lang w:eastAsia="zh-CN"/>
          </w:rPr>
          <w:t>十一、法律和合规事项</w:t>
        </w:r>
        <w:r>
          <w:tab/>
        </w:r>
        <w:r>
          <w:fldChar w:fldCharType="begin"/>
        </w:r>
        <w:r>
          <w:instrText xml:space="preserve"> PAGEREF _Toc23172 \h </w:instrText>
        </w:r>
        <w:r>
          <w:fldChar w:fldCharType="separate"/>
        </w:r>
        <w:r>
          <w:t>61</w:t>
        </w:r>
        <w:r>
          <w:fldChar w:fldCharType="end"/>
        </w:r>
      </w:hyperlink>
    </w:p>
    <w:p>
      <w:pPr>
        <w:pStyle w:val="TOC2"/>
        <w:tabs>
          <w:tab w:val="right" w:leader="dot" w:pos="8306"/>
        </w:tabs>
      </w:pPr>
      <w:hyperlink w:anchor="_Toc30534" w:history="1">
        <w:r>
          <w:rPr>
            <w:rFonts w:ascii="仿宋" w:eastAsia="仿宋" w:hAnsi="仿宋" w:cs="仿宋" w:hint="eastAsia"/>
            <w:lang w:eastAsia="zh-CN"/>
          </w:rPr>
          <w:t>(一)、公司注册和法律地位</w:t>
        </w:r>
        <w:r>
          <w:tab/>
        </w:r>
        <w:r>
          <w:fldChar w:fldCharType="begin"/>
        </w:r>
        <w:r>
          <w:instrText xml:space="preserve"> PAGEREF _Toc30534 \h </w:instrText>
        </w:r>
        <w:r>
          <w:fldChar w:fldCharType="separate"/>
        </w:r>
        <w:r>
          <w:t>61</w:t>
        </w:r>
        <w:r>
          <w:fldChar w:fldCharType="end"/>
        </w:r>
      </w:hyperlink>
    </w:p>
    <w:p>
      <w:pPr>
        <w:pStyle w:val="TOC2"/>
        <w:tabs>
          <w:tab w:val="right" w:leader="dot" w:pos="8306"/>
        </w:tabs>
      </w:pPr>
      <w:hyperlink w:anchor="_Toc18409" w:history="1">
        <w:r>
          <w:rPr>
            <w:rFonts w:ascii="仿宋" w:eastAsia="仿宋" w:hAnsi="仿宋" w:cs="仿宋" w:hint="eastAsia"/>
            <w:lang w:eastAsia="zh-CN"/>
          </w:rPr>
          <w:t>(二)、专业许可与许可证</w:t>
        </w:r>
        <w:r>
          <w:tab/>
        </w:r>
        <w:r>
          <w:fldChar w:fldCharType="begin"/>
        </w:r>
        <w:r>
          <w:instrText xml:space="preserve"> PAGEREF _Toc18409 \h </w:instrText>
        </w:r>
        <w:r>
          <w:fldChar w:fldCharType="separate"/>
        </w:r>
        <w:r>
          <w:t>61</w:t>
        </w:r>
        <w:r>
          <w:fldChar w:fldCharType="end"/>
        </w:r>
      </w:hyperlink>
    </w:p>
    <w:p>
      <w:pPr>
        <w:pStyle w:val="TOC2"/>
        <w:tabs>
          <w:tab w:val="right" w:leader="dot" w:pos="8306"/>
        </w:tabs>
      </w:pPr>
      <w:hyperlink w:anchor="_Toc32440" w:history="1">
        <w:r>
          <w:rPr>
            <w:rFonts w:ascii="仿宋" w:eastAsia="仿宋" w:hAnsi="仿宋" w:cs="仿宋" w:hint="eastAsia"/>
            <w:lang w:eastAsia="zh-CN"/>
          </w:rPr>
          <w:t>(三)、知识产权</w:t>
        </w:r>
        <w:r>
          <w:tab/>
        </w:r>
        <w:r>
          <w:fldChar w:fldCharType="begin"/>
        </w:r>
        <w:r>
          <w:instrText xml:space="preserve"> PAGEREF _Toc32440 \h </w:instrText>
        </w:r>
        <w:r>
          <w:fldChar w:fldCharType="separate"/>
        </w:r>
        <w:r>
          <w:t>61</w:t>
        </w:r>
        <w:r>
          <w:fldChar w:fldCharType="end"/>
        </w:r>
      </w:hyperlink>
    </w:p>
    <w:p>
      <w:pPr>
        <w:pStyle w:val="TOC2"/>
        <w:tabs>
          <w:tab w:val="right" w:leader="dot" w:pos="8306"/>
        </w:tabs>
      </w:pPr>
      <w:hyperlink w:anchor="_Toc18393" w:history="1">
        <w:r>
          <w:rPr>
            <w:rFonts w:ascii="仿宋" w:eastAsia="仿宋" w:hAnsi="仿宋" w:cs="仿宋" w:hint="eastAsia"/>
            <w:lang w:eastAsia="zh-CN"/>
          </w:rPr>
          <w:t>(四)、合同与法律义务</w:t>
        </w:r>
        <w:r>
          <w:tab/>
        </w:r>
        <w:r>
          <w:fldChar w:fldCharType="begin"/>
        </w:r>
        <w:r>
          <w:instrText xml:space="preserve"> PAGEREF _Toc18393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4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01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一、抗血栓药物行业分析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抗血栓药物行业规模及增长性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抗血栓药物行业代表品牌及对应公司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332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根据相关机构的最新数据，抗血栓药物行业在未来几年将继续保持增长，预计到2023年，该行业的价值将达到XXX亿美元。这一行业正在经历新的变革，出现了一些明显趋势。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电子商务的崛起对抗血栓药物包装产生了重要影响。\需要具备适应不同销售渠道的特性，以保证产品在运输和在线销售中的完好无损。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总体而言，抗血栓药物包装行业呈现出稳健的年均增长率，约为4-5%。这一增长受到不断变化的消费者偏好、意识提高和不断增长的收入水平的推动。。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3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https://d.book118.com/698024045133006027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802404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2024-01-04T03:21:00Z</dcterms:created>
  <dcterms:modified xsi:type="dcterms:W3CDTF">2024-01-04T03:21:47Z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62B71A3B8E3A47E1B40F6152468117F8_11</vt:lpwstr>
  </property>
  <property fmtid="{D5CDD505-2E9C-101B-9397-08002B2CF9AE}" pid="3" name="KSOProductBuildVer">
    <vt:lpwstr>2052-12.1.0.16120</vt:lpwstr>
  </property>
</Properties>
</file>