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加速度传感器项目规划设计方案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61" w:history="1">
        <w:r>
          <w:rPr>
            <w:rFonts w:ascii="仿宋" w:eastAsia="仿宋" w:hAnsi="仿宋" w:cs="仿宋" w:hint="eastAsia"/>
            <w:lang w:eastAsia="zh-CN"/>
          </w:rPr>
          <w:t>序言</w:t>
        </w:r>
        <w:r>
          <w:tab/>
        </w:r>
        <w:r>
          <w:fldChar w:fldCharType="begin"/>
        </w:r>
        <w:r>
          <w:instrText xml:space="preserve"> PAGEREF _Toc26661 \h </w:instrText>
        </w:r>
        <w:r>
          <w:fldChar w:fldCharType="separate"/>
        </w:r>
        <w:r>
          <w:t>4</w:t>
        </w:r>
        <w:r>
          <w:fldChar w:fldCharType="end"/>
        </w:r>
      </w:hyperlink>
    </w:p>
    <w:p>
      <w:pPr>
        <w:pStyle w:val="TOC1"/>
        <w:tabs>
          <w:tab w:val="right" w:leader="dot" w:pos="8306"/>
        </w:tabs>
      </w:pPr>
      <w:hyperlink w:anchor="_Toc23824" w:history="1">
        <w:r>
          <w:rPr>
            <w:rFonts w:ascii="仿宋" w:eastAsia="仿宋" w:hAnsi="仿宋" w:cs="仿宋" w:hint="eastAsia"/>
            <w:lang w:eastAsia="zh-CN"/>
          </w:rPr>
          <w:t>一、人力资源风险管理过程</w:t>
        </w:r>
        <w:r>
          <w:tab/>
        </w:r>
        <w:r>
          <w:fldChar w:fldCharType="begin"/>
        </w:r>
        <w:r>
          <w:instrText xml:space="preserve"> PAGEREF _Toc23824 \h </w:instrText>
        </w:r>
        <w:r>
          <w:fldChar w:fldCharType="separate"/>
        </w:r>
        <w:r>
          <w:t>4</w:t>
        </w:r>
        <w:r>
          <w:fldChar w:fldCharType="end"/>
        </w:r>
      </w:hyperlink>
    </w:p>
    <w:p>
      <w:pPr>
        <w:pStyle w:val="TOC2"/>
        <w:tabs>
          <w:tab w:val="right" w:leader="dot" w:pos="8306"/>
        </w:tabs>
      </w:pPr>
      <w:hyperlink w:anchor="_Toc9463" w:history="1">
        <w:r>
          <w:rPr>
            <w:rFonts w:ascii="仿宋" w:eastAsia="仿宋" w:hAnsi="仿宋" w:cs="仿宋" w:hint="eastAsia"/>
            <w:lang w:eastAsia="zh-CN"/>
          </w:rPr>
          <w:t>(一)、风险识别</w:t>
        </w:r>
        <w:r>
          <w:tab/>
        </w:r>
        <w:r>
          <w:fldChar w:fldCharType="begin"/>
        </w:r>
        <w:r>
          <w:instrText xml:space="preserve"> PAGEREF _Toc9463 \h </w:instrText>
        </w:r>
        <w:r>
          <w:fldChar w:fldCharType="separate"/>
        </w:r>
        <w:r>
          <w:t>4</w:t>
        </w:r>
        <w:r>
          <w:fldChar w:fldCharType="end"/>
        </w:r>
      </w:hyperlink>
    </w:p>
    <w:p>
      <w:pPr>
        <w:pStyle w:val="TOC2"/>
        <w:tabs>
          <w:tab w:val="right" w:leader="dot" w:pos="8306"/>
        </w:tabs>
      </w:pPr>
      <w:hyperlink w:anchor="_Toc19703" w:history="1">
        <w:r>
          <w:rPr>
            <w:rFonts w:ascii="仿宋" w:eastAsia="仿宋" w:hAnsi="仿宋" w:cs="仿宋" w:hint="eastAsia"/>
            <w:lang w:eastAsia="zh-CN"/>
          </w:rPr>
          <w:t>(二)、风险评估</w:t>
        </w:r>
        <w:r>
          <w:tab/>
        </w:r>
        <w:r>
          <w:fldChar w:fldCharType="begin"/>
        </w:r>
        <w:r>
          <w:instrText xml:space="preserve"> PAGEREF _Toc19703 \h </w:instrText>
        </w:r>
        <w:r>
          <w:fldChar w:fldCharType="separate"/>
        </w:r>
        <w:r>
          <w:t>5</w:t>
        </w:r>
        <w:r>
          <w:fldChar w:fldCharType="end"/>
        </w:r>
      </w:hyperlink>
    </w:p>
    <w:p>
      <w:pPr>
        <w:pStyle w:val="TOC2"/>
        <w:tabs>
          <w:tab w:val="right" w:leader="dot" w:pos="8306"/>
        </w:tabs>
      </w:pPr>
      <w:hyperlink w:anchor="_Toc15051" w:history="1">
        <w:r>
          <w:rPr>
            <w:rFonts w:ascii="仿宋" w:eastAsia="仿宋" w:hAnsi="仿宋" w:cs="仿宋" w:hint="eastAsia"/>
            <w:lang w:eastAsia="zh-CN"/>
          </w:rPr>
          <w:t>(三)、风险应对</w:t>
        </w:r>
        <w:r>
          <w:tab/>
        </w:r>
        <w:r>
          <w:fldChar w:fldCharType="begin"/>
        </w:r>
        <w:r>
          <w:instrText xml:space="preserve"> PAGEREF _Toc15051 \h </w:instrText>
        </w:r>
        <w:r>
          <w:fldChar w:fldCharType="separate"/>
        </w:r>
        <w:r>
          <w:t>6</w:t>
        </w:r>
        <w:r>
          <w:fldChar w:fldCharType="end"/>
        </w:r>
      </w:hyperlink>
    </w:p>
    <w:p>
      <w:pPr>
        <w:pStyle w:val="TOC1"/>
        <w:tabs>
          <w:tab w:val="right" w:leader="dot" w:pos="8306"/>
        </w:tabs>
      </w:pPr>
      <w:hyperlink w:anchor="_Toc20742" w:history="1">
        <w:r>
          <w:rPr>
            <w:rFonts w:ascii="仿宋" w:eastAsia="仿宋" w:hAnsi="仿宋" w:cs="仿宋" w:hint="eastAsia"/>
            <w:lang w:eastAsia="zh-CN"/>
          </w:rPr>
          <w:t>二、建设内容与产品方案</w:t>
        </w:r>
        <w:r>
          <w:tab/>
        </w:r>
        <w:r>
          <w:fldChar w:fldCharType="begin"/>
        </w:r>
        <w:r>
          <w:instrText xml:space="preserve"> PAGEREF _Toc20742 \h </w:instrText>
        </w:r>
        <w:r>
          <w:fldChar w:fldCharType="separate"/>
        </w:r>
        <w:r>
          <w:t>8</w:t>
        </w:r>
        <w:r>
          <w:fldChar w:fldCharType="end"/>
        </w:r>
      </w:hyperlink>
    </w:p>
    <w:p>
      <w:pPr>
        <w:pStyle w:val="TOC2"/>
        <w:tabs>
          <w:tab w:val="right" w:leader="dot" w:pos="8306"/>
        </w:tabs>
      </w:pPr>
      <w:hyperlink w:anchor="_Toc31644" w:history="1">
        <w:r>
          <w:rPr>
            <w:rFonts w:ascii="仿宋" w:eastAsia="仿宋" w:hAnsi="仿宋" w:cs="仿宋" w:hint="eastAsia"/>
            <w:lang w:eastAsia="zh-CN"/>
          </w:rPr>
          <w:t>(一)、建设规模及主要建设内容</w:t>
        </w:r>
        <w:r>
          <w:tab/>
        </w:r>
        <w:r>
          <w:fldChar w:fldCharType="begin"/>
        </w:r>
        <w:r>
          <w:instrText xml:space="preserve"> PAGEREF _Toc31644 \h </w:instrText>
        </w:r>
        <w:r>
          <w:fldChar w:fldCharType="separate"/>
        </w:r>
        <w:r>
          <w:t>8</w:t>
        </w:r>
        <w:r>
          <w:fldChar w:fldCharType="end"/>
        </w:r>
      </w:hyperlink>
    </w:p>
    <w:p>
      <w:pPr>
        <w:pStyle w:val="TOC2"/>
        <w:tabs>
          <w:tab w:val="right" w:leader="dot" w:pos="8306"/>
        </w:tabs>
      </w:pPr>
      <w:hyperlink w:anchor="_Toc20149" w:history="1">
        <w:r>
          <w:rPr>
            <w:rFonts w:ascii="仿宋" w:eastAsia="仿宋" w:hAnsi="仿宋" w:cs="仿宋" w:hint="eastAsia"/>
            <w:lang w:eastAsia="zh-CN"/>
          </w:rPr>
          <w:t>(二)、加速度传感器产品规划方案及生产纲领</w:t>
        </w:r>
        <w:r>
          <w:tab/>
        </w:r>
        <w:r>
          <w:fldChar w:fldCharType="begin"/>
        </w:r>
        <w:r>
          <w:instrText xml:space="preserve"> PAGEREF _Toc20149 \h </w:instrText>
        </w:r>
        <w:r>
          <w:fldChar w:fldCharType="separate"/>
        </w:r>
        <w:r>
          <w:t>9</w:t>
        </w:r>
        <w:r>
          <w:fldChar w:fldCharType="end"/>
        </w:r>
      </w:hyperlink>
    </w:p>
    <w:p>
      <w:pPr>
        <w:pStyle w:val="TOC1"/>
        <w:tabs>
          <w:tab w:val="right" w:leader="dot" w:pos="8306"/>
        </w:tabs>
      </w:pPr>
      <w:hyperlink w:anchor="_Toc19657" w:history="1">
        <w:r>
          <w:rPr>
            <w:rFonts w:ascii="仿宋" w:eastAsia="仿宋" w:hAnsi="仿宋" w:cs="仿宋" w:hint="eastAsia"/>
            <w:lang w:eastAsia="zh-CN"/>
          </w:rPr>
          <w:t>三、运营管理</w:t>
        </w:r>
        <w:r>
          <w:tab/>
        </w:r>
        <w:r>
          <w:fldChar w:fldCharType="begin"/>
        </w:r>
        <w:r>
          <w:instrText xml:space="preserve"> PAGEREF _Toc19657 \h </w:instrText>
        </w:r>
        <w:r>
          <w:fldChar w:fldCharType="separate"/>
        </w:r>
        <w:r>
          <w:t>9</w:t>
        </w:r>
        <w:r>
          <w:fldChar w:fldCharType="end"/>
        </w:r>
      </w:hyperlink>
    </w:p>
    <w:p>
      <w:pPr>
        <w:pStyle w:val="TOC2"/>
        <w:tabs>
          <w:tab w:val="right" w:leader="dot" w:pos="8306"/>
        </w:tabs>
      </w:pPr>
      <w:hyperlink w:anchor="_Toc23714" w:history="1">
        <w:r>
          <w:rPr>
            <w:rFonts w:ascii="仿宋" w:eastAsia="仿宋" w:hAnsi="仿宋" w:cs="仿宋" w:hint="eastAsia"/>
            <w:lang w:eastAsia="zh-CN"/>
          </w:rPr>
          <w:t>(一)、公司经营宗旨</w:t>
        </w:r>
        <w:r>
          <w:tab/>
        </w:r>
        <w:r>
          <w:fldChar w:fldCharType="begin"/>
        </w:r>
        <w:r>
          <w:instrText xml:space="preserve"> PAGEREF _Toc23714 \h </w:instrText>
        </w:r>
        <w:r>
          <w:fldChar w:fldCharType="separate"/>
        </w:r>
        <w:r>
          <w:t>9</w:t>
        </w:r>
        <w:r>
          <w:fldChar w:fldCharType="end"/>
        </w:r>
      </w:hyperlink>
    </w:p>
    <w:p>
      <w:pPr>
        <w:pStyle w:val="TOC2"/>
        <w:tabs>
          <w:tab w:val="right" w:leader="dot" w:pos="8306"/>
        </w:tabs>
      </w:pPr>
      <w:hyperlink w:anchor="_Toc32327" w:history="1">
        <w:r>
          <w:rPr>
            <w:rFonts w:ascii="仿宋" w:eastAsia="仿宋" w:hAnsi="仿宋" w:cs="仿宋" w:hint="eastAsia"/>
            <w:lang w:eastAsia="zh-CN"/>
          </w:rPr>
          <w:t>(二)、公司的目标、主要职责</w:t>
        </w:r>
        <w:r>
          <w:tab/>
        </w:r>
        <w:r>
          <w:fldChar w:fldCharType="begin"/>
        </w:r>
        <w:r>
          <w:instrText xml:space="preserve"> PAGEREF _Toc32327 \h </w:instrText>
        </w:r>
        <w:r>
          <w:fldChar w:fldCharType="separate"/>
        </w:r>
        <w:r>
          <w:t>10</w:t>
        </w:r>
        <w:r>
          <w:fldChar w:fldCharType="end"/>
        </w:r>
      </w:hyperlink>
    </w:p>
    <w:p>
      <w:pPr>
        <w:pStyle w:val="TOC2"/>
        <w:tabs>
          <w:tab w:val="right" w:leader="dot" w:pos="8306"/>
        </w:tabs>
      </w:pPr>
      <w:hyperlink w:anchor="_Toc6007" w:history="1">
        <w:r>
          <w:rPr>
            <w:rFonts w:ascii="仿宋" w:eastAsia="仿宋" w:hAnsi="仿宋" w:cs="仿宋" w:hint="eastAsia"/>
            <w:lang w:eastAsia="zh-CN"/>
          </w:rPr>
          <w:t>(三)、各部门职责及权限</w:t>
        </w:r>
        <w:r>
          <w:tab/>
        </w:r>
        <w:r>
          <w:fldChar w:fldCharType="begin"/>
        </w:r>
        <w:r>
          <w:instrText xml:space="preserve"> PAGEREF _Toc6007 \h </w:instrText>
        </w:r>
        <w:r>
          <w:fldChar w:fldCharType="separate"/>
        </w:r>
        <w:r>
          <w:t>11</w:t>
        </w:r>
        <w:r>
          <w:fldChar w:fldCharType="end"/>
        </w:r>
      </w:hyperlink>
    </w:p>
    <w:p>
      <w:pPr>
        <w:pStyle w:val="TOC2"/>
        <w:tabs>
          <w:tab w:val="right" w:leader="dot" w:pos="8306"/>
        </w:tabs>
      </w:pPr>
      <w:hyperlink w:anchor="_Toc15485" w:history="1">
        <w:r>
          <w:rPr>
            <w:rFonts w:ascii="仿宋" w:eastAsia="仿宋" w:hAnsi="仿宋" w:cs="仿宋" w:hint="eastAsia"/>
            <w:lang w:eastAsia="zh-CN"/>
          </w:rPr>
          <w:t>(四)、财务会计制度</w:t>
        </w:r>
        <w:r>
          <w:tab/>
        </w:r>
        <w:r>
          <w:fldChar w:fldCharType="begin"/>
        </w:r>
        <w:r>
          <w:instrText xml:space="preserve"> PAGEREF _Toc15485 \h </w:instrText>
        </w:r>
        <w:r>
          <w:fldChar w:fldCharType="separate"/>
        </w:r>
        <w:r>
          <w:t>14</w:t>
        </w:r>
        <w:r>
          <w:fldChar w:fldCharType="end"/>
        </w:r>
      </w:hyperlink>
    </w:p>
    <w:p>
      <w:pPr>
        <w:pStyle w:val="TOC1"/>
        <w:tabs>
          <w:tab w:val="right" w:leader="dot" w:pos="8306"/>
        </w:tabs>
      </w:pPr>
      <w:hyperlink w:anchor="_Toc31450" w:history="1">
        <w:r>
          <w:rPr>
            <w:rFonts w:ascii="仿宋" w:eastAsia="仿宋" w:hAnsi="仿宋" w:cs="仿宋" w:hint="eastAsia"/>
            <w:lang w:eastAsia="zh-CN"/>
          </w:rPr>
          <w:t>四、劳动安全</w:t>
        </w:r>
        <w:r>
          <w:tab/>
        </w:r>
        <w:r>
          <w:fldChar w:fldCharType="begin"/>
        </w:r>
        <w:r>
          <w:instrText xml:space="preserve"> PAGEREF _Toc31450 \h </w:instrText>
        </w:r>
        <w:r>
          <w:fldChar w:fldCharType="separate"/>
        </w:r>
        <w:r>
          <w:t>16</w:t>
        </w:r>
        <w:r>
          <w:fldChar w:fldCharType="end"/>
        </w:r>
      </w:hyperlink>
    </w:p>
    <w:p>
      <w:pPr>
        <w:pStyle w:val="TOC2"/>
        <w:tabs>
          <w:tab w:val="right" w:leader="dot" w:pos="8306"/>
        </w:tabs>
      </w:pPr>
      <w:hyperlink w:anchor="_Toc31208" w:history="1">
        <w:r>
          <w:rPr>
            <w:rFonts w:ascii="仿宋" w:eastAsia="仿宋" w:hAnsi="仿宋" w:cs="仿宋" w:hint="eastAsia"/>
            <w:lang w:eastAsia="zh-CN"/>
          </w:rPr>
          <w:t>(一)、编制依据</w:t>
        </w:r>
        <w:r>
          <w:tab/>
        </w:r>
        <w:r>
          <w:fldChar w:fldCharType="begin"/>
        </w:r>
        <w:r>
          <w:instrText xml:space="preserve"> PAGEREF _Toc31208 \h </w:instrText>
        </w:r>
        <w:r>
          <w:fldChar w:fldCharType="separate"/>
        </w:r>
        <w:r>
          <w:t>16</w:t>
        </w:r>
        <w:r>
          <w:fldChar w:fldCharType="end"/>
        </w:r>
      </w:hyperlink>
    </w:p>
    <w:p>
      <w:pPr>
        <w:pStyle w:val="TOC2"/>
        <w:tabs>
          <w:tab w:val="right" w:leader="dot" w:pos="8306"/>
        </w:tabs>
      </w:pPr>
      <w:hyperlink w:anchor="_Toc18172" w:history="1">
        <w:r>
          <w:rPr>
            <w:rFonts w:ascii="仿宋" w:eastAsia="仿宋" w:hAnsi="仿宋" w:cs="仿宋" w:hint="eastAsia"/>
            <w:lang w:eastAsia="zh-CN"/>
          </w:rPr>
          <w:t>(二)、防范措施</w:t>
        </w:r>
        <w:r>
          <w:tab/>
        </w:r>
        <w:r>
          <w:fldChar w:fldCharType="begin"/>
        </w:r>
        <w:r>
          <w:instrText xml:space="preserve"> PAGEREF _Toc18172 \h </w:instrText>
        </w:r>
        <w:r>
          <w:fldChar w:fldCharType="separate"/>
        </w:r>
        <w:r>
          <w:t>17</w:t>
        </w:r>
        <w:r>
          <w:fldChar w:fldCharType="end"/>
        </w:r>
      </w:hyperlink>
    </w:p>
    <w:p>
      <w:pPr>
        <w:pStyle w:val="TOC2"/>
        <w:tabs>
          <w:tab w:val="right" w:leader="dot" w:pos="8306"/>
        </w:tabs>
      </w:pPr>
      <w:hyperlink w:anchor="_Toc22266" w:history="1">
        <w:r>
          <w:rPr>
            <w:rFonts w:ascii="仿宋" w:eastAsia="仿宋" w:hAnsi="仿宋" w:cs="仿宋" w:hint="eastAsia"/>
            <w:lang w:eastAsia="zh-CN"/>
          </w:rPr>
          <w:t>(三)、预期效果评价</w:t>
        </w:r>
        <w:r>
          <w:tab/>
        </w:r>
        <w:r>
          <w:fldChar w:fldCharType="begin"/>
        </w:r>
        <w:r>
          <w:instrText xml:space="preserve"> PAGEREF _Toc22266 \h </w:instrText>
        </w:r>
        <w:r>
          <w:fldChar w:fldCharType="separate"/>
        </w:r>
        <w:r>
          <w:t>17</w:t>
        </w:r>
        <w:r>
          <w:fldChar w:fldCharType="end"/>
        </w:r>
      </w:hyperlink>
    </w:p>
    <w:p>
      <w:pPr>
        <w:pStyle w:val="TOC1"/>
        <w:tabs>
          <w:tab w:val="right" w:leader="dot" w:pos="8306"/>
        </w:tabs>
      </w:pPr>
      <w:hyperlink w:anchor="_Toc32643" w:history="1">
        <w:r>
          <w:rPr>
            <w:rFonts w:ascii="仿宋" w:eastAsia="仿宋" w:hAnsi="仿宋" w:cs="仿宋" w:hint="eastAsia"/>
            <w:lang w:eastAsia="zh-CN"/>
          </w:rPr>
          <w:t>五、经济效益分析</w:t>
        </w:r>
        <w:r>
          <w:tab/>
        </w:r>
        <w:r>
          <w:fldChar w:fldCharType="begin"/>
        </w:r>
        <w:r>
          <w:instrText xml:space="preserve"> PAGEREF _Toc32643 \h </w:instrText>
        </w:r>
        <w:r>
          <w:fldChar w:fldCharType="separate"/>
        </w:r>
        <w:r>
          <w:t>18</w:t>
        </w:r>
        <w:r>
          <w:fldChar w:fldCharType="end"/>
        </w:r>
      </w:hyperlink>
    </w:p>
    <w:p>
      <w:pPr>
        <w:pStyle w:val="TOC2"/>
        <w:tabs>
          <w:tab w:val="right" w:leader="dot" w:pos="8306"/>
        </w:tabs>
      </w:pPr>
      <w:hyperlink w:anchor="_Toc462" w:history="1">
        <w:r>
          <w:rPr>
            <w:rFonts w:ascii="仿宋" w:eastAsia="仿宋" w:hAnsi="仿宋" w:cs="仿宋" w:hint="eastAsia"/>
            <w:lang w:eastAsia="zh-CN"/>
          </w:rPr>
          <w:t>(一)、投资情况说明</w:t>
        </w:r>
        <w:r>
          <w:tab/>
        </w:r>
        <w:r>
          <w:fldChar w:fldCharType="begin"/>
        </w:r>
        <w:r>
          <w:instrText xml:space="preserve"> PAGEREF _Toc462 \h </w:instrText>
        </w:r>
        <w:r>
          <w:fldChar w:fldCharType="separate"/>
        </w:r>
        <w:r>
          <w:t>18</w:t>
        </w:r>
        <w:r>
          <w:fldChar w:fldCharType="end"/>
        </w:r>
      </w:hyperlink>
    </w:p>
    <w:p>
      <w:pPr>
        <w:pStyle w:val="TOC2"/>
        <w:tabs>
          <w:tab w:val="right" w:leader="dot" w:pos="8306"/>
        </w:tabs>
      </w:pPr>
      <w:hyperlink w:anchor="_Toc14052" w:history="1">
        <w:r>
          <w:rPr>
            <w:rFonts w:ascii="仿宋" w:eastAsia="仿宋" w:hAnsi="仿宋" w:cs="仿宋" w:hint="eastAsia"/>
            <w:lang w:eastAsia="zh-CN"/>
          </w:rPr>
          <w:t>(二)、经济评价财务测算</w:t>
        </w:r>
        <w:r>
          <w:tab/>
        </w:r>
        <w:r>
          <w:fldChar w:fldCharType="begin"/>
        </w:r>
        <w:r>
          <w:instrText xml:space="preserve"> PAGEREF _Toc14052 \h </w:instrText>
        </w:r>
        <w:r>
          <w:fldChar w:fldCharType="separate"/>
        </w:r>
        <w:r>
          <w:t>18</w:t>
        </w:r>
        <w:r>
          <w:fldChar w:fldCharType="end"/>
        </w:r>
      </w:hyperlink>
    </w:p>
    <w:p>
      <w:pPr>
        <w:pStyle w:val="TOC2"/>
        <w:tabs>
          <w:tab w:val="right" w:leader="dot" w:pos="8306"/>
        </w:tabs>
      </w:pPr>
      <w:hyperlink w:anchor="_Toc5292" w:history="1">
        <w:r>
          <w:rPr>
            <w:rFonts w:ascii="仿宋" w:eastAsia="仿宋" w:hAnsi="仿宋" w:cs="仿宋" w:hint="eastAsia"/>
            <w:lang w:eastAsia="zh-CN"/>
          </w:rPr>
          <w:t>(三)、加速度传感器项目盈利能力分析</w:t>
        </w:r>
        <w:r>
          <w:tab/>
        </w:r>
        <w:r>
          <w:fldChar w:fldCharType="begin"/>
        </w:r>
        <w:r>
          <w:instrText xml:space="preserve"> PAGEREF _Toc5292 \h </w:instrText>
        </w:r>
        <w:r>
          <w:fldChar w:fldCharType="separate"/>
        </w:r>
        <w:r>
          <w:t>19</w:t>
        </w:r>
        <w:r>
          <w:fldChar w:fldCharType="end"/>
        </w:r>
      </w:hyperlink>
    </w:p>
    <w:p>
      <w:pPr>
        <w:pStyle w:val="TOC1"/>
        <w:tabs>
          <w:tab w:val="right" w:leader="dot" w:pos="8306"/>
        </w:tabs>
      </w:pPr>
      <w:hyperlink w:anchor="_Toc12647" w:history="1">
        <w:r>
          <w:rPr>
            <w:rFonts w:ascii="仿宋" w:eastAsia="仿宋" w:hAnsi="仿宋" w:cs="仿宋" w:hint="eastAsia"/>
            <w:lang w:eastAsia="zh-CN"/>
          </w:rPr>
          <w:t>六、法人治理结构</w:t>
        </w:r>
        <w:r>
          <w:tab/>
        </w:r>
        <w:r>
          <w:fldChar w:fldCharType="begin"/>
        </w:r>
        <w:r>
          <w:instrText xml:space="preserve"> PAGEREF _Toc12647 \h </w:instrText>
        </w:r>
        <w:r>
          <w:fldChar w:fldCharType="separate"/>
        </w:r>
        <w:r>
          <w:t>20</w:t>
        </w:r>
        <w:r>
          <w:fldChar w:fldCharType="end"/>
        </w:r>
      </w:hyperlink>
    </w:p>
    <w:p>
      <w:pPr>
        <w:pStyle w:val="TOC2"/>
        <w:tabs>
          <w:tab w:val="right" w:leader="dot" w:pos="8306"/>
        </w:tabs>
      </w:pPr>
      <w:hyperlink w:anchor="_Toc29038" w:history="1">
        <w:r>
          <w:rPr>
            <w:rFonts w:ascii="仿宋" w:eastAsia="仿宋" w:hAnsi="仿宋" w:cs="仿宋" w:hint="eastAsia"/>
            <w:lang w:eastAsia="zh-CN"/>
          </w:rPr>
          <w:t>(一)、股东权利及义务</w:t>
        </w:r>
        <w:r>
          <w:tab/>
        </w:r>
        <w:r>
          <w:fldChar w:fldCharType="begin"/>
        </w:r>
        <w:r>
          <w:instrText xml:space="preserve"> PAGEREF _Toc29038 \h </w:instrText>
        </w:r>
        <w:r>
          <w:fldChar w:fldCharType="separate"/>
        </w:r>
        <w:r>
          <w:t>20</w:t>
        </w:r>
        <w:r>
          <w:fldChar w:fldCharType="end"/>
        </w:r>
      </w:hyperlink>
    </w:p>
    <w:p>
      <w:pPr>
        <w:pStyle w:val="TOC2"/>
        <w:tabs>
          <w:tab w:val="right" w:leader="dot" w:pos="8306"/>
        </w:tabs>
      </w:pPr>
      <w:hyperlink w:anchor="_Toc1383" w:history="1">
        <w:r>
          <w:rPr>
            <w:rFonts w:ascii="仿宋" w:eastAsia="仿宋" w:hAnsi="仿宋" w:cs="仿宋" w:hint="eastAsia"/>
            <w:lang w:eastAsia="zh-CN"/>
          </w:rPr>
          <w:t>(二)、董事</w:t>
        </w:r>
        <w:r>
          <w:tab/>
        </w:r>
        <w:r>
          <w:fldChar w:fldCharType="begin"/>
        </w:r>
        <w:r>
          <w:instrText xml:space="preserve"> PAGEREF _Toc1383 \h </w:instrText>
        </w:r>
        <w:r>
          <w:fldChar w:fldCharType="separate"/>
        </w:r>
        <w:r>
          <w:t>22</w:t>
        </w:r>
        <w:r>
          <w:fldChar w:fldCharType="end"/>
        </w:r>
      </w:hyperlink>
    </w:p>
    <w:p>
      <w:pPr>
        <w:pStyle w:val="TOC2"/>
        <w:tabs>
          <w:tab w:val="right" w:leader="dot" w:pos="8306"/>
        </w:tabs>
      </w:pPr>
      <w:hyperlink w:anchor="_Toc18752" w:history="1">
        <w:r>
          <w:rPr>
            <w:rFonts w:ascii="仿宋" w:eastAsia="仿宋" w:hAnsi="仿宋" w:cs="仿宋" w:hint="eastAsia"/>
            <w:lang w:eastAsia="zh-CN"/>
          </w:rPr>
          <w:t>(三)、高级管理人员</w:t>
        </w:r>
        <w:r>
          <w:tab/>
        </w:r>
        <w:r>
          <w:fldChar w:fldCharType="begin"/>
        </w:r>
        <w:r>
          <w:instrText xml:space="preserve"> PAGEREF _Toc18752 \h </w:instrText>
        </w:r>
        <w:r>
          <w:fldChar w:fldCharType="separate"/>
        </w:r>
        <w:r>
          <w:t>25</w:t>
        </w:r>
        <w:r>
          <w:fldChar w:fldCharType="end"/>
        </w:r>
      </w:hyperlink>
    </w:p>
    <w:p>
      <w:pPr>
        <w:pStyle w:val="TOC2"/>
        <w:tabs>
          <w:tab w:val="right" w:leader="dot" w:pos="8306"/>
        </w:tabs>
      </w:pPr>
      <w:hyperlink w:anchor="_Toc19095" w:history="1">
        <w:r>
          <w:rPr>
            <w:rFonts w:ascii="仿宋" w:eastAsia="仿宋" w:hAnsi="仿宋" w:cs="仿宋" w:hint="eastAsia"/>
            <w:lang w:eastAsia="zh-CN"/>
          </w:rPr>
          <w:t>(四)、监事</w:t>
        </w:r>
        <w:r>
          <w:tab/>
        </w:r>
        <w:r>
          <w:fldChar w:fldCharType="begin"/>
        </w:r>
        <w:r>
          <w:instrText xml:space="preserve"> PAGEREF _Toc19095 \h </w:instrText>
        </w:r>
        <w:r>
          <w:fldChar w:fldCharType="separate"/>
        </w:r>
        <w:r>
          <w:t>27</w:t>
        </w:r>
        <w:r>
          <w:fldChar w:fldCharType="end"/>
        </w:r>
      </w:hyperlink>
    </w:p>
    <w:p>
      <w:pPr>
        <w:pStyle w:val="TOC1"/>
        <w:tabs>
          <w:tab w:val="right" w:leader="dot" w:pos="8306"/>
        </w:tabs>
      </w:pPr>
      <w:hyperlink w:anchor="_Toc15200" w:history="1">
        <w:r>
          <w:rPr>
            <w:rFonts w:ascii="仿宋" w:eastAsia="仿宋" w:hAnsi="仿宋" w:cs="仿宋" w:hint="eastAsia"/>
            <w:lang w:eastAsia="zh-CN"/>
          </w:rPr>
          <w:t>七、加速度传感器项目进度计划</w:t>
        </w:r>
        <w:r>
          <w:tab/>
        </w:r>
        <w:r>
          <w:fldChar w:fldCharType="begin"/>
        </w:r>
        <w:r>
          <w:instrText xml:space="preserve"> PAGEREF _Toc15200 \h </w:instrText>
        </w:r>
        <w:r>
          <w:fldChar w:fldCharType="separate"/>
        </w:r>
        <w:r>
          <w:t>28</w:t>
        </w:r>
        <w:r>
          <w:fldChar w:fldCharType="end"/>
        </w:r>
      </w:hyperlink>
    </w:p>
    <w:p>
      <w:pPr>
        <w:pStyle w:val="TOC2"/>
        <w:tabs>
          <w:tab w:val="right" w:leader="dot" w:pos="8306"/>
        </w:tabs>
      </w:pPr>
      <w:hyperlink w:anchor="_Toc14407" w:history="1">
        <w:r>
          <w:rPr>
            <w:rFonts w:ascii="仿宋" w:eastAsia="仿宋" w:hAnsi="仿宋" w:cs="仿宋" w:hint="eastAsia"/>
            <w:lang w:eastAsia="zh-CN"/>
          </w:rPr>
          <w:t>(一)、建设周期</w:t>
        </w:r>
        <w:r>
          <w:tab/>
        </w:r>
        <w:r>
          <w:fldChar w:fldCharType="begin"/>
        </w:r>
        <w:r>
          <w:instrText xml:space="preserve"> PAGEREF _Toc14407 \h </w:instrText>
        </w:r>
        <w:r>
          <w:fldChar w:fldCharType="separate"/>
        </w:r>
        <w:r>
          <w:t>28</w:t>
        </w:r>
        <w:r>
          <w:fldChar w:fldCharType="end"/>
        </w:r>
      </w:hyperlink>
    </w:p>
    <w:p>
      <w:pPr>
        <w:pStyle w:val="TOC2"/>
        <w:tabs>
          <w:tab w:val="right" w:leader="dot" w:pos="8306"/>
        </w:tabs>
      </w:pPr>
      <w:hyperlink w:anchor="_Toc2750" w:history="1">
        <w:r>
          <w:rPr>
            <w:rFonts w:ascii="仿宋" w:eastAsia="仿宋" w:hAnsi="仿宋" w:cs="仿宋" w:hint="eastAsia"/>
            <w:lang w:eastAsia="zh-CN"/>
          </w:rPr>
          <w:t>(二)、建设进度</w:t>
        </w:r>
        <w:r>
          <w:tab/>
        </w:r>
        <w:r>
          <w:fldChar w:fldCharType="begin"/>
        </w:r>
        <w:r>
          <w:instrText xml:space="preserve"> PAGEREF _Toc2750 \h </w:instrText>
        </w:r>
        <w:r>
          <w:fldChar w:fldCharType="separate"/>
        </w:r>
        <w:r>
          <w:t>28</w:t>
        </w:r>
        <w:r>
          <w:fldChar w:fldCharType="end"/>
        </w:r>
      </w:hyperlink>
    </w:p>
    <w:p>
      <w:pPr>
        <w:pStyle w:val="TOC2"/>
        <w:tabs>
          <w:tab w:val="right" w:leader="dot" w:pos="8306"/>
        </w:tabs>
      </w:pPr>
      <w:hyperlink w:anchor="_Toc21251" w:history="1">
        <w:r>
          <w:rPr>
            <w:rFonts w:ascii="仿宋" w:eastAsia="仿宋" w:hAnsi="仿宋" w:cs="仿宋" w:hint="eastAsia"/>
            <w:lang w:eastAsia="zh-CN"/>
          </w:rPr>
          <w:t>(三)、进度安排注意事项</w:t>
        </w:r>
        <w:r>
          <w:tab/>
        </w:r>
        <w:r>
          <w:fldChar w:fldCharType="begin"/>
        </w:r>
        <w:r>
          <w:instrText xml:space="preserve"> PAGEREF _Toc21251 \h </w:instrText>
        </w:r>
        <w:r>
          <w:fldChar w:fldCharType="separate"/>
        </w:r>
        <w:r>
          <w:t>29</w:t>
        </w:r>
        <w:r>
          <w:fldChar w:fldCharType="end"/>
        </w:r>
      </w:hyperlink>
    </w:p>
    <w:p>
      <w:pPr>
        <w:pStyle w:val="TOC2"/>
        <w:tabs>
          <w:tab w:val="right" w:leader="dot" w:pos="8306"/>
        </w:tabs>
      </w:pPr>
      <w:hyperlink w:anchor="_Toc10666" w:history="1">
        <w:r>
          <w:rPr>
            <w:rFonts w:ascii="仿宋" w:eastAsia="仿宋" w:hAnsi="仿宋" w:cs="仿宋" w:hint="eastAsia"/>
            <w:lang w:eastAsia="zh-CN"/>
          </w:rPr>
          <w:t>(四)、人力资源配置</w:t>
        </w:r>
        <w:r>
          <w:tab/>
        </w:r>
        <w:r>
          <w:fldChar w:fldCharType="begin"/>
        </w:r>
        <w:r>
          <w:instrText xml:space="preserve"> PAGEREF _Toc10666 \h </w:instrText>
        </w:r>
        <w:r>
          <w:fldChar w:fldCharType="separate"/>
        </w:r>
        <w:r>
          <w:t>30</w:t>
        </w:r>
        <w:r>
          <w:fldChar w:fldCharType="end"/>
        </w:r>
      </w:hyperlink>
    </w:p>
    <w:p>
      <w:pPr>
        <w:pStyle w:val="TOC2"/>
        <w:tabs>
          <w:tab w:val="right" w:leader="dot" w:pos="8306"/>
        </w:tabs>
      </w:pPr>
      <w:hyperlink w:anchor="_Toc3075" w:history="1">
        <w:r>
          <w:rPr>
            <w:rFonts w:ascii="仿宋" w:eastAsia="仿宋" w:hAnsi="仿宋" w:cs="仿宋" w:hint="eastAsia"/>
            <w:lang w:eastAsia="zh-CN"/>
          </w:rPr>
          <w:t>(五)、员工培训</w:t>
        </w:r>
        <w:r>
          <w:tab/>
        </w:r>
        <w:r>
          <w:fldChar w:fldCharType="begin"/>
        </w:r>
        <w:r>
          <w:instrText xml:space="preserve"> PAGEREF _Toc3075 \h </w:instrText>
        </w:r>
        <w:r>
          <w:fldChar w:fldCharType="separate"/>
        </w:r>
        <w:r>
          <w:t>30</w:t>
        </w:r>
        <w:r>
          <w:fldChar w:fldCharType="end"/>
        </w:r>
      </w:hyperlink>
    </w:p>
    <w:p>
      <w:pPr>
        <w:pStyle w:val="TOC2"/>
        <w:tabs>
          <w:tab w:val="right" w:leader="dot" w:pos="8306"/>
        </w:tabs>
      </w:pPr>
      <w:hyperlink w:anchor="_Toc5112" w:history="1">
        <w:r>
          <w:rPr>
            <w:rFonts w:ascii="仿宋" w:eastAsia="仿宋" w:hAnsi="仿宋" w:cs="仿宋" w:hint="eastAsia"/>
            <w:lang w:eastAsia="zh-CN"/>
          </w:rPr>
          <w:t>(六)、加速度传感器项目实施保障</w:t>
        </w:r>
        <w:r>
          <w:tab/>
        </w:r>
        <w:r>
          <w:fldChar w:fldCharType="begin"/>
        </w:r>
        <w:r>
          <w:instrText xml:space="preserve"> PAGEREF _Toc5112 \h </w:instrText>
        </w:r>
        <w:r>
          <w:fldChar w:fldCharType="separate"/>
        </w:r>
        <w:r>
          <w:t>31</w:t>
        </w:r>
        <w:r>
          <w:fldChar w:fldCharType="end"/>
        </w:r>
      </w:hyperlink>
    </w:p>
    <w:p>
      <w:pPr>
        <w:pStyle w:val="TOC1"/>
        <w:tabs>
          <w:tab w:val="right" w:leader="dot" w:pos="8306"/>
        </w:tabs>
      </w:pPr>
      <w:hyperlink w:anchor="_Toc2375" w:history="1">
        <w:r>
          <w:rPr>
            <w:rFonts w:ascii="仿宋" w:eastAsia="仿宋" w:hAnsi="仿宋" w:cs="仿宋" w:hint="eastAsia"/>
            <w:lang w:eastAsia="zh-CN"/>
          </w:rPr>
          <w:t>八、工艺原则</w:t>
        </w:r>
        <w:r>
          <w:tab/>
        </w:r>
        <w:r>
          <w:fldChar w:fldCharType="begin"/>
        </w:r>
        <w:r>
          <w:instrText xml:space="preserve"> PAGEREF _Toc2375 \h </w:instrText>
        </w:r>
        <w:r>
          <w:fldChar w:fldCharType="separate"/>
        </w:r>
        <w:r>
          <w:t>31</w:t>
        </w:r>
        <w:r>
          <w:fldChar w:fldCharType="end"/>
        </w:r>
      </w:hyperlink>
    </w:p>
    <w:p>
      <w:pPr>
        <w:pStyle w:val="TOC2"/>
        <w:tabs>
          <w:tab w:val="right" w:leader="dot" w:pos="8306"/>
        </w:tabs>
      </w:pPr>
      <w:hyperlink w:anchor="_Toc29505" w:history="1">
        <w:r>
          <w:rPr>
            <w:rFonts w:ascii="仿宋" w:eastAsia="仿宋" w:hAnsi="仿宋" w:cs="仿宋" w:hint="eastAsia"/>
            <w:lang w:eastAsia="zh-CN"/>
          </w:rPr>
          <w:t>(一)、原辅材料采购及管理</w:t>
        </w:r>
        <w:r>
          <w:tab/>
        </w:r>
        <w:r>
          <w:fldChar w:fldCharType="begin"/>
        </w:r>
        <w:r>
          <w:instrText xml:space="preserve"> PAGEREF _Toc29505 \h </w:instrText>
        </w:r>
        <w:r>
          <w:fldChar w:fldCharType="separate"/>
        </w:r>
        <w:r>
          <w:t>31</w:t>
        </w:r>
        <w:r>
          <w:fldChar w:fldCharType="end"/>
        </w:r>
      </w:hyperlink>
    </w:p>
    <w:p>
      <w:pPr>
        <w:pStyle w:val="TOC2"/>
        <w:tabs>
          <w:tab w:val="right" w:leader="dot" w:pos="8306"/>
        </w:tabs>
      </w:pPr>
      <w:hyperlink w:anchor="_Toc17230" w:history="1">
        <w:r>
          <w:rPr>
            <w:rFonts w:ascii="仿宋" w:eastAsia="仿宋" w:hAnsi="仿宋" w:cs="仿宋" w:hint="eastAsia"/>
            <w:lang w:eastAsia="zh-CN"/>
          </w:rPr>
          <w:t>(二)、技术管理特点</w:t>
        </w:r>
        <w:r>
          <w:tab/>
        </w:r>
        <w:r>
          <w:fldChar w:fldCharType="begin"/>
        </w:r>
        <w:r>
          <w:instrText xml:space="preserve"> PAGEREF _Toc17230 \h </w:instrText>
        </w:r>
        <w:r>
          <w:fldChar w:fldCharType="separate"/>
        </w:r>
        <w:r>
          <w:t>33</w:t>
        </w:r>
        <w:r>
          <w:fldChar w:fldCharType="end"/>
        </w:r>
      </w:hyperlink>
    </w:p>
    <w:p>
      <w:pPr>
        <w:pStyle w:val="TOC2"/>
        <w:tabs>
          <w:tab w:val="right" w:leader="dot" w:pos="8306"/>
        </w:tabs>
      </w:pPr>
      <w:hyperlink w:anchor="_Toc9768" w:history="1">
        <w:r>
          <w:rPr>
            <w:rFonts w:ascii="仿宋" w:eastAsia="仿宋" w:hAnsi="仿宋" w:cs="仿宋" w:hint="eastAsia"/>
            <w:lang w:eastAsia="zh-CN"/>
          </w:rPr>
          <w:t>(三)、加速度传感器项目工艺技术设计方案</w:t>
        </w:r>
        <w:r>
          <w:tab/>
        </w:r>
        <w:r>
          <w:fldChar w:fldCharType="begin"/>
        </w:r>
        <w:r>
          <w:instrText xml:space="preserve"> PAGEREF _Toc9768 \h </w:instrText>
        </w:r>
        <w:r>
          <w:fldChar w:fldCharType="separate"/>
        </w:r>
        <w:r>
          <w:t>34</w:t>
        </w:r>
        <w:r>
          <w:fldChar w:fldCharType="end"/>
        </w:r>
      </w:hyperlink>
    </w:p>
    <w:p>
      <w:pPr>
        <w:pStyle w:val="TOC2"/>
        <w:tabs>
          <w:tab w:val="right" w:leader="dot" w:pos="8306"/>
        </w:tabs>
      </w:pPr>
      <w:hyperlink w:anchor="_Toc19912" w:history="1">
        <w:r>
          <w:rPr>
            <w:rFonts w:ascii="仿宋" w:eastAsia="仿宋" w:hAnsi="仿宋" w:cs="仿宋" w:hint="eastAsia"/>
            <w:lang w:eastAsia="zh-CN"/>
          </w:rPr>
          <w:t>(四)、设备选型方案</w:t>
        </w:r>
        <w:r>
          <w:tab/>
        </w:r>
        <w:r>
          <w:fldChar w:fldCharType="begin"/>
        </w:r>
        <w:r>
          <w:instrText xml:space="preserve"> PAGEREF _Toc19912 \h </w:instrText>
        </w:r>
        <w:r>
          <w:fldChar w:fldCharType="separate"/>
        </w:r>
        <w:r>
          <w:t>35</w:t>
        </w:r>
        <w:r>
          <w:fldChar w:fldCharType="end"/>
        </w:r>
      </w:hyperlink>
    </w:p>
    <w:p>
      <w:pPr>
        <w:pStyle w:val="TOC1"/>
        <w:tabs>
          <w:tab w:val="right" w:leader="dot" w:pos="8306"/>
        </w:tabs>
      </w:pPr>
      <w:hyperlink w:anchor="_Toc19149" w:history="1">
        <w:r>
          <w:rPr>
            <w:rFonts w:ascii="仿宋" w:eastAsia="仿宋" w:hAnsi="仿宋" w:cs="仿宋" w:hint="eastAsia"/>
            <w:lang w:eastAsia="zh-CN"/>
          </w:rPr>
          <w:t>九、加速度传感器项目建设符合性</w:t>
        </w:r>
        <w:r>
          <w:tab/>
        </w:r>
        <w:r>
          <w:fldChar w:fldCharType="begin"/>
        </w:r>
        <w:r>
          <w:instrText xml:space="preserve"> PAGEREF _Toc19149 \h </w:instrText>
        </w:r>
        <w:r>
          <w:fldChar w:fldCharType="separate"/>
        </w:r>
        <w:r>
          <w:t>36</w:t>
        </w:r>
        <w:r>
          <w:fldChar w:fldCharType="end"/>
        </w:r>
      </w:hyperlink>
    </w:p>
    <w:p>
      <w:pPr>
        <w:pStyle w:val="TOC2"/>
        <w:tabs>
          <w:tab w:val="right" w:leader="dot" w:pos="8306"/>
        </w:tabs>
      </w:pPr>
      <w:hyperlink w:anchor="_Toc2751" w:history="1">
        <w:r>
          <w:rPr>
            <w:rFonts w:ascii="仿宋" w:eastAsia="仿宋" w:hAnsi="仿宋" w:cs="仿宋" w:hint="eastAsia"/>
            <w:lang w:eastAsia="zh-CN"/>
          </w:rPr>
          <w:t>(一)、产业发展政策符合性</w:t>
        </w:r>
        <w:r>
          <w:tab/>
        </w:r>
        <w:r>
          <w:fldChar w:fldCharType="begin"/>
        </w:r>
        <w:r>
          <w:instrText xml:space="preserve"> PAGEREF _Toc2751 \h </w:instrText>
        </w:r>
        <w:r>
          <w:fldChar w:fldCharType="separate"/>
        </w:r>
        <w:r>
          <w:t>36</w:t>
        </w:r>
        <w:r>
          <w:fldChar w:fldCharType="end"/>
        </w:r>
      </w:hyperlink>
    </w:p>
    <w:p>
      <w:pPr>
        <w:pStyle w:val="TOC2"/>
        <w:tabs>
          <w:tab w:val="right" w:leader="dot" w:pos="8306"/>
        </w:tabs>
      </w:pPr>
      <w:hyperlink w:anchor="_Toc11733" w:history="1">
        <w:r>
          <w:rPr>
            <w:rFonts w:ascii="仿宋" w:eastAsia="仿宋" w:hAnsi="仿宋" w:cs="仿宋" w:hint="eastAsia"/>
            <w:lang w:eastAsia="zh-CN"/>
          </w:rPr>
          <w:t>(二)、加速度传感器项目选址与用地规划相容性</w:t>
        </w:r>
        <w:r>
          <w:tab/>
        </w:r>
        <w:r>
          <w:fldChar w:fldCharType="begin"/>
        </w:r>
        <w:r>
          <w:instrText xml:space="preserve"> PAGEREF _Toc11733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08" w:history="1">
        <w:r>
          <w:rPr>
            <w:rFonts w:ascii="仿宋" w:eastAsia="仿宋" w:hAnsi="仿宋" w:cs="仿宋" w:hint="eastAsia"/>
            <w:lang w:eastAsia="zh-CN"/>
          </w:rPr>
          <w:t>十、风险评估</w:t>
        </w:r>
        <w:r>
          <w:tab/>
        </w:r>
        <w:r>
          <w:fldChar w:fldCharType="begin"/>
        </w:r>
        <w:r>
          <w:instrText xml:space="preserve"> PAGEREF _Toc17408 \h </w:instrText>
        </w:r>
        <w:r>
          <w:fldChar w:fldCharType="separate"/>
        </w:r>
        <w:r>
          <w:t>37</w:t>
        </w:r>
        <w:r>
          <w:fldChar w:fldCharType="end"/>
        </w:r>
      </w:hyperlink>
    </w:p>
    <w:p>
      <w:pPr>
        <w:pStyle w:val="TOC2"/>
        <w:tabs>
          <w:tab w:val="right" w:leader="dot" w:pos="8306"/>
        </w:tabs>
      </w:pPr>
      <w:hyperlink w:anchor="_Toc19117" w:history="1">
        <w:r>
          <w:rPr>
            <w:rFonts w:ascii="仿宋" w:eastAsia="仿宋" w:hAnsi="仿宋" w:cs="仿宋" w:hint="eastAsia"/>
            <w:lang w:eastAsia="zh-CN"/>
          </w:rPr>
          <w:t>(一)、加速度传感器项目风险分析</w:t>
        </w:r>
        <w:r>
          <w:tab/>
        </w:r>
        <w:r>
          <w:fldChar w:fldCharType="begin"/>
        </w:r>
        <w:r>
          <w:instrText xml:space="preserve"> PAGEREF _Toc19117 \h </w:instrText>
        </w:r>
        <w:r>
          <w:fldChar w:fldCharType="separate"/>
        </w:r>
        <w:r>
          <w:t>37</w:t>
        </w:r>
        <w:r>
          <w:fldChar w:fldCharType="end"/>
        </w:r>
      </w:hyperlink>
    </w:p>
    <w:p>
      <w:pPr>
        <w:pStyle w:val="TOC2"/>
        <w:tabs>
          <w:tab w:val="right" w:leader="dot" w:pos="8306"/>
        </w:tabs>
      </w:pPr>
      <w:hyperlink w:anchor="_Toc17610" w:history="1">
        <w:r>
          <w:rPr>
            <w:rFonts w:ascii="仿宋" w:eastAsia="仿宋" w:hAnsi="仿宋" w:cs="仿宋" w:hint="eastAsia"/>
            <w:lang w:eastAsia="zh-CN"/>
          </w:rPr>
          <w:t>(二)、加速度传感器项目风险对策</w:t>
        </w:r>
        <w:r>
          <w:tab/>
        </w:r>
        <w:r>
          <w:fldChar w:fldCharType="begin"/>
        </w:r>
        <w:r>
          <w:instrText xml:space="preserve"> PAGEREF _Toc17610 \h </w:instrText>
        </w:r>
        <w:r>
          <w:fldChar w:fldCharType="separate"/>
        </w:r>
        <w:r>
          <w:t>38</w:t>
        </w:r>
        <w:r>
          <w:fldChar w:fldCharType="end"/>
        </w:r>
      </w:hyperlink>
    </w:p>
    <w:p>
      <w:pPr>
        <w:pStyle w:val="TOC1"/>
        <w:tabs>
          <w:tab w:val="right" w:leader="dot" w:pos="8306"/>
        </w:tabs>
      </w:pPr>
      <w:hyperlink w:anchor="_Toc12022" w:history="1">
        <w:r>
          <w:rPr>
            <w:rFonts w:ascii="仿宋" w:eastAsia="仿宋" w:hAnsi="仿宋" w:cs="仿宋" w:hint="eastAsia"/>
            <w:lang w:eastAsia="zh-CN"/>
          </w:rPr>
          <w:t>十一、效益分析</w:t>
        </w:r>
        <w:r>
          <w:tab/>
        </w:r>
        <w:r>
          <w:fldChar w:fldCharType="begin"/>
        </w:r>
        <w:r>
          <w:instrText xml:space="preserve"> PAGEREF _Toc12022 \h </w:instrText>
        </w:r>
        <w:r>
          <w:fldChar w:fldCharType="separate"/>
        </w:r>
        <w:r>
          <w:t>39</w:t>
        </w:r>
        <w:r>
          <w:fldChar w:fldCharType="end"/>
        </w:r>
      </w:hyperlink>
    </w:p>
    <w:p>
      <w:pPr>
        <w:pStyle w:val="TOC2"/>
        <w:tabs>
          <w:tab w:val="right" w:leader="dot" w:pos="8306"/>
        </w:tabs>
      </w:pPr>
      <w:hyperlink w:anchor="_Toc7702" w:history="1">
        <w:r>
          <w:rPr>
            <w:rFonts w:ascii="仿宋" w:eastAsia="仿宋" w:hAnsi="仿宋" w:cs="仿宋" w:hint="eastAsia"/>
            <w:lang w:eastAsia="zh-CN"/>
          </w:rPr>
          <w:t>(一)、生产成本和销售收入估算</w:t>
        </w:r>
        <w:r>
          <w:tab/>
        </w:r>
        <w:r>
          <w:fldChar w:fldCharType="begin"/>
        </w:r>
        <w:r>
          <w:instrText xml:space="preserve"> PAGEREF _Toc7702 \h </w:instrText>
        </w:r>
        <w:r>
          <w:fldChar w:fldCharType="separate"/>
        </w:r>
        <w:r>
          <w:t>39</w:t>
        </w:r>
        <w:r>
          <w:fldChar w:fldCharType="end"/>
        </w:r>
      </w:hyperlink>
    </w:p>
    <w:p>
      <w:pPr>
        <w:pStyle w:val="TOC2"/>
        <w:tabs>
          <w:tab w:val="right" w:leader="dot" w:pos="8306"/>
        </w:tabs>
      </w:pPr>
      <w:hyperlink w:anchor="_Toc25147" w:history="1">
        <w:r>
          <w:rPr>
            <w:rFonts w:ascii="仿宋" w:eastAsia="仿宋" w:hAnsi="仿宋" w:cs="仿宋" w:hint="eastAsia"/>
            <w:lang w:eastAsia="zh-CN"/>
          </w:rPr>
          <w:t>(二)、财务评价</w:t>
        </w:r>
        <w:r>
          <w:tab/>
        </w:r>
        <w:r>
          <w:fldChar w:fldCharType="begin"/>
        </w:r>
        <w:r>
          <w:instrText xml:space="preserve"> PAGEREF _Toc25147 \h </w:instrText>
        </w:r>
        <w:r>
          <w:fldChar w:fldCharType="separate"/>
        </w:r>
        <w:r>
          <w:t>40</w:t>
        </w:r>
        <w:r>
          <w:fldChar w:fldCharType="end"/>
        </w:r>
      </w:hyperlink>
    </w:p>
    <w:p>
      <w:pPr>
        <w:pStyle w:val="TOC2"/>
        <w:tabs>
          <w:tab w:val="right" w:leader="dot" w:pos="8306"/>
        </w:tabs>
      </w:pPr>
      <w:hyperlink w:anchor="_Toc20975" w:history="1">
        <w:r>
          <w:rPr>
            <w:rFonts w:ascii="仿宋" w:eastAsia="仿宋" w:hAnsi="仿宋" w:cs="仿宋" w:hint="eastAsia"/>
            <w:lang w:eastAsia="zh-CN"/>
          </w:rPr>
          <w:t>(三)、环境效益和社会效益</w:t>
        </w:r>
        <w:r>
          <w:tab/>
        </w:r>
        <w:r>
          <w:fldChar w:fldCharType="begin"/>
        </w:r>
        <w:r>
          <w:instrText xml:space="preserve"> PAGEREF _Toc20975 \h </w:instrText>
        </w:r>
        <w:r>
          <w:fldChar w:fldCharType="separate"/>
        </w:r>
        <w:r>
          <w:t>43</w:t>
        </w:r>
        <w:r>
          <w:fldChar w:fldCharType="end"/>
        </w:r>
      </w:hyperlink>
    </w:p>
    <w:p>
      <w:pPr>
        <w:pStyle w:val="TOC1"/>
        <w:tabs>
          <w:tab w:val="right" w:leader="dot" w:pos="8306"/>
        </w:tabs>
      </w:pPr>
      <w:hyperlink w:anchor="_Toc15450" w:history="1">
        <w:r>
          <w:rPr>
            <w:rFonts w:ascii="仿宋" w:eastAsia="仿宋" w:hAnsi="仿宋" w:cs="仿宋" w:hint="eastAsia"/>
            <w:lang w:eastAsia="zh-CN"/>
          </w:rPr>
          <w:t>十二、加速度传感器项目投资方案分析</w:t>
        </w:r>
        <w:r>
          <w:tab/>
        </w:r>
        <w:r>
          <w:fldChar w:fldCharType="begin"/>
        </w:r>
        <w:r>
          <w:instrText xml:space="preserve"> PAGEREF _Toc15450 \h </w:instrText>
        </w:r>
        <w:r>
          <w:fldChar w:fldCharType="separate"/>
        </w:r>
        <w:r>
          <w:t>44</w:t>
        </w:r>
        <w:r>
          <w:fldChar w:fldCharType="end"/>
        </w:r>
      </w:hyperlink>
    </w:p>
    <w:p>
      <w:pPr>
        <w:pStyle w:val="TOC2"/>
        <w:tabs>
          <w:tab w:val="right" w:leader="dot" w:pos="8306"/>
        </w:tabs>
      </w:pPr>
      <w:hyperlink w:anchor="_Toc18098" w:history="1">
        <w:r>
          <w:rPr>
            <w:rFonts w:ascii="仿宋" w:eastAsia="仿宋" w:hAnsi="仿宋" w:cs="仿宋" w:hint="eastAsia"/>
            <w:lang w:eastAsia="zh-CN"/>
          </w:rPr>
          <w:t>(一)、加速度传感器项目估算说明</w:t>
        </w:r>
        <w:r>
          <w:tab/>
        </w:r>
        <w:r>
          <w:fldChar w:fldCharType="begin"/>
        </w:r>
        <w:r>
          <w:instrText xml:space="preserve"> PAGEREF _Toc18098 \h </w:instrText>
        </w:r>
        <w:r>
          <w:fldChar w:fldCharType="separate"/>
        </w:r>
        <w:r>
          <w:t>44</w:t>
        </w:r>
        <w:r>
          <w:fldChar w:fldCharType="end"/>
        </w:r>
      </w:hyperlink>
    </w:p>
    <w:p>
      <w:pPr>
        <w:pStyle w:val="TOC2"/>
        <w:tabs>
          <w:tab w:val="right" w:leader="dot" w:pos="8306"/>
        </w:tabs>
      </w:pPr>
      <w:hyperlink w:anchor="_Toc10321" w:history="1">
        <w:r>
          <w:rPr>
            <w:rFonts w:ascii="仿宋" w:eastAsia="仿宋" w:hAnsi="仿宋" w:cs="仿宋" w:hint="eastAsia"/>
            <w:lang w:eastAsia="zh-CN"/>
          </w:rPr>
          <w:t>(二)、加速度传感器项目总投资估算</w:t>
        </w:r>
        <w:r>
          <w:tab/>
        </w:r>
        <w:r>
          <w:fldChar w:fldCharType="begin"/>
        </w:r>
        <w:r>
          <w:instrText xml:space="preserve"> PAGEREF _Toc10321 \h </w:instrText>
        </w:r>
        <w:r>
          <w:fldChar w:fldCharType="separate"/>
        </w:r>
        <w:r>
          <w:t>44</w:t>
        </w:r>
        <w:r>
          <w:fldChar w:fldCharType="end"/>
        </w:r>
      </w:hyperlink>
    </w:p>
    <w:p>
      <w:pPr>
        <w:pStyle w:val="TOC2"/>
        <w:tabs>
          <w:tab w:val="right" w:leader="dot" w:pos="8306"/>
        </w:tabs>
      </w:pPr>
      <w:hyperlink w:anchor="_Toc10545" w:history="1">
        <w:r>
          <w:rPr>
            <w:rFonts w:ascii="仿宋" w:eastAsia="仿宋" w:hAnsi="仿宋" w:cs="仿宋" w:hint="eastAsia"/>
            <w:lang w:eastAsia="zh-CN"/>
          </w:rPr>
          <w:t>(三)、资金筹措</w:t>
        </w:r>
        <w:r>
          <w:tab/>
        </w:r>
        <w:r>
          <w:fldChar w:fldCharType="begin"/>
        </w:r>
        <w:r>
          <w:instrText xml:space="preserve"> PAGEREF _Toc10545 \h </w:instrText>
        </w:r>
        <w:r>
          <w:fldChar w:fldCharType="separate"/>
        </w:r>
        <w:r>
          <w:t>46</w:t>
        </w:r>
        <w:r>
          <w:fldChar w:fldCharType="end"/>
        </w:r>
      </w:hyperlink>
    </w:p>
    <w:p>
      <w:pPr>
        <w:pStyle w:val="TOC1"/>
        <w:tabs>
          <w:tab w:val="right" w:leader="dot" w:pos="8306"/>
        </w:tabs>
      </w:pPr>
      <w:hyperlink w:anchor="_Toc23823" w:history="1">
        <w:r>
          <w:rPr>
            <w:rFonts w:ascii="仿宋" w:eastAsia="仿宋" w:hAnsi="仿宋" w:cs="仿宋" w:hint="eastAsia"/>
            <w:lang w:eastAsia="zh-CN"/>
          </w:rPr>
          <w:t>十三、危机管理与应急预案</w:t>
        </w:r>
        <w:r>
          <w:tab/>
        </w:r>
        <w:r>
          <w:fldChar w:fldCharType="begin"/>
        </w:r>
        <w:r>
          <w:instrText xml:space="preserve"> PAGEREF _Toc23823 \h </w:instrText>
        </w:r>
        <w:r>
          <w:fldChar w:fldCharType="separate"/>
        </w:r>
        <w:r>
          <w:t>46</w:t>
        </w:r>
        <w:r>
          <w:fldChar w:fldCharType="end"/>
        </w:r>
      </w:hyperlink>
    </w:p>
    <w:p>
      <w:pPr>
        <w:pStyle w:val="TOC2"/>
        <w:tabs>
          <w:tab w:val="right" w:leader="dot" w:pos="8306"/>
        </w:tabs>
      </w:pPr>
      <w:hyperlink w:anchor="_Toc14092" w:history="1">
        <w:r>
          <w:rPr>
            <w:rFonts w:ascii="仿宋" w:eastAsia="仿宋" w:hAnsi="仿宋" w:cs="仿宋" w:hint="eastAsia"/>
            <w:lang w:eastAsia="zh-CN"/>
          </w:rPr>
          <w:t>(一)、危机预警与监测</w:t>
        </w:r>
        <w:r>
          <w:tab/>
        </w:r>
        <w:r>
          <w:fldChar w:fldCharType="begin"/>
        </w:r>
        <w:r>
          <w:instrText xml:space="preserve"> PAGEREF _Toc14092 \h </w:instrText>
        </w:r>
        <w:r>
          <w:fldChar w:fldCharType="separate"/>
        </w:r>
        <w:r>
          <w:t>46</w:t>
        </w:r>
        <w:r>
          <w:fldChar w:fldCharType="end"/>
        </w:r>
      </w:hyperlink>
    </w:p>
    <w:p>
      <w:pPr>
        <w:pStyle w:val="TOC2"/>
        <w:tabs>
          <w:tab w:val="right" w:leader="dot" w:pos="8306"/>
        </w:tabs>
      </w:pPr>
      <w:hyperlink w:anchor="_Toc21706" w:history="1">
        <w:r>
          <w:rPr>
            <w:rFonts w:ascii="仿宋" w:eastAsia="仿宋" w:hAnsi="仿宋" w:cs="仿宋" w:hint="eastAsia"/>
            <w:lang w:eastAsia="zh-CN"/>
          </w:rPr>
          <w:t>(二)、应急预案与危机响应</w:t>
        </w:r>
        <w:r>
          <w:tab/>
        </w:r>
        <w:r>
          <w:fldChar w:fldCharType="begin"/>
        </w:r>
        <w:r>
          <w:instrText xml:space="preserve"> PAGEREF _Toc21706 \h </w:instrText>
        </w:r>
        <w:r>
          <w:fldChar w:fldCharType="separate"/>
        </w:r>
        <w:r>
          <w:t>47</w:t>
        </w:r>
        <w:r>
          <w:fldChar w:fldCharType="end"/>
        </w:r>
      </w:hyperlink>
    </w:p>
    <w:p>
      <w:pPr>
        <w:pStyle w:val="TOC2"/>
        <w:tabs>
          <w:tab w:val="right" w:leader="dot" w:pos="8306"/>
        </w:tabs>
      </w:pPr>
      <w:hyperlink w:anchor="_Toc3170" w:history="1">
        <w:r>
          <w:rPr>
            <w:rFonts w:ascii="仿宋" w:eastAsia="仿宋" w:hAnsi="仿宋" w:cs="仿宋" w:hint="eastAsia"/>
            <w:lang w:eastAsia="zh-CN"/>
          </w:rPr>
          <w:t>(三)、危机沟通与舆情控制</w:t>
        </w:r>
        <w:r>
          <w:tab/>
        </w:r>
        <w:r>
          <w:fldChar w:fldCharType="begin"/>
        </w:r>
        <w:r>
          <w:instrText xml:space="preserve"> PAGEREF _Toc3170 \h </w:instrText>
        </w:r>
        <w:r>
          <w:fldChar w:fldCharType="separate"/>
        </w:r>
        <w:r>
          <w:t>49</w:t>
        </w:r>
        <w:r>
          <w:fldChar w:fldCharType="end"/>
        </w:r>
      </w:hyperlink>
    </w:p>
    <w:p>
      <w:pPr>
        <w:pStyle w:val="TOC2"/>
        <w:tabs>
          <w:tab w:val="right" w:leader="dot" w:pos="8306"/>
        </w:tabs>
      </w:pPr>
      <w:hyperlink w:anchor="_Toc14162" w:history="1">
        <w:r>
          <w:rPr>
            <w:rFonts w:ascii="仿宋" w:eastAsia="仿宋" w:hAnsi="仿宋" w:cs="仿宋" w:hint="eastAsia"/>
            <w:lang w:eastAsia="zh-CN"/>
          </w:rPr>
          <w:t>(四)、危机后教训与改进</w:t>
        </w:r>
        <w:r>
          <w:tab/>
        </w:r>
        <w:r>
          <w:fldChar w:fldCharType="begin"/>
        </w:r>
        <w:r>
          <w:instrText xml:space="preserve"> PAGEREF _Toc14162 \h </w:instrText>
        </w:r>
        <w:r>
          <w:fldChar w:fldCharType="separate"/>
        </w:r>
        <w:r>
          <w:t>51</w:t>
        </w:r>
        <w:r>
          <w:fldChar w:fldCharType="end"/>
        </w:r>
      </w:hyperlink>
    </w:p>
    <w:p>
      <w:pPr>
        <w:pStyle w:val="TOC1"/>
        <w:tabs>
          <w:tab w:val="right" w:leader="dot" w:pos="8306"/>
        </w:tabs>
      </w:pPr>
      <w:hyperlink w:anchor="_Toc29903" w:history="1">
        <w:r>
          <w:rPr>
            <w:rFonts w:ascii="仿宋" w:eastAsia="仿宋" w:hAnsi="仿宋" w:cs="仿宋" w:hint="eastAsia"/>
            <w:lang w:eastAsia="zh-CN"/>
          </w:rPr>
          <w:t>十四、项目质量与标准</w:t>
        </w:r>
        <w:r>
          <w:tab/>
        </w:r>
        <w:r>
          <w:fldChar w:fldCharType="begin"/>
        </w:r>
        <w:r>
          <w:instrText xml:space="preserve"> PAGEREF _Toc29903 \h </w:instrText>
        </w:r>
        <w:r>
          <w:fldChar w:fldCharType="separate"/>
        </w:r>
        <w:r>
          <w:t>53</w:t>
        </w:r>
        <w:r>
          <w:fldChar w:fldCharType="end"/>
        </w:r>
      </w:hyperlink>
    </w:p>
    <w:p>
      <w:pPr>
        <w:pStyle w:val="TOC2"/>
        <w:tabs>
          <w:tab w:val="right" w:leader="dot" w:pos="8306"/>
        </w:tabs>
      </w:pPr>
      <w:hyperlink w:anchor="_Toc10013" w:history="1">
        <w:r>
          <w:rPr>
            <w:rFonts w:ascii="仿宋" w:eastAsia="仿宋" w:hAnsi="仿宋" w:cs="仿宋" w:hint="eastAsia"/>
            <w:lang w:eastAsia="zh-CN"/>
          </w:rPr>
          <w:t>(一)、质量保障体系</w:t>
        </w:r>
        <w:r>
          <w:tab/>
        </w:r>
        <w:r>
          <w:fldChar w:fldCharType="begin"/>
        </w:r>
        <w:r>
          <w:instrText xml:space="preserve"> PAGEREF _Toc10013 \h </w:instrText>
        </w:r>
        <w:r>
          <w:fldChar w:fldCharType="separate"/>
        </w:r>
        <w:r>
          <w:t>53</w:t>
        </w:r>
        <w:r>
          <w:fldChar w:fldCharType="end"/>
        </w:r>
      </w:hyperlink>
    </w:p>
    <w:p>
      <w:pPr>
        <w:pStyle w:val="TOC2"/>
        <w:tabs>
          <w:tab w:val="right" w:leader="dot" w:pos="8306"/>
        </w:tabs>
      </w:pPr>
      <w:hyperlink w:anchor="_Toc7886" w:history="1">
        <w:r>
          <w:rPr>
            <w:rFonts w:ascii="仿宋" w:eastAsia="仿宋" w:hAnsi="仿宋" w:cs="仿宋" w:hint="eastAsia"/>
            <w:lang w:eastAsia="zh-CN"/>
          </w:rPr>
          <w:t>(二)、标准化作业流程</w:t>
        </w:r>
        <w:r>
          <w:tab/>
        </w:r>
        <w:r>
          <w:fldChar w:fldCharType="begin"/>
        </w:r>
        <w:r>
          <w:instrText xml:space="preserve"> PAGEREF _Toc7886 \h </w:instrText>
        </w:r>
        <w:r>
          <w:fldChar w:fldCharType="separate"/>
        </w:r>
        <w:r>
          <w:t>54</w:t>
        </w:r>
        <w:r>
          <w:fldChar w:fldCharType="end"/>
        </w:r>
      </w:hyperlink>
    </w:p>
    <w:p>
      <w:pPr>
        <w:pStyle w:val="TOC2"/>
        <w:tabs>
          <w:tab w:val="right" w:leader="dot" w:pos="8306"/>
        </w:tabs>
      </w:pPr>
      <w:hyperlink w:anchor="_Toc24346" w:history="1">
        <w:r>
          <w:rPr>
            <w:rFonts w:ascii="仿宋" w:eastAsia="仿宋" w:hAnsi="仿宋" w:cs="仿宋" w:hint="eastAsia"/>
            <w:lang w:eastAsia="zh-CN"/>
          </w:rPr>
          <w:t>(三)、质量监控与评估</w:t>
        </w:r>
        <w:r>
          <w:tab/>
        </w:r>
        <w:r>
          <w:fldChar w:fldCharType="begin"/>
        </w:r>
        <w:r>
          <w:instrText xml:space="preserve"> PAGEREF _Toc24346 \h </w:instrText>
        </w:r>
        <w:r>
          <w:fldChar w:fldCharType="separate"/>
        </w:r>
        <w:r>
          <w:t>56</w:t>
        </w:r>
        <w:r>
          <w:fldChar w:fldCharType="end"/>
        </w:r>
      </w:hyperlink>
    </w:p>
    <w:p>
      <w:pPr>
        <w:pStyle w:val="TOC2"/>
        <w:tabs>
          <w:tab w:val="right" w:leader="dot" w:pos="8306"/>
        </w:tabs>
      </w:pPr>
      <w:hyperlink w:anchor="_Toc28299" w:history="1">
        <w:r>
          <w:rPr>
            <w:rFonts w:ascii="仿宋" w:eastAsia="仿宋" w:hAnsi="仿宋" w:cs="仿宋" w:hint="eastAsia"/>
            <w:lang w:eastAsia="zh-CN"/>
          </w:rPr>
          <w:t>(四)、质量改进计划</w:t>
        </w:r>
        <w:r>
          <w:tab/>
        </w:r>
        <w:r>
          <w:fldChar w:fldCharType="begin"/>
        </w:r>
        <w:r>
          <w:instrText xml:space="preserve"> PAGEREF _Toc28299 \h </w:instrText>
        </w:r>
        <w:r>
          <w:fldChar w:fldCharType="separate"/>
        </w:r>
        <w:r>
          <w:t>56</w:t>
        </w:r>
        <w:r>
          <w:fldChar w:fldCharType="end"/>
        </w:r>
      </w:hyperlink>
    </w:p>
    <w:p>
      <w:pPr>
        <w:pStyle w:val="TOC1"/>
        <w:tabs>
          <w:tab w:val="right" w:leader="dot" w:pos="8306"/>
        </w:tabs>
      </w:pPr>
      <w:hyperlink w:anchor="_Toc15340" w:history="1">
        <w:r>
          <w:rPr>
            <w:rFonts w:ascii="仿宋" w:eastAsia="仿宋" w:hAnsi="仿宋" w:cs="仿宋" w:hint="eastAsia"/>
            <w:lang w:eastAsia="zh-CN"/>
          </w:rPr>
          <w:t>十五、法律和合规事项</w:t>
        </w:r>
        <w:r>
          <w:tab/>
        </w:r>
        <w:r>
          <w:fldChar w:fldCharType="begin"/>
        </w:r>
        <w:r>
          <w:instrText xml:space="preserve"> PAGEREF _Toc15340 \h </w:instrText>
        </w:r>
        <w:r>
          <w:fldChar w:fldCharType="separate"/>
        </w:r>
        <w:r>
          <w:t>58</w:t>
        </w:r>
        <w:r>
          <w:fldChar w:fldCharType="end"/>
        </w:r>
      </w:hyperlink>
    </w:p>
    <w:p>
      <w:pPr>
        <w:pStyle w:val="TOC2"/>
        <w:tabs>
          <w:tab w:val="right" w:leader="dot" w:pos="8306"/>
        </w:tabs>
      </w:pPr>
      <w:hyperlink w:anchor="_Toc23192" w:history="1">
        <w:r>
          <w:rPr>
            <w:rFonts w:ascii="仿宋" w:eastAsia="仿宋" w:hAnsi="仿宋" w:cs="仿宋" w:hint="eastAsia"/>
            <w:lang w:eastAsia="zh-CN"/>
          </w:rPr>
          <w:t>(一)、公司注册和法律地位</w:t>
        </w:r>
        <w:r>
          <w:tab/>
        </w:r>
        <w:r>
          <w:fldChar w:fldCharType="begin"/>
        </w:r>
        <w:r>
          <w:instrText xml:space="preserve"> PAGEREF _Toc23192 \h </w:instrText>
        </w:r>
        <w:r>
          <w:fldChar w:fldCharType="separate"/>
        </w:r>
        <w:r>
          <w:t>58</w:t>
        </w:r>
        <w:r>
          <w:fldChar w:fldCharType="end"/>
        </w:r>
      </w:hyperlink>
    </w:p>
    <w:p>
      <w:pPr>
        <w:pStyle w:val="TOC2"/>
        <w:tabs>
          <w:tab w:val="right" w:leader="dot" w:pos="8306"/>
        </w:tabs>
      </w:pPr>
      <w:hyperlink w:anchor="_Toc15448" w:history="1">
        <w:r>
          <w:rPr>
            <w:rFonts w:ascii="仿宋" w:eastAsia="仿宋" w:hAnsi="仿宋" w:cs="仿宋" w:hint="eastAsia"/>
            <w:lang w:eastAsia="zh-CN"/>
          </w:rPr>
          <w:t>(二)、专业许可与许可证</w:t>
        </w:r>
        <w:r>
          <w:tab/>
        </w:r>
        <w:r>
          <w:fldChar w:fldCharType="begin"/>
        </w:r>
        <w:r>
          <w:instrText xml:space="preserve"> PAGEREF _Toc15448 \h </w:instrText>
        </w:r>
        <w:r>
          <w:fldChar w:fldCharType="separate"/>
        </w:r>
        <w:r>
          <w:t>58</w:t>
        </w:r>
        <w:r>
          <w:fldChar w:fldCharType="end"/>
        </w:r>
      </w:hyperlink>
    </w:p>
    <w:p>
      <w:pPr>
        <w:pStyle w:val="TOC2"/>
        <w:tabs>
          <w:tab w:val="right" w:leader="dot" w:pos="8306"/>
        </w:tabs>
      </w:pPr>
      <w:hyperlink w:anchor="_Toc10046" w:history="1">
        <w:r>
          <w:rPr>
            <w:rFonts w:ascii="仿宋" w:eastAsia="仿宋" w:hAnsi="仿宋" w:cs="仿宋" w:hint="eastAsia"/>
            <w:lang w:eastAsia="zh-CN"/>
          </w:rPr>
          <w:t>(三)、知识产权</w:t>
        </w:r>
        <w:r>
          <w:tab/>
        </w:r>
        <w:r>
          <w:fldChar w:fldCharType="begin"/>
        </w:r>
        <w:r>
          <w:instrText xml:space="preserve"> PAGEREF _Toc10046 \h </w:instrText>
        </w:r>
        <w:r>
          <w:fldChar w:fldCharType="separate"/>
        </w:r>
        <w:r>
          <w:t>58</w:t>
        </w:r>
        <w:r>
          <w:fldChar w:fldCharType="end"/>
        </w:r>
      </w:hyperlink>
    </w:p>
    <w:p>
      <w:pPr>
        <w:pStyle w:val="TOC2"/>
        <w:tabs>
          <w:tab w:val="right" w:leader="dot" w:pos="8306"/>
        </w:tabs>
      </w:pPr>
      <w:hyperlink w:anchor="_Toc6603" w:history="1">
        <w:r>
          <w:rPr>
            <w:rFonts w:ascii="仿宋" w:eastAsia="仿宋" w:hAnsi="仿宋" w:cs="仿宋" w:hint="eastAsia"/>
            <w:lang w:eastAsia="zh-CN"/>
          </w:rPr>
          <w:t>(四)、合同与法律义务</w:t>
        </w:r>
        <w:r>
          <w:tab/>
        </w:r>
        <w:r>
          <w:fldChar w:fldCharType="begin"/>
        </w:r>
        <w:r>
          <w:instrText xml:space="preserve"> PAGEREF _Toc6603 \h </w:instrText>
        </w:r>
        <w:r>
          <w:fldChar w:fldCharType="separate"/>
        </w:r>
        <w:r>
          <w:t>59</w:t>
        </w:r>
        <w:r>
          <w:fldChar w:fldCharType="end"/>
        </w:r>
      </w:hyperlink>
    </w:p>
    <w:p>
      <w:pPr>
        <w:pStyle w:val="TOC1"/>
        <w:tabs>
          <w:tab w:val="right" w:leader="dot" w:pos="8306"/>
        </w:tabs>
      </w:pPr>
      <w:hyperlink w:anchor="_Toc15699" w:history="1">
        <w:r>
          <w:rPr>
            <w:rFonts w:ascii="仿宋" w:eastAsia="仿宋" w:hAnsi="仿宋" w:cs="仿宋" w:hint="eastAsia"/>
            <w:lang w:eastAsia="zh-CN"/>
          </w:rPr>
          <w:t>十六、质量管理与控制</w:t>
        </w:r>
        <w:r>
          <w:tab/>
        </w:r>
        <w:r>
          <w:fldChar w:fldCharType="begin"/>
        </w:r>
        <w:r>
          <w:instrText xml:space="preserve"> PAGEREF _Toc15699 \h </w:instrText>
        </w:r>
        <w:r>
          <w:fldChar w:fldCharType="separate"/>
        </w:r>
        <w:r>
          <w:t>59</w:t>
        </w:r>
        <w:r>
          <w:fldChar w:fldCharType="end"/>
        </w:r>
      </w:hyperlink>
    </w:p>
    <w:p>
      <w:pPr>
        <w:pStyle w:val="TOC2"/>
        <w:tabs>
          <w:tab w:val="right" w:leader="dot" w:pos="8306"/>
        </w:tabs>
      </w:pPr>
      <w:hyperlink w:anchor="_Toc25185" w:history="1">
        <w:r>
          <w:rPr>
            <w:rFonts w:ascii="仿宋" w:eastAsia="仿宋" w:hAnsi="仿宋" w:cs="仿宋" w:hint="eastAsia"/>
            <w:lang w:eastAsia="zh-CN"/>
          </w:rPr>
          <w:t>(一)、质量管理体系建设</w:t>
        </w:r>
        <w:r>
          <w:tab/>
        </w:r>
        <w:r>
          <w:fldChar w:fldCharType="begin"/>
        </w:r>
        <w:r>
          <w:instrText xml:space="preserve"> PAGEREF _Toc25185 \h </w:instrText>
        </w:r>
        <w:r>
          <w:fldChar w:fldCharType="separate"/>
        </w:r>
        <w:r>
          <w:t>59</w:t>
        </w:r>
        <w:r>
          <w:fldChar w:fldCharType="end"/>
        </w:r>
      </w:hyperlink>
    </w:p>
    <w:p>
      <w:pPr>
        <w:pStyle w:val="TOC2"/>
        <w:tabs>
          <w:tab w:val="right" w:leader="dot" w:pos="8306"/>
        </w:tabs>
      </w:pPr>
      <w:hyperlink w:anchor="_Toc186" w:history="1">
        <w:r>
          <w:rPr>
            <w:rFonts w:ascii="仿宋" w:eastAsia="仿宋" w:hAnsi="仿宋" w:cs="仿宋" w:hint="eastAsia"/>
            <w:lang w:eastAsia="zh-CN"/>
          </w:rPr>
          <w:t>(二)、质量控制措施</w:t>
        </w:r>
        <w:r>
          <w:tab/>
        </w:r>
        <w:r>
          <w:fldChar w:fldCharType="begin"/>
        </w:r>
        <w:r>
          <w:instrText xml:space="preserve"> PAGEREF _Toc186 \h </w:instrText>
        </w:r>
        <w:r>
          <w:fldChar w:fldCharType="separate"/>
        </w:r>
        <w:r>
          <w:t>61</w:t>
        </w:r>
        <w:r>
          <w:fldChar w:fldCharType="end"/>
        </w:r>
      </w:hyperlink>
    </w:p>
    <w:p>
      <w:pPr>
        <w:pStyle w:val="TOC1"/>
        <w:tabs>
          <w:tab w:val="right" w:leader="dot" w:pos="8306"/>
        </w:tabs>
      </w:pPr>
      <w:hyperlink w:anchor="_Toc2005" w:history="1">
        <w:r>
          <w:rPr>
            <w:rFonts w:ascii="仿宋" w:eastAsia="仿宋" w:hAnsi="仿宋" w:cs="仿宋" w:hint="eastAsia"/>
            <w:lang w:eastAsia="zh-CN"/>
          </w:rPr>
          <w:t>十七、沟通与团队协作</w:t>
        </w:r>
        <w:r>
          <w:tab/>
        </w:r>
        <w:r>
          <w:fldChar w:fldCharType="begin"/>
        </w:r>
        <w:r>
          <w:instrText xml:space="preserve"> PAGEREF _Toc2005 \h </w:instrText>
        </w:r>
        <w:r>
          <w:fldChar w:fldCharType="separate"/>
        </w:r>
        <w:r>
          <w:t>62</w:t>
        </w:r>
        <w:r>
          <w:fldChar w:fldCharType="end"/>
        </w:r>
      </w:hyperlink>
    </w:p>
    <w:p>
      <w:pPr>
        <w:pStyle w:val="TOC2"/>
        <w:tabs>
          <w:tab w:val="right" w:leader="dot" w:pos="8306"/>
        </w:tabs>
      </w:pPr>
      <w:hyperlink w:anchor="_Toc27647" w:history="1">
        <w:r>
          <w:rPr>
            <w:rFonts w:ascii="仿宋" w:eastAsia="仿宋" w:hAnsi="仿宋" w:cs="仿宋" w:hint="eastAsia"/>
            <w:lang w:eastAsia="zh-CN"/>
          </w:rPr>
          <w:t>(一)、内部沟通机制</w:t>
        </w:r>
        <w:r>
          <w:tab/>
        </w:r>
        <w:r>
          <w:fldChar w:fldCharType="begin"/>
        </w:r>
        <w:r>
          <w:instrText xml:space="preserve"> PAGEREF _Toc27647 \h </w:instrText>
        </w:r>
        <w:r>
          <w:fldChar w:fldCharType="separate"/>
        </w:r>
        <w:r>
          <w:t>62</w:t>
        </w:r>
        <w:r>
          <w:fldChar w:fldCharType="end"/>
        </w:r>
      </w:hyperlink>
    </w:p>
    <w:p>
      <w:pPr>
        <w:pStyle w:val="TOC2"/>
        <w:tabs>
          <w:tab w:val="right" w:leader="dot" w:pos="8306"/>
        </w:tabs>
      </w:pPr>
      <w:hyperlink w:anchor="_Toc13121" w:history="1">
        <w:r>
          <w:rPr>
            <w:rFonts w:ascii="仿宋" w:eastAsia="仿宋" w:hAnsi="仿宋" w:cs="仿宋" w:hint="eastAsia"/>
            <w:lang w:eastAsia="zh-CN"/>
          </w:rPr>
          <w:t>(二)、团队协作工具与平台</w:t>
        </w:r>
        <w:r>
          <w:tab/>
        </w:r>
        <w:r>
          <w:fldChar w:fldCharType="begin"/>
        </w:r>
        <w:r>
          <w:instrText xml:space="preserve"> PAGEREF _Toc13121 \h </w:instrText>
        </w:r>
        <w:r>
          <w:fldChar w:fldCharType="separate"/>
        </w:r>
        <w:r>
          <w:t>63</w:t>
        </w:r>
        <w:r>
          <w:fldChar w:fldCharType="end"/>
        </w:r>
      </w:hyperlink>
    </w:p>
    <w:p>
      <w:pPr>
        <w:pStyle w:val="TOC2"/>
        <w:tabs>
          <w:tab w:val="right" w:leader="dot" w:pos="8306"/>
        </w:tabs>
      </w:pPr>
      <w:hyperlink w:anchor="_Toc8616" w:history="1">
        <w:r>
          <w:rPr>
            <w:rFonts w:ascii="仿宋" w:eastAsia="仿宋" w:hAnsi="仿宋" w:cs="仿宋" w:hint="eastAsia"/>
            <w:lang w:eastAsia="zh-CN"/>
          </w:rPr>
          <w:t>(三)、定期会议与项目更新</w:t>
        </w:r>
        <w:r>
          <w:tab/>
        </w:r>
        <w:r>
          <w:fldChar w:fldCharType="begin"/>
        </w:r>
        <w:r>
          <w:instrText xml:space="preserve"> PAGEREF _Toc8616 \h </w:instrText>
        </w:r>
        <w:r>
          <w:fldChar w:fldCharType="separate"/>
        </w:r>
        <w:r>
          <w:t>64</w:t>
        </w:r>
        <w:r>
          <w:fldChar w:fldCharType="end"/>
        </w:r>
      </w:hyperlink>
    </w:p>
    <w:p>
      <w:pPr>
        <w:pStyle w:val="TOC1"/>
        <w:tabs>
          <w:tab w:val="right" w:leader="dot" w:pos="8306"/>
        </w:tabs>
      </w:pPr>
      <w:hyperlink w:anchor="_Toc27549" w:history="1">
        <w:r>
          <w:rPr>
            <w:rFonts w:ascii="仿宋" w:eastAsia="仿宋" w:hAnsi="仿宋" w:cs="仿宋" w:hint="eastAsia"/>
            <w:lang w:eastAsia="zh-CN"/>
          </w:rPr>
          <w:t>十八、市场营销与推广策略</w:t>
        </w:r>
        <w:r>
          <w:tab/>
        </w:r>
        <w:r>
          <w:fldChar w:fldCharType="begin"/>
        </w:r>
        <w:r>
          <w:instrText xml:space="preserve"> PAGEREF _Toc27549 \h </w:instrText>
        </w:r>
        <w:r>
          <w:fldChar w:fldCharType="separate"/>
        </w:r>
        <w:r>
          <w:t>65</w:t>
        </w:r>
        <w:r>
          <w:fldChar w:fldCharType="end"/>
        </w:r>
      </w:hyperlink>
    </w:p>
    <w:p>
      <w:pPr>
        <w:pStyle w:val="TOC2"/>
        <w:tabs>
          <w:tab w:val="right" w:leader="dot" w:pos="8306"/>
        </w:tabs>
      </w:pPr>
      <w:hyperlink w:anchor="_Toc26928" w:history="1">
        <w:r>
          <w:rPr>
            <w:rFonts w:ascii="仿宋" w:eastAsia="仿宋" w:hAnsi="仿宋" w:cs="仿宋" w:hint="eastAsia"/>
            <w:lang w:eastAsia="zh-CN"/>
          </w:rPr>
          <w:t>(一)、目标市场分析</w:t>
        </w:r>
        <w:r>
          <w:tab/>
        </w:r>
        <w:r>
          <w:fldChar w:fldCharType="begin"/>
        </w:r>
        <w:r>
          <w:instrText xml:space="preserve"> PAGEREF _Toc26928 \h </w:instrText>
        </w:r>
        <w:r>
          <w:fldChar w:fldCharType="separate"/>
        </w:r>
        <w:r>
          <w:t>65</w:t>
        </w:r>
        <w:r>
          <w:fldChar w:fldCharType="end"/>
        </w:r>
      </w:hyperlink>
    </w:p>
    <w:p>
      <w:pPr>
        <w:pStyle w:val="TOC2"/>
        <w:tabs>
          <w:tab w:val="right" w:leader="dot" w:pos="8306"/>
        </w:tabs>
      </w:pPr>
      <w:hyperlink w:anchor="_Toc19794" w:history="1">
        <w:r>
          <w:rPr>
            <w:rFonts w:ascii="仿宋" w:eastAsia="仿宋" w:hAnsi="仿宋" w:cs="仿宋" w:hint="eastAsia"/>
            <w:lang w:eastAsia="zh-CN"/>
          </w:rPr>
          <w:t>(二)、市场定位与竞争分析</w:t>
        </w:r>
        <w:r>
          <w:tab/>
        </w:r>
        <w:r>
          <w:fldChar w:fldCharType="begin"/>
        </w:r>
        <w:r>
          <w:instrText xml:space="preserve"> PAGEREF _Toc19794 \h </w:instrText>
        </w:r>
        <w:r>
          <w:fldChar w:fldCharType="separate"/>
        </w:r>
        <w:r>
          <w:t>66</w:t>
        </w:r>
        <w:r>
          <w:fldChar w:fldCharType="end"/>
        </w:r>
      </w:hyperlink>
    </w:p>
    <w:p>
      <w:pPr>
        <w:pStyle w:val="TOC2"/>
        <w:tabs>
          <w:tab w:val="right" w:leader="dot" w:pos="8306"/>
        </w:tabs>
      </w:pPr>
      <w:hyperlink w:anchor="_Toc31948" w:history="1">
        <w:r>
          <w:rPr>
            <w:rFonts w:ascii="仿宋" w:eastAsia="仿宋" w:hAnsi="仿宋" w:cs="仿宋" w:hint="eastAsia"/>
            <w:lang w:eastAsia="zh-CN"/>
          </w:rPr>
          <w:t>(三)、推广与宣传策略</w:t>
        </w:r>
        <w:r>
          <w:tab/>
        </w:r>
        <w:r>
          <w:fldChar w:fldCharType="begin"/>
        </w:r>
        <w:r>
          <w:instrText xml:space="preserve"> PAGEREF _Toc31948 \h </w:instrText>
        </w:r>
        <w:r>
          <w:fldChar w:fldCharType="separate"/>
        </w:r>
        <w:r>
          <w:t>66</w:t>
        </w:r>
        <w:r>
          <w:fldChar w:fldCharType="end"/>
        </w:r>
      </w:hyperlink>
    </w:p>
    <w:p>
      <w:pPr>
        <w:pStyle w:val="TOC1"/>
        <w:tabs>
          <w:tab w:val="right" w:leader="dot" w:pos="8306"/>
        </w:tabs>
      </w:pPr>
      <w:hyperlink w:anchor="_Toc17256" w:history="1">
        <w:r>
          <w:rPr>
            <w:rFonts w:ascii="仿宋" w:eastAsia="仿宋" w:hAnsi="仿宋" w:cs="仿宋" w:hint="eastAsia"/>
            <w:lang w:eastAsia="zh-CN"/>
          </w:rPr>
          <w:t>十九、战略的定性评价决策方法</w:t>
        </w:r>
        <w:r>
          <w:tab/>
        </w:r>
        <w:r>
          <w:fldChar w:fldCharType="begin"/>
        </w:r>
        <w:r>
          <w:instrText xml:space="preserve"> PAGEREF _Toc17256 \h </w:instrText>
        </w:r>
        <w:r>
          <w:fldChar w:fldCharType="separate"/>
        </w:r>
        <w:r>
          <w:t>67</w:t>
        </w:r>
        <w:r>
          <w:fldChar w:fldCharType="end"/>
        </w:r>
      </w:hyperlink>
    </w:p>
    <w:p>
      <w:pPr>
        <w:pStyle w:val="TOC2"/>
        <w:tabs>
          <w:tab w:val="right" w:leader="dot" w:pos="8306"/>
        </w:tabs>
      </w:pPr>
      <w:hyperlink w:anchor="_Toc30316" w:history="1">
        <w:r>
          <w:rPr>
            <w:rFonts w:ascii="仿宋" w:eastAsia="仿宋" w:hAnsi="仿宋" w:cs="仿宋" w:hint="eastAsia"/>
            <w:lang w:eastAsia="zh-CN"/>
          </w:rPr>
          <w:t>(一)、战略的定性评价决策方法</w:t>
        </w:r>
        <w:r>
          <w:tab/>
        </w:r>
        <w:r>
          <w:fldChar w:fldCharType="begin"/>
        </w:r>
        <w:r>
          <w:instrText xml:space="preserve"> PAGEREF _Toc30316 \h </w:instrText>
        </w:r>
        <w:r>
          <w:fldChar w:fldCharType="separate"/>
        </w:r>
        <w:r>
          <w:t>67</w:t>
        </w:r>
        <w:r>
          <w:fldChar w:fldCharType="end"/>
        </w:r>
      </w:hyperlink>
    </w:p>
    <w:p>
      <w:pPr>
        <w:pStyle w:val="TOC1"/>
        <w:tabs>
          <w:tab w:val="right" w:leader="dot" w:pos="8306"/>
        </w:tabs>
      </w:pPr>
      <w:hyperlink w:anchor="_Toc30478" w:history="1">
        <w:r>
          <w:rPr>
            <w:rFonts w:ascii="仿宋" w:eastAsia="仿宋" w:hAnsi="仿宋" w:cs="仿宋" w:hint="eastAsia"/>
            <w:lang w:eastAsia="zh-CN"/>
          </w:rPr>
          <w:t>二十、员工福利与团队建设</w:t>
        </w:r>
        <w:r>
          <w:tab/>
        </w:r>
        <w:r>
          <w:fldChar w:fldCharType="begin"/>
        </w:r>
        <w:r>
          <w:instrText xml:space="preserve"> PAGEREF _Toc30478 \h </w:instrText>
        </w:r>
        <w:r>
          <w:fldChar w:fldCharType="separate"/>
        </w:r>
        <w:r>
          <w:t>68</w:t>
        </w:r>
        <w:r>
          <w:fldChar w:fldCharType="end"/>
        </w:r>
      </w:hyperlink>
    </w:p>
    <w:p>
      <w:pPr>
        <w:pStyle w:val="TOC2"/>
        <w:tabs>
          <w:tab w:val="right" w:leader="dot" w:pos="8306"/>
        </w:tabs>
      </w:pPr>
      <w:hyperlink w:anchor="_Toc23947" w:history="1">
        <w:r>
          <w:rPr>
            <w:rFonts w:ascii="仿宋" w:eastAsia="仿宋" w:hAnsi="仿宋" w:cs="仿宋" w:hint="eastAsia"/>
            <w:lang w:eastAsia="zh-CN"/>
          </w:rPr>
          <w:t>(一)、员工福利政策更新</w:t>
        </w:r>
        <w:r>
          <w:tab/>
        </w:r>
        <w:r>
          <w:fldChar w:fldCharType="begin"/>
        </w:r>
        <w:r>
          <w:instrText xml:space="preserve"> PAGEREF _Toc23947 \h </w:instrText>
        </w:r>
        <w:r>
          <w:fldChar w:fldCharType="separate"/>
        </w:r>
        <w:r>
          <w:t>68</w:t>
        </w:r>
        <w:r>
          <w:fldChar w:fldCharType="end"/>
        </w:r>
      </w:hyperlink>
    </w:p>
    <w:p>
      <w:pPr>
        <w:pStyle w:val="TOC2"/>
        <w:tabs>
          <w:tab w:val="right" w:leader="dot" w:pos="8306"/>
        </w:tabs>
      </w:pPr>
      <w:hyperlink w:anchor="_Toc4249" w:history="1">
        <w:r>
          <w:rPr>
            <w:rFonts w:ascii="仿宋" w:eastAsia="仿宋" w:hAnsi="仿宋" w:cs="仿宋" w:hint="eastAsia"/>
            <w:lang w:eastAsia="zh-CN"/>
          </w:rPr>
          <w:t>(二)、团队建设活动规划</w:t>
        </w:r>
        <w:r>
          <w:tab/>
        </w:r>
        <w:r>
          <w:fldChar w:fldCharType="begin"/>
        </w:r>
        <w:r>
          <w:instrText xml:space="preserve"> PAGEREF _Toc4249 \h </w:instrText>
        </w:r>
        <w:r>
          <w:fldChar w:fldCharType="separate"/>
        </w:r>
        <w:r>
          <w:t>69</w:t>
        </w:r>
        <w:r>
          <w:fldChar w:fldCharType="end"/>
        </w:r>
      </w:hyperlink>
    </w:p>
    <w:p>
      <w:pPr>
        <w:pStyle w:val="TOC2"/>
        <w:tabs>
          <w:tab w:val="right" w:leader="dot" w:pos="8306"/>
        </w:tabs>
      </w:pPr>
      <w:hyperlink w:anchor="_Toc9428" w:history="1">
        <w:r>
          <w:rPr>
            <w:rFonts w:ascii="仿宋" w:eastAsia="仿宋" w:hAnsi="仿宋" w:cs="仿宋" w:hint="eastAsia"/>
            <w:lang w:eastAsia="zh-CN"/>
          </w:rPr>
          <w:t>(三)、员工关怀与激励措施</w:t>
        </w:r>
        <w:r>
          <w:tab/>
        </w:r>
        <w:r>
          <w:fldChar w:fldCharType="begin"/>
        </w:r>
        <w:r>
          <w:instrText xml:space="preserve"> PAGEREF _Toc9428 \h </w:instrText>
        </w:r>
        <w:r>
          <w:fldChar w:fldCharType="separate"/>
        </w:r>
        <w:r>
          <w:t>70</w:t>
        </w:r>
        <w:r>
          <w:fldChar w:fldCharType="end"/>
        </w:r>
      </w:hyperlink>
    </w:p>
    <w:p>
      <w:pPr>
        <w:pStyle w:val="TOC2"/>
        <w:tabs>
          <w:tab w:val="right" w:leader="dot" w:pos="8306"/>
        </w:tabs>
      </w:pPr>
      <w:hyperlink w:anchor="_Toc32034" w:history="1">
        <w:r>
          <w:rPr>
            <w:rFonts w:ascii="仿宋" w:eastAsia="仿宋" w:hAnsi="仿宋" w:cs="仿宋" w:hint="eastAsia"/>
            <w:lang w:eastAsia="zh-CN"/>
          </w:rPr>
          <w:t>(四)、团队文化与价值观塑造</w:t>
        </w:r>
        <w:r>
          <w:tab/>
        </w:r>
        <w:r>
          <w:fldChar w:fldCharType="begin"/>
        </w:r>
        <w:r>
          <w:instrText xml:space="preserve"> PAGEREF _Toc32034 \h </w:instrText>
        </w:r>
        <w:r>
          <w:fldChar w:fldCharType="separate"/>
        </w:r>
        <w:r>
          <w:t>71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7594" w:history="1">
        <w:r>
          <w:rPr>
            <w:rFonts w:ascii="仿宋" w:eastAsia="仿宋" w:hAnsi="仿宋" w:cs="仿宋" w:hint="eastAsia"/>
            <w:lang w:eastAsia="zh-CN"/>
          </w:rPr>
          <w:t>二十一、 环境保护可行性</w:t>
        </w:r>
        <w:r>
          <w:tab/>
        </w:r>
        <w:r>
          <w:fldChar w:fldCharType="begin"/>
        </w:r>
        <w:r>
          <w:instrText xml:space="preserve"> PAGEREF _Toc7594 \h </w:instrText>
        </w:r>
        <w:r>
          <w:fldChar w:fldCharType="separate"/>
        </w:r>
        <w:r>
          <w:t>73</w:t>
        </w:r>
        <w:r>
          <w:fldChar w:fldCharType="end"/>
        </w:r>
      </w:hyperlink>
    </w:p>
    <w:p>
      <w:pPr>
        <w:pStyle w:val="TOC2"/>
        <w:tabs>
          <w:tab w:val="right" w:leader="dot" w:pos="8306"/>
        </w:tabs>
      </w:pPr>
      <w:hyperlink w:anchor="_Toc18028" w:history="1">
        <w:r>
          <w:rPr>
            <w:rFonts w:ascii="仿宋" w:eastAsia="仿宋" w:hAnsi="仿宋" w:cs="仿宋" w:hint="eastAsia"/>
            <w:lang w:eastAsia="zh-CN"/>
          </w:rPr>
          <w:t>(一)、建设区域环境质量现状</w:t>
        </w:r>
        <w:r>
          <w:tab/>
        </w:r>
        <w:r>
          <w:fldChar w:fldCharType="begin"/>
        </w:r>
        <w:r>
          <w:instrText xml:space="preserve"> PAGEREF _Toc18028 \h </w:instrText>
        </w:r>
        <w:r>
          <w:fldChar w:fldCharType="separate"/>
        </w:r>
        <w:r>
          <w:t>73</w:t>
        </w:r>
        <w:r>
          <w:fldChar w:fldCharType="end"/>
        </w:r>
      </w:hyperlink>
    </w:p>
    <w:p>
      <w:pPr>
        <w:pStyle w:val="TOC2"/>
        <w:tabs>
          <w:tab w:val="right" w:leader="dot" w:pos="8306"/>
        </w:tabs>
      </w:pPr>
      <w:hyperlink w:anchor="_Toc22790" w:history="1">
        <w:r>
          <w:rPr>
            <w:rFonts w:ascii="仿宋" w:eastAsia="仿宋" w:hAnsi="仿宋" w:cs="仿宋" w:hint="eastAsia"/>
            <w:lang w:eastAsia="zh-CN"/>
          </w:rPr>
          <w:t>(二)、建设期环境保护</w:t>
        </w:r>
        <w:r>
          <w:tab/>
        </w:r>
        <w:r>
          <w:fldChar w:fldCharType="begin"/>
        </w:r>
        <w:r>
          <w:instrText xml:space="preserve"> PAGEREF _Toc22790 \h </w:instrText>
        </w:r>
        <w:r>
          <w:fldChar w:fldCharType="separate"/>
        </w:r>
        <w:r>
          <w:t>74</w:t>
        </w:r>
        <w:r>
          <w:fldChar w:fldCharType="end"/>
        </w:r>
      </w:hyperlink>
    </w:p>
    <w:p>
      <w:pPr>
        <w:pStyle w:val="TOC2"/>
        <w:tabs>
          <w:tab w:val="right" w:leader="dot" w:pos="8306"/>
        </w:tabs>
      </w:pPr>
      <w:hyperlink w:anchor="_Toc14019" w:history="1">
        <w:r>
          <w:rPr>
            <w:rFonts w:ascii="仿宋" w:eastAsia="仿宋" w:hAnsi="仿宋" w:cs="仿宋" w:hint="eastAsia"/>
            <w:lang w:eastAsia="zh-CN"/>
          </w:rPr>
          <w:t>(三)、运营期环境保护</w:t>
        </w:r>
        <w:r>
          <w:tab/>
        </w:r>
        <w:r>
          <w:fldChar w:fldCharType="begin"/>
        </w:r>
        <w:r>
          <w:instrText xml:space="preserve"> PAGEREF _Toc14019 \h </w:instrText>
        </w:r>
        <w:r>
          <w:fldChar w:fldCharType="separate"/>
        </w:r>
        <w:r>
          <w:t>76</w:t>
        </w:r>
        <w:r>
          <w:fldChar w:fldCharType="end"/>
        </w:r>
      </w:hyperlink>
    </w:p>
    <w:p>
      <w:pPr>
        <w:pStyle w:val="TOC2"/>
        <w:tabs>
          <w:tab w:val="right" w:leader="dot" w:pos="8306"/>
        </w:tabs>
      </w:pPr>
      <w:hyperlink w:anchor="_Toc26712" w:history="1">
        <w:r>
          <w:rPr>
            <w:rFonts w:ascii="仿宋" w:eastAsia="仿宋" w:hAnsi="仿宋" w:cs="仿宋" w:hint="eastAsia"/>
            <w:lang w:eastAsia="zh-CN"/>
          </w:rPr>
          <w:t>(四)、加速度传感器项目建设对区域经济的影响</w:t>
        </w:r>
        <w:r>
          <w:tab/>
        </w:r>
        <w:r>
          <w:fldChar w:fldCharType="begin"/>
        </w:r>
        <w:r>
          <w:instrText xml:space="preserve"> PAGEREF _Toc26712 \h </w:instrText>
        </w:r>
        <w:r>
          <w:fldChar w:fldCharType="separate"/>
        </w:r>
        <w:r>
          <w:t>78</w:t>
        </w:r>
        <w:r>
          <w:fldChar w:fldCharType="end"/>
        </w:r>
      </w:hyperlink>
    </w:p>
    <w:p>
      <w:pPr>
        <w:pStyle w:val="TOC2"/>
        <w:tabs>
          <w:tab w:val="right" w:leader="dot" w:pos="8306"/>
        </w:tabs>
      </w:pPr>
      <w:hyperlink w:anchor="_Toc4327" w:history="1">
        <w:r>
          <w:rPr>
            <w:rFonts w:ascii="仿宋" w:eastAsia="仿宋" w:hAnsi="仿宋" w:cs="仿宋" w:hint="eastAsia"/>
            <w:lang w:eastAsia="zh-CN"/>
          </w:rPr>
          <w:t>(五)、废弃物处理</w:t>
        </w:r>
        <w:r>
          <w:tab/>
        </w:r>
        <w:r>
          <w:fldChar w:fldCharType="begin"/>
        </w:r>
        <w:r>
          <w:instrText xml:space="preserve"> PAGEREF _Toc4327 \h </w:instrText>
        </w:r>
        <w:r>
          <w:fldChar w:fldCharType="separate"/>
        </w:r>
        <w:r>
          <w:t>79</w:t>
        </w:r>
        <w:r>
          <w:fldChar w:fldCharType="end"/>
        </w:r>
      </w:hyperlink>
    </w:p>
    <w:p>
      <w:pPr>
        <w:pStyle w:val="TOC2"/>
        <w:tabs>
          <w:tab w:val="right" w:leader="dot" w:pos="8306"/>
        </w:tabs>
      </w:pPr>
      <w:hyperlink w:anchor="_Toc17987" w:history="1">
        <w:r>
          <w:rPr>
            <w:rFonts w:ascii="仿宋" w:eastAsia="仿宋" w:hAnsi="仿宋" w:cs="仿宋" w:hint="eastAsia"/>
            <w:lang w:eastAsia="zh-CN"/>
          </w:rPr>
          <w:t>(六)、特殊环境影响分析</w:t>
        </w:r>
        <w:r>
          <w:tab/>
        </w:r>
        <w:r>
          <w:fldChar w:fldCharType="begin"/>
        </w:r>
        <w:r>
          <w:instrText xml:space="preserve"> PAGEREF _Toc17987 \h </w:instrText>
        </w:r>
        <w:r>
          <w:fldChar w:fldCharType="separate"/>
        </w:r>
        <w:r>
          <w:t>80</w:t>
        </w:r>
        <w:r>
          <w:fldChar w:fldCharType="end"/>
        </w:r>
      </w:hyperlink>
    </w:p>
    <w:p>
      <w:pPr>
        <w:pStyle w:val="TOC2"/>
        <w:tabs>
          <w:tab w:val="right" w:leader="dot" w:pos="8306"/>
        </w:tabs>
      </w:pPr>
      <w:hyperlink w:anchor="_Toc9285" w:history="1">
        <w:r>
          <w:rPr>
            <w:rFonts w:ascii="仿宋" w:eastAsia="仿宋" w:hAnsi="仿宋" w:cs="仿宋" w:hint="eastAsia"/>
            <w:lang w:eastAsia="zh-CN"/>
          </w:rPr>
          <w:t>(七)、清洁生产</w:t>
        </w:r>
        <w:r>
          <w:tab/>
        </w:r>
        <w:r>
          <w:fldChar w:fldCharType="begin"/>
        </w:r>
        <w:r>
          <w:instrText xml:space="preserve"> PAGEREF _Toc9285 \h </w:instrText>
        </w:r>
        <w:r>
          <w:fldChar w:fldCharType="separate"/>
        </w:r>
        <w:r>
          <w:t>81</w:t>
        </w:r>
        <w:r>
          <w:fldChar w:fldCharType="end"/>
        </w:r>
      </w:hyperlink>
    </w:p>
    <w:p>
      <w:pPr>
        <w:pStyle w:val="TOC2"/>
        <w:tabs>
          <w:tab w:val="right" w:leader="dot" w:pos="8306"/>
        </w:tabs>
      </w:pPr>
      <w:hyperlink w:anchor="_Toc11887" w:history="1">
        <w:r>
          <w:rPr>
            <w:rFonts w:ascii="仿宋" w:eastAsia="仿宋" w:hAnsi="仿宋" w:cs="仿宋" w:hint="eastAsia"/>
            <w:lang w:eastAsia="zh-CN"/>
          </w:rPr>
          <w:t>(八)、环境保护综合评价</w:t>
        </w:r>
        <w:r>
          <w:tab/>
        </w:r>
        <w:r>
          <w:fldChar w:fldCharType="begin"/>
        </w:r>
        <w:r>
          <w:instrText xml:space="preserve"> PAGEREF _Toc11887 \h </w:instrText>
        </w:r>
        <w:r>
          <w:fldChar w:fldCharType="separate"/>
        </w:r>
        <w:r>
          <w:t>83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3824"/>
      <w:r>
        <w:rPr>
          <w:rFonts w:ascii="仿宋" w:eastAsia="仿宋" w:hAnsi="仿宋" w:cs="仿宋" w:hint="eastAsia"/>
          <w:sz w:val="28"/>
          <w:lang w:eastAsia="zh-CN"/>
        </w:rPr>
        <w:t>一、人力资源风险管理过程</w:t>
      </w:r>
      <w:bookmarkEnd w:id="2"/>
    </w:p>
    <w:p>
      <w:pPr>
        <w:pStyle w:val="Heading2"/>
        <w:rPr>
          <w:rFonts w:ascii="仿宋" w:eastAsia="仿宋" w:hAnsi="仿宋" w:cs="仿宋" w:hint="eastAsia"/>
          <w:lang w:eastAsia="zh-CN"/>
        </w:rPr>
      </w:pPr>
      <w:bookmarkStart w:id="3" w:name="_Toc9463"/>
      <w:r>
        <w:rPr>
          <w:rFonts w:ascii="仿宋" w:eastAsia="仿宋" w:hAnsi="仿宋" w:cs="仿宋" w:hint="eastAsia"/>
          <w:lang w:eastAsia="zh-CN"/>
        </w:rPr>
        <w:t>(一)、风险识别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加速度传感器行业企业人力资源风险的辨识是一项综合且有序的过程，以全面了解可能对人力资源管理产生影响的潜在风险。这一过程包含了感知风险和分析风险这两个关键步骤。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感知风险：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通过调查的方式，辨认出人力资源管理风险的存在。例如，加速度传感器行业企业可能通过以下方法感知到人力资源流失风险：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监测员工每年离职的数量。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分析员工离职后对加速度传感器行业企业运营的影响，包括业务的正常运转、客户流失以及商业机密的泄露等。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通过感知风险，加速度传感器行业企业能够及早发现潜在的问题，并针对性地制定应对策略。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https://d.book118.com/698031135021006044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C41460"/>
    <w:rsid w:val="4593521B"/>
    <w:rsid w:val="79C41460"/>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98031135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2024-03-09T08:40:00Z</dcterms:created>
  <dcterms:modified xsi:type="dcterms:W3CDTF">2024-03-09T08:40:14Z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D0C58802E7394A098A9AF2F7ED1AAA21_11</vt:lpwstr>
  </property>
  <property fmtid="{D5CDD505-2E9C-101B-9397-08002B2CF9AE}" pid="3" name="KSOProductBuildVer">
    <vt:lpwstr>2052-12.1.0.16399</vt:lpwstr>
  </property>
</Properties>
</file>