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传动轴项目规划设计蓝图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518" w:history="1">
        <w:r>
          <w:rPr>
            <w:rFonts w:ascii="仿宋" w:eastAsia="仿宋" w:hAnsi="仿宋" w:cs="仿宋" w:hint="eastAsia"/>
            <w:lang w:eastAsia="zh-CN"/>
          </w:rPr>
          <w:t>前言</w:t>
        </w:r>
        <w:r>
          <w:tab/>
        </w:r>
        <w:r>
          <w:fldChar w:fldCharType="begin"/>
        </w:r>
        <w:r>
          <w:instrText xml:space="preserve"> PAGEREF _Toc10518 \h </w:instrText>
        </w:r>
        <w:r>
          <w:fldChar w:fldCharType="separate"/>
        </w:r>
        <w:r>
          <w:t>3</w:t>
        </w:r>
        <w:r>
          <w:fldChar w:fldCharType="end"/>
        </w:r>
      </w:hyperlink>
    </w:p>
    <w:p>
      <w:pPr>
        <w:pStyle w:val="TOC1"/>
        <w:tabs>
          <w:tab w:val="right" w:leader="dot" w:pos="8306"/>
        </w:tabs>
      </w:pPr>
      <w:hyperlink w:anchor="_Toc20457" w:history="1">
        <w:r>
          <w:rPr>
            <w:rFonts w:ascii="仿宋" w:eastAsia="仿宋" w:hAnsi="仿宋" w:cs="仿宋" w:hint="eastAsia"/>
            <w:lang w:eastAsia="zh-CN"/>
          </w:rPr>
          <w:t>一、传动轴项目选址可行性分析</w:t>
        </w:r>
        <w:r>
          <w:tab/>
        </w:r>
        <w:r>
          <w:fldChar w:fldCharType="begin"/>
        </w:r>
        <w:r>
          <w:instrText xml:space="preserve"> PAGEREF _Toc20457 \h </w:instrText>
        </w:r>
        <w:r>
          <w:fldChar w:fldCharType="separate"/>
        </w:r>
        <w:r>
          <w:t>3</w:t>
        </w:r>
        <w:r>
          <w:fldChar w:fldCharType="end"/>
        </w:r>
      </w:hyperlink>
    </w:p>
    <w:p>
      <w:pPr>
        <w:pStyle w:val="TOC2"/>
        <w:tabs>
          <w:tab w:val="right" w:leader="dot" w:pos="8306"/>
        </w:tabs>
      </w:pPr>
      <w:hyperlink w:anchor="_Toc639" w:history="1">
        <w:r>
          <w:rPr>
            <w:rFonts w:ascii="仿宋" w:eastAsia="仿宋" w:hAnsi="仿宋" w:cs="仿宋" w:hint="eastAsia"/>
            <w:lang w:eastAsia="zh-CN"/>
          </w:rPr>
          <w:t>(一)、传动轴项目选址</w:t>
        </w:r>
        <w:r>
          <w:tab/>
        </w:r>
        <w:r>
          <w:fldChar w:fldCharType="begin"/>
        </w:r>
        <w:r>
          <w:instrText xml:space="preserve"> PAGEREF _Toc639 \h </w:instrText>
        </w:r>
        <w:r>
          <w:fldChar w:fldCharType="separate"/>
        </w:r>
        <w:r>
          <w:t>3</w:t>
        </w:r>
        <w:r>
          <w:fldChar w:fldCharType="end"/>
        </w:r>
      </w:hyperlink>
    </w:p>
    <w:p>
      <w:pPr>
        <w:pStyle w:val="TOC2"/>
        <w:tabs>
          <w:tab w:val="right" w:leader="dot" w:pos="8306"/>
        </w:tabs>
      </w:pPr>
      <w:hyperlink w:anchor="_Toc19710" w:history="1">
        <w:r>
          <w:rPr>
            <w:rFonts w:ascii="仿宋" w:eastAsia="仿宋" w:hAnsi="仿宋" w:cs="仿宋" w:hint="eastAsia"/>
            <w:lang w:eastAsia="zh-CN"/>
          </w:rPr>
          <w:t>(二)、用地控制指标</w:t>
        </w:r>
        <w:r>
          <w:tab/>
        </w:r>
        <w:r>
          <w:fldChar w:fldCharType="begin"/>
        </w:r>
        <w:r>
          <w:instrText xml:space="preserve"> PAGEREF _Toc19710 \h </w:instrText>
        </w:r>
        <w:r>
          <w:fldChar w:fldCharType="separate"/>
        </w:r>
        <w:r>
          <w:t>3</w:t>
        </w:r>
        <w:r>
          <w:fldChar w:fldCharType="end"/>
        </w:r>
      </w:hyperlink>
    </w:p>
    <w:p>
      <w:pPr>
        <w:pStyle w:val="TOC2"/>
        <w:tabs>
          <w:tab w:val="right" w:leader="dot" w:pos="8306"/>
        </w:tabs>
      </w:pPr>
      <w:hyperlink w:anchor="_Toc105" w:history="1">
        <w:r>
          <w:rPr>
            <w:rFonts w:ascii="仿宋" w:eastAsia="仿宋" w:hAnsi="仿宋" w:cs="仿宋" w:hint="eastAsia"/>
            <w:lang w:eastAsia="zh-CN"/>
          </w:rPr>
          <w:t>(三)、节约用地措施</w:t>
        </w:r>
        <w:r>
          <w:tab/>
        </w:r>
        <w:r>
          <w:fldChar w:fldCharType="begin"/>
        </w:r>
        <w:r>
          <w:instrText xml:space="preserve"> PAGEREF _Toc105 \h </w:instrText>
        </w:r>
        <w:r>
          <w:fldChar w:fldCharType="separate"/>
        </w:r>
        <w:r>
          <w:t>5</w:t>
        </w:r>
        <w:r>
          <w:fldChar w:fldCharType="end"/>
        </w:r>
      </w:hyperlink>
    </w:p>
    <w:p>
      <w:pPr>
        <w:pStyle w:val="TOC2"/>
        <w:tabs>
          <w:tab w:val="right" w:leader="dot" w:pos="8306"/>
        </w:tabs>
      </w:pPr>
      <w:hyperlink w:anchor="_Toc16482" w:history="1">
        <w:r>
          <w:rPr>
            <w:rFonts w:ascii="仿宋" w:eastAsia="仿宋" w:hAnsi="仿宋" w:cs="仿宋" w:hint="eastAsia"/>
            <w:lang w:eastAsia="zh-CN"/>
          </w:rPr>
          <w:t>(四)、总图布置方案</w:t>
        </w:r>
        <w:r>
          <w:tab/>
        </w:r>
        <w:r>
          <w:fldChar w:fldCharType="begin"/>
        </w:r>
        <w:r>
          <w:instrText xml:space="preserve"> PAGEREF _Toc16482 \h </w:instrText>
        </w:r>
        <w:r>
          <w:fldChar w:fldCharType="separate"/>
        </w:r>
        <w:r>
          <w:t>6</w:t>
        </w:r>
        <w:r>
          <w:fldChar w:fldCharType="end"/>
        </w:r>
      </w:hyperlink>
    </w:p>
    <w:p>
      <w:pPr>
        <w:pStyle w:val="TOC2"/>
        <w:tabs>
          <w:tab w:val="right" w:leader="dot" w:pos="8306"/>
        </w:tabs>
      </w:pPr>
      <w:hyperlink w:anchor="_Toc30974" w:history="1">
        <w:r>
          <w:rPr>
            <w:rFonts w:ascii="仿宋" w:eastAsia="仿宋" w:hAnsi="仿宋" w:cs="仿宋" w:hint="eastAsia"/>
            <w:lang w:eastAsia="zh-CN"/>
          </w:rPr>
          <w:t>(五)、选址综合评价</w:t>
        </w:r>
        <w:r>
          <w:tab/>
        </w:r>
        <w:r>
          <w:fldChar w:fldCharType="begin"/>
        </w:r>
        <w:r>
          <w:instrText xml:space="preserve"> PAGEREF _Toc30974 \h </w:instrText>
        </w:r>
        <w:r>
          <w:fldChar w:fldCharType="separate"/>
        </w:r>
        <w:r>
          <w:t>7</w:t>
        </w:r>
        <w:r>
          <w:fldChar w:fldCharType="end"/>
        </w:r>
      </w:hyperlink>
    </w:p>
    <w:p>
      <w:pPr>
        <w:pStyle w:val="TOC1"/>
        <w:tabs>
          <w:tab w:val="right" w:leader="dot" w:pos="8306"/>
        </w:tabs>
      </w:pPr>
      <w:hyperlink w:anchor="_Toc4099" w:history="1">
        <w:r>
          <w:rPr>
            <w:rFonts w:ascii="仿宋" w:eastAsia="仿宋" w:hAnsi="仿宋" w:cs="仿宋" w:hint="eastAsia"/>
            <w:lang w:eastAsia="zh-CN"/>
          </w:rPr>
          <w:t>二、产品规划分析</w:t>
        </w:r>
        <w:r>
          <w:tab/>
        </w:r>
        <w:r>
          <w:fldChar w:fldCharType="begin"/>
        </w:r>
        <w:r>
          <w:instrText xml:space="preserve"> PAGEREF _Toc4099 \h </w:instrText>
        </w:r>
        <w:r>
          <w:fldChar w:fldCharType="separate"/>
        </w:r>
        <w:r>
          <w:t>8</w:t>
        </w:r>
        <w:r>
          <w:fldChar w:fldCharType="end"/>
        </w:r>
      </w:hyperlink>
    </w:p>
    <w:p>
      <w:pPr>
        <w:pStyle w:val="TOC2"/>
        <w:tabs>
          <w:tab w:val="right" w:leader="dot" w:pos="8306"/>
        </w:tabs>
      </w:pPr>
      <w:hyperlink w:anchor="_Toc18713" w:history="1">
        <w:r>
          <w:rPr>
            <w:rFonts w:ascii="仿宋" w:eastAsia="仿宋" w:hAnsi="仿宋" w:cs="仿宋" w:hint="eastAsia"/>
            <w:lang w:eastAsia="zh-CN"/>
          </w:rPr>
          <w:t>(一)、产品规划</w:t>
        </w:r>
        <w:r>
          <w:tab/>
        </w:r>
        <w:r>
          <w:fldChar w:fldCharType="begin"/>
        </w:r>
        <w:r>
          <w:instrText xml:space="preserve"> PAGEREF _Toc18713 \h </w:instrText>
        </w:r>
        <w:r>
          <w:fldChar w:fldCharType="separate"/>
        </w:r>
        <w:r>
          <w:t>8</w:t>
        </w:r>
        <w:r>
          <w:fldChar w:fldCharType="end"/>
        </w:r>
      </w:hyperlink>
    </w:p>
    <w:p>
      <w:pPr>
        <w:pStyle w:val="TOC2"/>
        <w:tabs>
          <w:tab w:val="right" w:leader="dot" w:pos="8306"/>
        </w:tabs>
      </w:pPr>
      <w:hyperlink w:anchor="_Toc8531" w:history="1">
        <w:r>
          <w:rPr>
            <w:rFonts w:ascii="仿宋" w:eastAsia="仿宋" w:hAnsi="仿宋" w:cs="仿宋" w:hint="eastAsia"/>
            <w:lang w:eastAsia="zh-CN"/>
          </w:rPr>
          <w:t>(二)、建设规模</w:t>
        </w:r>
        <w:r>
          <w:tab/>
        </w:r>
        <w:r>
          <w:fldChar w:fldCharType="begin"/>
        </w:r>
        <w:r>
          <w:instrText xml:space="preserve"> PAGEREF _Toc8531 \h </w:instrText>
        </w:r>
        <w:r>
          <w:fldChar w:fldCharType="separate"/>
        </w:r>
        <w:r>
          <w:t>9</w:t>
        </w:r>
        <w:r>
          <w:fldChar w:fldCharType="end"/>
        </w:r>
      </w:hyperlink>
    </w:p>
    <w:p>
      <w:pPr>
        <w:pStyle w:val="TOC1"/>
        <w:tabs>
          <w:tab w:val="right" w:leader="dot" w:pos="8306"/>
        </w:tabs>
      </w:pPr>
      <w:hyperlink w:anchor="_Toc21604" w:history="1">
        <w:r>
          <w:rPr>
            <w:rFonts w:ascii="仿宋" w:eastAsia="仿宋" w:hAnsi="仿宋" w:cs="仿宋" w:hint="eastAsia"/>
            <w:lang w:eastAsia="zh-CN"/>
          </w:rPr>
          <w:t>三、市场分析、调研</w:t>
        </w:r>
        <w:r>
          <w:tab/>
        </w:r>
        <w:r>
          <w:fldChar w:fldCharType="begin"/>
        </w:r>
        <w:r>
          <w:instrText xml:space="preserve"> PAGEREF _Toc21604 \h </w:instrText>
        </w:r>
        <w:r>
          <w:fldChar w:fldCharType="separate"/>
        </w:r>
        <w:r>
          <w:t>10</w:t>
        </w:r>
        <w:r>
          <w:fldChar w:fldCharType="end"/>
        </w:r>
      </w:hyperlink>
    </w:p>
    <w:p>
      <w:pPr>
        <w:pStyle w:val="TOC2"/>
        <w:tabs>
          <w:tab w:val="right" w:leader="dot" w:pos="8306"/>
        </w:tabs>
      </w:pPr>
      <w:hyperlink w:anchor="_Toc30059" w:history="1">
        <w:r>
          <w:rPr>
            <w:rFonts w:ascii="仿宋" w:eastAsia="仿宋" w:hAnsi="仿宋" w:cs="仿宋" w:hint="eastAsia"/>
            <w:lang w:eastAsia="zh-CN"/>
          </w:rPr>
          <w:t>(一)、传动轴行业分析</w:t>
        </w:r>
        <w:r>
          <w:tab/>
        </w:r>
        <w:r>
          <w:fldChar w:fldCharType="begin"/>
        </w:r>
        <w:r>
          <w:instrText xml:space="preserve"> PAGEREF _Toc30059 \h </w:instrText>
        </w:r>
        <w:r>
          <w:fldChar w:fldCharType="separate"/>
        </w:r>
        <w:r>
          <w:t>10</w:t>
        </w:r>
        <w:r>
          <w:fldChar w:fldCharType="end"/>
        </w:r>
      </w:hyperlink>
    </w:p>
    <w:p>
      <w:pPr>
        <w:pStyle w:val="TOC2"/>
        <w:tabs>
          <w:tab w:val="right" w:leader="dot" w:pos="8306"/>
        </w:tabs>
      </w:pPr>
      <w:hyperlink w:anchor="_Toc23383" w:history="1">
        <w:r>
          <w:rPr>
            <w:rFonts w:ascii="仿宋" w:eastAsia="仿宋" w:hAnsi="仿宋" w:cs="仿宋" w:hint="eastAsia"/>
            <w:lang w:eastAsia="zh-CN"/>
          </w:rPr>
          <w:t>(二)、传动轴市场分析预测</w:t>
        </w:r>
        <w:r>
          <w:tab/>
        </w:r>
        <w:r>
          <w:fldChar w:fldCharType="begin"/>
        </w:r>
        <w:r>
          <w:instrText xml:space="preserve"> PAGEREF _Toc23383 \h </w:instrText>
        </w:r>
        <w:r>
          <w:fldChar w:fldCharType="separate"/>
        </w:r>
        <w:r>
          <w:t>11</w:t>
        </w:r>
        <w:r>
          <w:fldChar w:fldCharType="end"/>
        </w:r>
      </w:hyperlink>
    </w:p>
    <w:p>
      <w:pPr>
        <w:pStyle w:val="TOC1"/>
        <w:tabs>
          <w:tab w:val="right" w:leader="dot" w:pos="8306"/>
        </w:tabs>
      </w:pPr>
      <w:hyperlink w:anchor="_Toc10109" w:history="1">
        <w:r>
          <w:rPr>
            <w:rFonts w:ascii="仿宋" w:eastAsia="仿宋" w:hAnsi="仿宋" w:cs="仿宋" w:hint="eastAsia"/>
            <w:lang w:eastAsia="zh-CN"/>
          </w:rPr>
          <w:t>四、传动轴项目绩效评估</w:t>
        </w:r>
        <w:r>
          <w:tab/>
        </w:r>
        <w:r>
          <w:fldChar w:fldCharType="begin"/>
        </w:r>
        <w:r>
          <w:instrText xml:space="preserve"> PAGEREF _Toc10109 \h </w:instrText>
        </w:r>
        <w:r>
          <w:fldChar w:fldCharType="separate"/>
        </w:r>
        <w:r>
          <w:t>12</w:t>
        </w:r>
        <w:r>
          <w:fldChar w:fldCharType="end"/>
        </w:r>
      </w:hyperlink>
    </w:p>
    <w:p>
      <w:pPr>
        <w:pStyle w:val="TOC2"/>
        <w:tabs>
          <w:tab w:val="right" w:leader="dot" w:pos="8306"/>
        </w:tabs>
      </w:pPr>
      <w:hyperlink w:anchor="_Toc32377" w:history="1">
        <w:r>
          <w:rPr>
            <w:rFonts w:ascii="仿宋" w:eastAsia="仿宋" w:hAnsi="仿宋" w:cs="仿宋" w:hint="eastAsia"/>
            <w:lang w:eastAsia="zh-CN"/>
          </w:rPr>
          <w:t>(一)、绩效评估指标</w:t>
        </w:r>
        <w:r>
          <w:tab/>
        </w:r>
        <w:r>
          <w:fldChar w:fldCharType="begin"/>
        </w:r>
        <w:r>
          <w:instrText xml:space="preserve"> PAGEREF _Toc32377 \h </w:instrText>
        </w:r>
        <w:r>
          <w:fldChar w:fldCharType="separate"/>
        </w:r>
        <w:r>
          <w:t>12</w:t>
        </w:r>
        <w:r>
          <w:fldChar w:fldCharType="end"/>
        </w:r>
      </w:hyperlink>
    </w:p>
    <w:p>
      <w:pPr>
        <w:pStyle w:val="TOC2"/>
        <w:tabs>
          <w:tab w:val="right" w:leader="dot" w:pos="8306"/>
        </w:tabs>
      </w:pPr>
      <w:hyperlink w:anchor="_Toc26542" w:history="1">
        <w:r>
          <w:rPr>
            <w:rFonts w:ascii="仿宋" w:eastAsia="仿宋" w:hAnsi="仿宋" w:cs="仿宋" w:hint="eastAsia"/>
            <w:lang w:eastAsia="zh-CN"/>
          </w:rPr>
          <w:t>(二)、绩效评估方法</w:t>
        </w:r>
        <w:r>
          <w:tab/>
        </w:r>
        <w:r>
          <w:fldChar w:fldCharType="begin"/>
        </w:r>
        <w:r>
          <w:instrText xml:space="preserve"> PAGEREF _Toc26542 \h </w:instrText>
        </w:r>
        <w:r>
          <w:fldChar w:fldCharType="separate"/>
        </w:r>
        <w:r>
          <w:t>13</w:t>
        </w:r>
        <w:r>
          <w:fldChar w:fldCharType="end"/>
        </w:r>
      </w:hyperlink>
    </w:p>
    <w:p>
      <w:pPr>
        <w:pStyle w:val="TOC2"/>
        <w:tabs>
          <w:tab w:val="right" w:leader="dot" w:pos="8306"/>
        </w:tabs>
      </w:pPr>
      <w:hyperlink w:anchor="_Toc16455" w:history="1">
        <w:r>
          <w:rPr>
            <w:rFonts w:ascii="仿宋" w:eastAsia="仿宋" w:hAnsi="仿宋" w:cs="仿宋" w:hint="eastAsia"/>
            <w:lang w:eastAsia="zh-CN"/>
          </w:rPr>
          <w:t>(三)、绩效评估周期</w:t>
        </w:r>
        <w:r>
          <w:tab/>
        </w:r>
        <w:r>
          <w:fldChar w:fldCharType="begin"/>
        </w:r>
        <w:r>
          <w:instrText xml:space="preserve"> PAGEREF _Toc16455 \h </w:instrText>
        </w:r>
        <w:r>
          <w:fldChar w:fldCharType="separate"/>
        </w:r>
        <w:r>
          <w:t>14</w:t>
        </w:r>
        <w:r>
          <w:fldChar w:fldCharType="end"/>
        </w:r>
      </w:hyperlink>
    </w:p>
    <w:p>
      <w:pPr>
        <w:pStyle w:val="TOC1"/>
        <w:tabs>
          <w:tab w:val="right" w:leader="dot" w:pos="8306"/>
        </w:tabs>
      </w:pPr>
      <w:hyperlink w:anchor="_Toc7617" w:history="1">
        <w:r>
          <w:rPr>
            <w:rFonts w:ascii="仿宋" w:eastAsia="仿宋" w:hAnsi="仿宋" w:cs="仿宋" w:hint="eastAsia"/>
            <w:lang w:eastAsia="zh-CN"/>
          </w:rPr>
          <w:t>五、传动轴项目可持续发展</w:t>
        </w:r>
        <w:r>
          <w:tab/>
        </w:r>
        <w:r>
          <w:fldChar w:fldCharType="begin"/>
        </w:r>
        <w:r>
          <w:instrText xml:space="preserve"> PAGEREF _Toc7617 \h </w:instrText>
        </w:r>
        <w:r>
          <w:fldChar w:fldCharType="separate"/>
        </w:r>
        <w:r>
          <w:t>15</w:t>
        </w:r>
        <w:r>
          <w:fldChar w:fldCharType="end"/>
        </w:r>
      </w:hyperlink>
    </w:p>
    <w:p>
      <w:pPr>
        <w:pStyle w:val="TOC2"/>
        <w:tabs>
          <w:tab w:val="right" w:leader="dot" w:pos="8306"/>
        </w:tabs>
      </w:pPr>
      <w:hyperlink w:anchor="_Toc9133" w:history="1">
        <w:r>
          <w:rPr>
            <w:rFonts w:ascii="仿宋" w:eastAsia="仿宋" w:hAnsi="仿宋" w:cs="仿宋" w:hint="eastAsia"/>
            <w:lang w:eastAsia="zh-CN"/>
          </w:rPr>
          <w:t>(一)、可持续战略与实践</w:t>
        </w:r>
        <w:r>
          <w:tab/>
        </w:r>
        <w:r>
          <w:fldChar w:fldCharType="begin"/>
        </w:r>
        <w:r>
          <w:instrText xml:space="preserve"> PAGEREF _Toc9133 \h </w:instrText>
        </w:r>
        <w:r>
          <w:fldChar w:fldCharType="separate"/>
        </w:r>
        <w:r>
          <w:t>15</w:t>
        </w:r>
        <w:r>
          <w:fldChar w:fldCharType="end"/>
        </w:r>
      </w:hyperlink>
    </w:p>
    <w:p>
      <w:pPr>
        <w:pStyle w:val="TOC2"/>
        <w:tabs>
          <w:tab w:val="right" w:leader="dot" w:pos="8306"/>
        </w:tabs>
      </w:pPr>
      <w:hyperlink w:anchor="_Toc31308" w:history="1">
        <w:r>
          <w:rPr>
            <w:rFonts w:ascii="仿宋" w:eastAsia="仿宋" w:hAnsi="仿宋" w:cs="仿宋" w:hint="eastAsia"/>
            <w:lang w:eastAsia="zh-CN"/>
          </w:rPr>
          <w:t>(二)、环保与社会责任</w:t>
        </w:r>
        <w:r>
          <w:tab/>
        </w:r>
        <w:r>
          <w:fldChar w:fldCharType="begin"/>
        </w:r>
        <w:r>
          <w:instrText xml:space="preserve"> PAGEREF _Toc31308 \h </w:instrText>
        </w:r>
        <w:r>
          <w:fldChar w:fldCharType="separate"/>
        </w:r>
        <w:r>
          <w:t>15</w:t>
        </w:r>
        <w:r>
          <w:fldChar w:fldCharType="end"/>
        </w:r>
      </w:hyperlink>
    </w:p>
    <w:p>
      <w:pPr>
        <w:pStyle w:val="TOC1"/>
        <w:tabs>
          <w:tab w:val="right" w:leader="dot" w:pos="8306"/>
        </w:tabs>
      </w:pPr>
      <w:hyperlink w:anchor="_Toc13049" w:history="1">
        <w:r>
          <w:rPr>
            <w:rFonts w:ascii="仿宋" w:eastAsia="仿宋" w:hAnsi="仿宋" w:cs="仿宋" w:hint="eastAsia"/>
            <w:lang w:eastAsia="zh-CN"/>
          </w:rPr>
          <w:t>六、传动轴项目文档管理</w:t>
        </w:r>
        <w:r>
          <w:tab/>
        </w:r>
        <w:r>
          <w:fldChar w:fldCharType="begin"/>
        </w:r>
        <w:r>
          <w:instrText xml:space="preserve"> PAGEREF _Toc13049 \h </w:instrText>
        </w:r>
        <w:r>
          <w:fldChar w:fldCharType="separate"/>
        </w:r>
        <w:r>
          <w:t>16</w:t>
        </w:r>
        <w:r>
          <w:fldChar w:fldCharType="end"/>
        </w:r>
      </w:hyperlink>
    </w:p>
    <w:p>
      <w:pPr>
        <w:pStyle w:val="TOC2"/>
        <w:tabs>
          <w:tab w:val="right" w:leader="dot" w:pos="8306"/>
        </w:tabs>
      </w:pPr>
      <w:hyperlink w:anchor="_Toc12865" w:history="1">
        <w:r>
          <w:rPr>
            <w:rFonts w:ascii="仿宋" w:eastAsia="仿宋" w:hAnsi="仿宋" w:cs="仿宋" w:hint="eastAsia"/>
            <w:lang w:eastAsia="zh-CN"/>
          </w:rPr>
          <w:t>(一)、文档编制与审查</w:t>
        </w:r>
        <w:r>
          <w:tab/>
        </w:r>
        <w:r>
          <w:fldChar w:fldCharType="begin"/>
        </w:r>
        <w:r>
          <w:instrText xml:space="preserve"> PAGEREF _Toc12865 \h </w:instrText>
        </w:r>
        <w:r>
          <w:fldChar w:fldCharType="separate"/>
        </w:r>
        <w:r>
          <w:t>16</w:t>
        </w:r>
        <w:r>
          <w:fldChar w:fldCharType="end"/>
        </w:r>
      </w:hyperlink>
    </w:p>
    <w:p>
      <w:pPr>
        <w:pStyle w:val="TOC2"/>
        <w:tabs>
          <w:tab w:val="right" w:leader="dot" w:pos="8306"/>
        </w:tabs>
      </w:pPr>
      <w:hyperlink w:anchor="_Toc23468" w:history="1">
        <w:r>
          <w:rPr>
            <w:rFonts w:ascii="仿宋" w:eastAsia="仿宋" w:hAnsi="仿宋" w:cs="仿宋" w:hint="eastAsia"/>
            <w:lang w:eastAsia="zh-CN"/>
          </w:rPr>
          <w:t>(二)、文档发布与分发</w:t>
        </w:r>
        <w:r>
          <w:tab/>
        </w:r>
        <w:r>
          <w:fldChar w:fldCharType="begin"/>
        </w:r>
        <w:r>
          <w:instrText xml:space="preserve"> PAGEREF _Toc23468 \h </w:instrText>
        </w:r>
        <w:r>
          <w:fldChar w:fldCharType="separate"/>
        </w:r>
        <w:r>
          <w:t>18</w:t>
        </w:r>
        <w:r>
          <w:fldChar w:fldCharType="end"/>
        </w:r>
      </w:hyperlink>
    </w:p>
    <w:p>
      <w:pPr>
        <w:pStyle w:val="TOC2"/>
        <w:tabs>
          <w:tab w:val="right" w:leader="dot" w:pos="8306"/>
        </w:tabs>
      </w:pPr>
      <w:hyperlink w:anchor="_Toc16402" w:history="1">
        <w:r>
          <w:rPr>
            <w:rFonts w:ascii="仿宋" w:eastAsia="仿宋" w:hAnsi="仿宋" w:cs="仿宋" w:hint="eastAsia"/>
            <w:lang w:eastAsia="zh-CN"/>
          </w:rPr>
          <w:t>(三)、文档存档与归档</w:t>
        </w:r>
        <w:r>
          <w:tab/>
        </w:r>
        <w:r>
          <w:fldChar w:fldCharType="begin"/>
        </w:r>
        <w:r>
          <w:instrText xml:space="preserve"> PAGEREF _Toc16402 \h </w:instrText>
        </w:r>
        <w:r>
          <w:fldChar w:fldCharType="separate"/>
        </w:r>
        <w:r>
          <w:t>18</w:t>
        </w:r>
        <w:r>
          <w:fldChar w:fldCharType="end"/>
        </w:r>
      </w:hyperlink>
    </w:p>
    <w:p>
      <w:pPr>
        <w:pStyle w:val="TOC1"/>
        <w:tabs>
          <w:tab w:val="right" w:leader="dot" w:pos="8306"/>
        </w:tabs>
      </w:pPr>
      <w:hyperlink w:anchor="_Toc11675" w:history="1">
        <w:r>
          <w:rPr>
            <w:rFonts w:ascii="仿宋" w:eastAsia="仿宋" w:hAnsi="仿宋" w:cs="仿宋" w:hint="eastAsia"/>
            <w:lang w:eastAsia="zh-CN"/>
          </w:rPr>
          <w:t>七、传动轴项目人力资源管理</w:t>
        </w:r>
        <w:r>
          <w:tab/>
        </w:r>
        <w:r>
          <w:fldChar w:fldCharType="begin"/>
        </w:r>
        <w:r>
          <w:instrText xml:space="preserve"> PAGEREF _Toc11675 \h </w:instrText>
        </w:r>
        <w:r>
          <w:fldChar w:fldCharType="separate"/>
        </w:r>
        <w:r>
          <w:t>20</w:t>
        </w:r>
        <w:r>
          <w:fldChar w:fldCharType="end"/>
        </w:r>
      </w:hyperlink>
    </w:p>
    <w:p>
      <w:pPr>
        <w:pStyle w:val="TOC2"/>
        <w:tabs>
          <w:tab w:val="right" w:leader="dot" w:pos="8306"/>
        </w:tabs>
      </w:pPr>
      <w:hyperlink w:anchor="_Toc7875" w:history="1">
        <w:r>
          <w:rPr>
            <w:rFonts w:ascii="仿宋" w:eastAsia="仿宋" w:hAnsi="仿宋" w:cs="仿宋" w:hint="eastAsia"/>
            <w:lang w:eastAsia="zh-CN"/>
          </w:rPr>
          <w:t>(一)、建立健全的预算管理制度</w:t>
        </w:r>
        <w:r>
          <w:tab/>
        </w:r>
        <w:r>
          <w:fldChar w:fldCharType="begin"/>
        </w:r>
        <w:r>
          <w:instrText xml:space="preserve"> PAGEREF _Toc7875 \h </w:instrText>
        </w:r>
        <w:r>
          <w:fldChar w:fldCharType="separate"/>
        </w:r>
        <w:r>
          <w:t>20</w:t>
        </w:r>
        <w:r>
          <w:fldChar w:fldCharType="end"/>
        </w:r>
      </w:hyperlink>
    </w:p>
    <w:p>
      <w:pPr>
        <w:pStyle w:val="TOC2"/>
        <w:tabs>
          <w:tab w:val="right" w:leader="dot" w:pos="8306"/>
        </w:tabs>
      </w:pPr>
      <w:hyperlink w:anchor="_Toc16436" w:history="1">
        <w:r>
          <w:rPr>
            <w:rFonts w:ascii="仿宋" w:eastAsia="仿宋" w:hAnsi="仿宋" w:cs="仿宋" w:hint="eastAsia"/>
            <w:lang w:eastAsia="zh-CN"/>
          </w:rPr>
          <w:t>(二)、加强资金流动监控</w:t>
        </w:r>
        <w:r>
          <w:tab/>
        </w:r>
        <w:r>
          <w:fldChar w:fldCharType="begin"/>
        </w:r>
        <w:r>
          <w:instrText xml:space="preserve"> PAGEREF _Toc16436 \h </w:instrText>
        </w:r>
        <w:r>
          <w:fldChar w:fldCharType="separate"/>
        </w:r>
        <w:r>
          <w:t>21</w:t>
        </w:r>
        <w:r>
          <w:fldChar w:fldCharType="end"/>
        </w:r>
      </w:hyperlink>
    </w:p>
    <w:p>
      <w:pPr>
        <w:pStyle w:val="TOC2"/>
        <w:tabs>
          <w:tab w:val="right" w:leader="dot" w:pos="8306"/>
        </w:tabs>
      </w:pPr>
      <w:hyperlink w:anchor="_Toc22169" w:history="1">
        <w:r>
          <w:rPr>
            <w:rFonts w:ascii="仿宋" w:eastAsia="仿宋" w:hAnsi="仿宋" w:cs="仿宋" w:hint="eastAsia"/>
            <w:lang w:eastAsia="zh-CN"/>
          </w:rPr>
          <w:t>(三)、制定完善的风险控制机制</w:t>
        </w:r>
        <w:r>
          <w:tab/>
        </w:r>
        <w:r>
          <w:fldChar w:fldCharType="begin"/>
        </w:r>
        <w:r>
          <w:instrText xml:space="preserve"> PAGEREF _Toc22169 \h </w:instrText>
        </w:r>
        <w:r>
          <w:fldChar w:fldCharType="separate"/>
        </w:r>
        <w:r>
          <w:t>22</w:t>
        </w:r>
        <w:r>
          <w:fldChar w:fldCharType="end"/>
        </w:r>
      </w:hyperlink>
    </w:p>
    <w:p>
      <w:pPr>
        <w:pStyle w:val="TOC2"/>
        <w:tabs>
          <w:tab w:val="right" w:leader="dot" w:pos="8306"/>
        </w:tabs>
      </w:pPr>
      <w:hyperlink w:anchor="_Toc22253" w:history="1">
        <w:r>
          <w:rPr>
            <w:rFonts w:ascii="仿宋" w:eastAsia="仿宋" w:hAnsi="仿宋" w:cs="仿宋" w:hint="eastAsia"/>
            <w:lang w:eastAsia="zh-CN"/>
          </w:rPr>
          <w:t>(四)、优化成本管理</w:t>
        </w:r>
        <w:r>
          <w:tab/>
        </w:r>
        <w:r>
          <w:fldChar w:fldCharType="begin"/>
        </w:r>
        <w:r>
          <w:instrText xml:space="preserve"> PAGEREF _Toc22253 \h </w:instrText>
        </w:r>
        <w:r>
          <w:fldChar w:fldCharType="separate"/>
        </w:r>
        <w:r>
          <w:t>24</w:t>
        </w:r>
        <w:r>
          <w:fldChar w:fldCharType="end"/>
        </w:r>
      </w:hyperlink>
    </w:p>
    <w:p>
      <w:pPr>
        <w:pStyle w:val="TOC1"/>
        <w:tabs>
          <w:tab w:val="right" w:leader="dot" w:pos="8306"/>
        </w:tabs>
      </w:pPr>
      <w:hyperlink w:anchor="_Toc12374" w:history="1">
        <w:r>
          <w:rPr>
            <w:rFonts w:ascii="仿宋" w:eastAsia="仿宋" w:hAnsi="仿宋" w:cs="仿宋" w:hint="eastAsia"/>
            <w:lang w:eastAsia="zh-CN"/>
          </w:rPr>
          <w:t>八、传动轴项目创新与研发</w:t>
        </w:r>
        <w:r>
          <w:tab/>
        </w:r>
        <w:r>
          <w:fldChar w:fldCharType="begin"/>
        </w:r>
        <w:r>
          <w:instrText xml:space="preserve"> PAGEREF _Toc12374 \h </w:instrText>
        </w:r>
        <w:r>
          <w:fldChar w:fldCharType="separate"/>
        </w:r>
        <w:r>
          <w:t>25</w:t>
        </w:r>
        <w:r>
          <w:fldChar w:fldCharType="end"/>
        </w:r>
      </w:hyperlink>
    </w:p>
    <w:p>
      <w:pPr>
        <w:pStyle w:val="TOC2"/>
        <w:tabs>
          <w:tab w:val="right" w:leader="dot" w:pos="8306"/>
        </w:tabs>
      </w:pPr>
      <w:hyperlink w:anchor="_Toc26147" w:history="1">
        <w:r>
          <w:rPr>
            <w:rFonts w:ascii="仿宋" w:eastAsia="仿宋" w:hAnsi="仿宋" w:cs="仿宋" w:hint="eastAsia"/>
            <w:lang w:eastAsia="zh-CN"/>
          </w:rPr>
          <w:t>(一)、创新策略与方向</w:t>
        </w:r>
        <w:r>
          <w:tab/>
        </w:r>
        <w:r>
          <w:fldChar w:fldCharType="begin"/>
        </w:r>
        <w:r>
          <w:instrText xml:space="preserve"> PAGEREF _Toc26147 \h </w:instrText>
        </w:r>
        <w:r>
          <w:fldChar w:fldCharType="separate"/>
        </w:r>
        <w:r>
          <w:t>25</w:t>
        </w:r>
        <w:r>
          <w:fldChar w:fldCharType="end"/>
        </w:r>
      </w:hyperlink>
    </w:p>
    <w:p>
      <w:pPr>
        <w:pStyle w:val="TOC2"/>
        <w:tabs>
          <w:tab w:val="right" w:leader="dot" w:pos="8306"/>
        </w:tabs>
      </w:pPr>
      <w:hyperlink w:anchor="_Toc19217" w:history="1">
        <w:r>
          <w:rPr>
            <w:rFonts w:ascii="仿宋" w:eastAsia="仿宋" w:hAnsi="仿宋" w:cs="仿宋" w:hint="eastAsia"/>
            <w:lang w:eastAsia="zh-CN"/>
          </w:rPr>
          <w:t>(二)、研发规划与投入</w:t>
        </w:r>
        <w:r>
          <w:tab/>
        </w:r>
        <w:r>
          <w:fldChar w:fldCharType="begin"/>
        </w:r>
        <w:r>
          <w:instrText xml:space="preserve"> PAGEREF _Toc19217 \h </w:instrText>
        </w:r>
        <w:r>
          <w:fldChar w:fldCharType="separate"/>
        </w:r>
        <w:r>
          <w:t>26</w:t>
        </w:r>
        <w:r>
          <w:fldChar w:fldCharType="end"/>
        </w:r>
      </w:hyperlink>
    </w:p>
    <w:p>
      <w:pPr>
        <w:pStyle w:val="TOC1"/>
        <w:tabs>
          <w:tab w:val="right" w:leader="dot" w:pos="8306"/>
        </w:tabs>
      </w:pPr>
      <w:hyperlink w:anchor="_Toc25589" w:history="1">
        <w:r>
          <w:rPr>
            <w:rFonts w:ascii="仿宋" w:eastAsia="仿宋" w:hAnsi="仿宋" w:cs="仿宋" w:hint="eastAsia"/>
            <w:lang w:eastAsia="zh-CN"/>
          </w:rPr>
          <w:t>九、传动轴项目风险管理</w:t>
        </w:r>
        <w:r>
          <w:tab/>
        </w:r>
        <w:r>
          <w:fldChar w:fldCharType="begin"/>
        </w:r>
        <w:r>
          <w:instrText xml:space="preserve"> PAGEREF _Toc25589 \h </w:instrText>
        </w:r>
        <w:r>
          <w:fldChar w:fldCharType="separate"/>
        </w:r>
        <w:r>
          <w:t>28</w:t>
        </w:r>
        <w:r>
          <w:fldChar w:fldCharType="end"/>
        </w:r>
      </w:hyperlink>
    </w:p>
    <w:p>
      <w:pPr>
        <w:pStyle w:val="TOC2"/>
        <w:tabs>
          <w:tab w:val="right" w:leader="dot" w:pos="8306"/>
        </w:tabs>
      </w:pPr>
      <w:hyperlink w:anchor="_Toc29239" w:history="1">
        <w:r>
          <w:rPr>
            <w:rFonts w:ascii="仿宋" w:eastAsia="仿宋" w:hAnsi="仿宋" w:cs="仿宋" w:hint="eastAsia"/>
            <w:lang w:eastAsia="zh-CN"/>
          </w:rPr>
          <w:t>(一)、风险识别与评估</w:t>
        </w:r>
        <w:r>
          <w:tab/>
        </w:r>
        <w:r>
          <w:fldChar w:fldCharType="begin"/>
        </w:r>
        <w:r>
          <w:instrText xml:space="preserve"> PAGEREF _Toc29239 \h </w:instrText>
        </w:r>
        <w:r>
          <w:fldChar w:fldCharType="separate"/>
        </w:r>
        <w:r>
          <w:t>28</w:t>
        </w:r>
        <w:r>
          <w:fldChar w:fldCharType="end"/>
        </w:r>
      </w:hyperlink>
    </w:p>
    <w:p>
      <w:pPr>
        <w:pStyle w:val="TOC2"/>
        <w:tabs>
          <w:tab w:val="right" w:leader="dot" w:pos="8306"/>
        </w:tabs>
      </w:pPr>
      <w:hyperlink w:anchor="_Toc27861" w:history="1">
        <w:r>
          <w:rPr>
            <w:rFonts w:ascii="仿宋" w:eastAsia="仿宋" w:hAnsi="仿宋" w:cs="仿宋" w:hint="eastAsia"/>
            <w:lang w:eastAsia="zh-CN"/>
          </w:rPr>
          <w:t>(二)、风险应对策略</w:t>
        </w:r>
        <w:r>
          <w:tab/>
        </w:r>
        <w:r>
          <w:fldChar w:fldCharType="begin"/>
        </w:r>
        <w:r>
          <w:instrText xml:space="preserve"> PAGEREF _Toc27861 \h </w:instrText>
        </w:r>
        <w:r>
          <w:fldChar w:fldCharType="separate"/>
        </w:r>
        <w:r>
          <w:t>29</w:t>
        </w:r>
        <w:r>
          <w:fldChar w:fldCharType="end"/>
        </w:r>
      </w:hyperlink>
    </w:p>
    <w:p>
      <w:pPr>
        <w:pStyle w:val="TOC2"/>
        <w:tabs>
          <w:tab w:val="right" w:leader="dot" w:pos="8306"/>
        </w:tabs>
      </w:pPr>
      <w:hyperlink w:anchor="_Toc15420" w:history="1">
        <w:r>
          <w:rPr>
            <w:rFonts w:ascii="仿宋" w:eastAsia="仿宋" w:hAnsi="仿宋" w:cs="仿宋" w:hint="eastAsia"/>
            <w:lang w:eastAsia="zh-CN"/>
          </w:rPr>
          <w:t>(三)、风险监控与控制</w:t>
        </w:r>
        <w:r>
          <w:tab/>
        </w:r>
        <w:r>
          <w:fldChar w:fldCharType="begin"/>
        </w:r>
        <w:r>
          <w:instrText xml:space="preserve"> PAGEREF _Toc15420 \h </w:instrText>
        </w:r>
        <w:r>
          <w:fldChar w:fldCharType="separate"/>
        </w:r>
        <w:r>
          <w:t>31</w:t>
        </w:r>
        <w:r>
          <w:fldChar w:fldCharType="end"/>
        </w:r>
      </w:hyperlink>
    </w:p>
    <w:p>
      <w:pPr>
        <w:pStyle w:val="TOC1"/>
        <w:tabs>
          <w:tab w:val="right" w:leader="dot" w:pos="8306"/>
        </w:tabs>
      </w:pPr>
      <w:hyperlink w:anchor="_Toc16883" w:history="1">
        <w:r>
          <w:rPr>
            <w:rFonts w:ascii="仿宋" w:eastAsia="仿宋" w:hAnsi="仿宋" w:cs="仿宋" w:hint="eastAsia"/>
            <w:lang w:eastAsia="zh-CN"/>
          </w:rPr>
          <w:t>十、传动轴项目人力资源培养与发展</w:t>
        </w:r>
        <w:r>
          <w:tab/>
        </w:r>
        <w:r>
          <w:fldChar w:fldCharType="begin"/>
        </w:r>
        <w:r>
          <w:instrText xml:space="preserve"> PAGEREF _Toc16883 \h </w:instrText>
        </w:r>
        <w:r>
          <w:fldChar w:fldCharType="separate"/>
        </w:r>
        <w:r>
          <w:t>32</w:t>
        </w:r>
        <w:r>
          <w:fldChar w:fldCharType="end"/>
        </w:r>
      </w:hyperlink>
    </w:p>
    <w:p>
      <w:pPr>
        <w:pStyle w:val="TOC2"/>
        <w:tabs>
          <w:tab w:val="right" w:leader="dot" w:pos="8306"/>
        </w:tabs>
      </w:pPr>
      <w:hyperlink w:anchor="_Toc32757" w:history="1">
        <w:r>
          <w:rPr>
            <w:rFonts w:ascii="仿宋" w:eastAsia="仿宋" w:hAnsi="仿宋" w:cs="仿宋" w:hint="eastAsia"/>
            <w:lang w:eastAsia="zh-CN"/>
          </w:rPr>
          <w:t>(一)、人才需求与规划</w:t>
        </w:r>
        <w:r>
          <w:tab/>
        </w:r>
        <w:r>
          <w:fldChar w:fldCharType="begin"/>
        </w:r>
        <w:r>
          <w:instrText xml:space="preserve"> PAGEREF _Toc32757 \h </w:instrText>
        </w:r>
        <w:r>
          <w:fldChar w:fldCharType="separate"/>
        </w:r>
        <w:r>
          <w:t>32</w:t>
        </w:r>
        <w:r>
          <w:fldChar w:fldCharType="end"/>
        </w:r>
      </w:hyperlink>
    </w:p>
    <w:p>
      <w:pPr>
        <w:pStyle w:val="TOC2"/>
        <w:tabs>
          <w:tab w:val="right" w:leader="dot" w:pos="8306"/>
        </w:tabs>
      </w:pPr>
      <w:hyperlink w:anchor="_Toc6060" w:history="1">
        <w:r>
          <w:rPr>
            <w:rFonts w:ascii="仿宋" w:eastAsia="仿宋" w:hAnsi="仿宋" w:cs="仿宋" w:hint="eastAsia"/>
            <w:lang w:eastAsia="zh-CN"/>
          </w:rPr>
          <w:t>(二)、培训与发展计划</w:t>
        </w:r>
        <w:r>
          <w:tab/>
        </w:r>
        <w:r>
          <w:fldChar w:fldCharType="begin"/>
        </w:r>
        <w:r>
          <w:instrText xml:space="preserve"> PAGEREF _Toc6060 \h </w:instrText>
        </w:r>
        <w:r>
          <w:fldChar w:fldCharType="separate"/>
        </w:r>
        <w:r>
          <w:t>32</w:t>
        </w:r>
        <w:r>
          <w:fldChar w:fldCharType="end"/>
        </w:r>
      </w:hyperlink>
    </w:p>
    <w:p>
      <w:pPr>
        <w:pStyle w:val="TOC1"/>
        <w:tabs>
          <w:tab w:val="right" w:leader="dot" w:pos="8306"/>
        </w:tabs>
      </w:pPr>
      <w:hyperlink w:anchor="_Toc23997" w:history="1">
        <w:r>
          <w:rPr>
            <w:rFonts w:ascii="仿宋" w:eastAsia="仿宋" w:hAnsi="仿宋" w:cs="仿宋" w:hint="eastAsia"/>
            <w:lang w:eastAsia="zh-CN"/>
          </w:rPr>
          <w:t>十一、传动轴项目投资规划</w:t>
        </w:r>
        <w:r>
          <w:tab/>
        </w:r>
        <w:r>
          <w:fldChar w:fldCharType="begin"/>
        </w:r>
        <w:r>
          <w:instrText xml:space="preserve"> PAGEREF _Toc23997 \h </w:instrText>
        </w:r>
        <w:r>
          <w:fldChar w:fldCharType="separate"/>
        </w:r>
        <w:r>
          <w:t>33</w:t>
        </w:r>
        <w:r>
          <w:fldChar w:fldCharType="end"/>
        </w:r>
      </w:hyperlink>
    </w:p>
    <w:p>
      <w:pPr>
        <w:pStyle w:val="TOC2"/>
        <w:tabs>
          <w:tab w:val="right" w:leader="dot" w:pos="8306"/>
        </w:tabs>
      </w:pPr>
      <w:hyperlink w:anchor="_Toc7319" w:history="1">
        <w:r>
          <w:rPr>
            <w:rFonts w:ascii="仿宋" w:eastAsia="仿宋" w:hAnsi="仿宋" w:cs="仿宋" w:hint="eastAsia"/>
            <w:lang w:eastAsia="zh-CN"/>
          </w:rPr>
          <w:t>(一)、传动轴项目总投资估算</w:t>
        </w:r>
        <w:r>
          <w:tab/>
        </w:r>
        <w:r>
          <w:fldChar w:fldCharType="begin"/>
        </w:r>
        <w:r>
          <w:instrText xml:space="preserve"> PAGEREF _Toc7319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108" w:history="1">
        <w:r>
          <w:rPr>
            <w:rFonts w:ascii="仿宋" w:eastAsia="仿宋" w:hAnsi="仿宋" w:cs="仿宋" w:hint="eastAsia"/>
            <w:lang w:eastAsia="zh-CN"/>
          </w:rPr>
          <w:t>(二)、资金筹措</w:t>
        </w:r>
        <w:r>
          <w:tab/>
        </w:r>
        <w:r>
          <w:fldChar w:fldCharType="begin"/>
        </w:r>
        <w:r>
          <w:instrText xml:space="preserve"> PAGEREF _Toc17108 \h </w:instrText>
        </w:r>
        <w:r>
          <w:fldChar w:fldCharType="separate"/>
        </w:r>
        <w:r>
          <w:t>34</w:t>
        </w:r>
        <w:r>
          <w:fldChar w:fldCharType="end"/>
        </w:r>
      </w:hyperlink>
    </w:p>
    <w:p>
      <w:pPr>
        <w:pStyle w:val="TOC1"/>
        <w:tabs>
          <w:tab w:val="right" w:leader="dot" w:pos="8306"/>
        </w:tabs>
      </w:pPr>
      <w:hyperlink w:anchor="_Toc9712" w:history="1">
        <w:r>
          <w:rPr>
            <w:rFonts w:ascii="仿宋" w:eastAsia="仿宋" w:hAnsi="仿宋" w:cs="仿宋" w:hint="eastAsia"/>
            <w:lang w:eastAsia="zh-CN"/>
          </w:rPr>
          <w:t>十二、传动轴项目社会影响</w:t>
        </w:r>
        <w:r>
          <w:tab/>
        </w:r>
        <w:r>
          <w:fldChar w:fldCharType="begin"/>
        </w:r>
        <w:r>
          <w:instrText xml:space="preserve"> PAGEREF _Toc9712 \h </w:instrText>
        </w:r>
        <w:r>
          <w:fldChar w:fldCharType="separate"/>
        </w:r>
        <w:r>
          <w:t>35</w:t>
        </w:r>
        <w:r>
          <w:fldChar w:fldCharType="end"/>
        </w:r>
      </w:hyperlink>
    </w:p>
    <w:p>
      <w:pPr>
        <w:pStyle w:val="TOC2"/>
        <w:tabs>
          <w:tab w:val="right" w:leader="dot" w:pos="8306"/>
        </w:tabs>
      </w:pPr>
      <w:hyperlink w:anchor="_Toc16531" w:history="1">
        <w:r>
          <w:rPr>
            <w:rFonts w:ascii="仿宋" w:eastAsia="仿宋" w:hAnsi="仿宋" w:cs="仿宋" w:hint="eastAsia"/>
            <w:lang w:eastAsia="zh-CN"/>
          </w:rPr>
          <w:t>(一)、社会责任与义务</w:t>
        </w:r>
        <w:r>
          <w:tab/>
        </w:r>
        <w:r>
          <w:fldChar w:fldCharType="begin"/>
        </w:r>
        <w:r>
          <w:instrText xml:space="preserve"> PAGEREF _Toc16531 \h </w:instrText>
        </w:r>
        <w:r>
          <w:fldChar w:fldCharType="separate"/>
        </w:r>
        <w:r>
          <w:t>35</w:t>
        </w:r>
        <w:r>
          <w:fldChar w:fldCharType="end"/>
        </w:r>
      </w:hyperlink>
    </w:p>
    <w:p>
      <w:pPr>
        <w:pStyle w:val="TOC2"/>
        <w:tabs>
          <w:tab w:val="right" w:leader="dot" w:pos="8306"/>
        </w:tabs>
      </w:pPr>
      <w:hyperlink w:anchor="_Toc5234" w:history="1">
        <w:r>
          <w:rPr>
            <w:rFonts w:ascii="仿宋" w:eastAsia="仿宋" w:hAnsi="仿宋" w:cs="仿宋" w:hint="eastAsia"/>
            <w:lang w:eastAsia="zh-CN"/>
          </w:rPr>
          <w:t>(二)、社会参与与沟通</w:t>
        </w:r>
        <w:r>
          <w:tab/>
        </w:r>
        <w:r>
          <w:fldChar w:fldCharType="begin"/>
        </w:r>
        <w:r>
          <w:instrText xml:space="preserve"> PAGEREF _Toc5234 \h </w:instrText>
        </w:r>
        <w:r>
          <w:fldChar w:fldCharType="separate"/>
        </w:r>
        <w:r>
          <w:t>36</w:t>
        </w:r>
        <w:r>
          <w:fldChar w:fldCharType="end"/>
        </w:r>
      </w:hyperlink>
    </w:p>
    <w:p>
      <w:pPr>
        <w:pStyle w:val="TOC1"/>
        <w:tabs>
          <w:tab w:val="right" w:leader="dot" w:pos="8306"/>
        </w:tabs>
      </w:pPr>
      <w:hyperlink w:anchor="_Toc7791" w:history="1">
        <w:r>
          <w:rPr>
            <w:rFonts w:ascii="仿宋" w:eastAsia="仿宋" w:hAnsi="仿宋" w:cs="仿宋" w:hint="eastAsia"/>
            <w:lang w:eastAsia="zh-CN"/>
          </w:rPr>
          <w:t>十三、传动轴项目实施时间节点</w:t>
        </w:r>
        <w:r>
          <w:tab/>
        </w:r>
        <w:r>
          <w:fldChar w:fldCharType="begin"/>
        </w:r>
        <w:r>
          <w:instrText xml:space="preserve"> PAGEREF _Toc7791 \h </w:instrText>
        </w:r>
        <w:r>
          <w:fldChar w:fldCharType="separate"/>
        </w:r>
        <w:r>
          <w:t>37</w:t>
        </w:r>
        <w:r>
          <w:fldChar w:fldCharType="end"/>
        </w:r>
      </w:hyperlink>
    </w:p>
    <w:p>
      <w:pPr>
        <w:pStyle w:val="TOC2"/>
        <w:tabs>
          <w:tab w:val="right" w:leader="dot" w:pos="8306"/>
        </w:tabs>
      </w:pPr>
      <w:hyperlink w:anchor="_Toc23770" w:history="1">
        <w:r>
          <w:rPr>
            <w:rFonts w:ascii="仿宋" w:eastAsia="仿宋" w:hAnsi="仿宋" w:cs="仿宋" w:hint="eastAsia"/>
            <w:lang w:eastAsia="zh-CN"/>
          </w:rPr>
          <w:t>(一)、传动轴项目启动阶段时间节点</w:t>
        </w:r>
        <w:r>
          <w:tab/>
        </w:r>
        <w:r>
          <w:fldChar w:fldCharType="begin"/>
        </w:r>
        <w:r>
          <w:instrText xml:space="preserve"> PAGEREF _Toc23770 \h </w:instrText>
        </w:r>
        <w:r>
          <w:fldChar w:fldCharType="separate"/>
        </w:r>
        <w:r>
          <w:t>37</w:t>
        </w:r>
        <w:r>
          <w:fldChar w:fldCharType="end"/>
        </w:r>
      </w:hyperlink>
    </w:p>
    <w:p>
      <w:pPr>
        <w:pStyle w:val="TOC2"/>
        <w:tabs>
          <w:tab w:val="right" w:leader="dot" w:pos="8306"/>
        </w:tabs>
      </w:pPr>
      <w:hyperlink w:anchor="_Toc1249" w:history="1">
        <w:r>
          <w:rPr>
            <w:rFonts w:ascii="仿宋" w:eastAsia="仿宋" w:hAnsi="仿宋" w:cs="仿宋" w:hint="eastAsia"/>
            <w:lang w:eastAsia="zh-CN"/>
          </w:rPr>
          <w:t>(二)、传动轴项目执行阶段时间节点</w:t>
        </w:r>
        <w:r>
          <w:tab/>
        </w:r>
        <w:r>
          <w:fldChar w:fldCharType="begin"/>
        </w:r>
        <w:r>
          <w:instrText xml:space="preserve"> PAGEREF _Toc1249 \h </w:instrText>
        </w:r>
        <w:r>
          <w:fldChar w:fldCharType="separate"/>
        </w:r>
        <w:r>
          <w:t>38</w:t>
        </w:r>
        <w:r>
          <w:fldChar w:fldCharType="end"/>
        </w:r>
      </w:hyperlink>
    </w:p>
    <w:p>
      <w:pPr>
        <w:pStyle w:val="TOC2"/>
        <w:tabs>
          <w:tab w:val="right" w:leader="dot" w:pos="8306"/>
        </w:tabs>
      </w:pPr>
      <w:hyperlink w:anchor="_Toc14763" w:history="1">
        <w:r>
          <w:rPr>
            <w:rFonts w:ascii="仿宋" w:eastAsia="仿宋" w:hAnsi="仿宋" w:cs="仿宋" w:hint="eastAsia"/>
            <w:lang w:eastAsia="zh-CN"/>
          </w:rPr>
          <w:t>(三)、传动轴项目完成阶段时间节点</w:t>
        </w:r>
        <w:r>
          <w:tab/>
        </w:r>
        <w:r>
          <w:fldChar w:fldCharType="begin"/>
        </w:r>
        <w:r>
          <w:instrText xml:space="preserve"> PAGEREF _Toc14763 \h </w:instrText>
        </w:r>
        <w:r>
          <w:fldChar w:fldCharType="separate"/>
        </w:r>
        <w:r>
          <w:t>39</w:t>
        </w:r>
        <w:r>
          <w:fldChar w:fldCharType="end"/>
        </w:r>
      </w:hyperlink>
    </w:p>
    <w:p>
      <w:pPr>
        <w:pStyle w:val="TOC1"/>
        <w:tabs>
          <w:tab w:val="right" w:leader="dot" w:pos="8306"/>
        </w:tabs>
      </w:pPr>
      <w:hyperlink w:anchor="_Toc20642" w:history="1">
        <w:r>
          <w:rPr>
            <w:rFonts w:ascii="仿宋" w:eastAsia="仿宋" w:hAnsi="仿宋" w:cs="仿宋" w:hint="eastAsia"/>
            <w:lang w:eastAsia="zh-CN"/>
          </w:rPr>
          <w:t>十四、传动轴项目实施保障措施</w:t>
        </w:r>
        <w:r>
          <w:tab/>
        </w:r>
        <w:r>
          <w:fldChar w:fldCharType="begin"/>
        </w:r>
        <w:r>
          <w:instrText xml:space="preserve"> PAGEREF _Toc20642 \h </w:instrText>
        </w:r>
        <w:r>
          <w:fldChar w:fldCharType="separate"/>
        </w:r>
        <w:r>
          <w:t>40</w:t>
        </w:r>
        <w:r>
          <w:fldChar w:fldCharType="end"/>
        </w:r>
      </w:hyperlink>
    </w:p>
    <w:p>
      <w:pPr>
        <w:pStyle w:val="TOC2"/>
        <w:tabs>
          <w:tab w:val="right" w:leader="dot" w:pos="8306"/>
        </w:tabs>
      </w:pPr>
      <w:hyperlink w:anchor="_Toc30699" w:history="1">
        <w:r>
          <w:rPr>
            <w:rFonts w:ascii="仿宋" w:eastAsia="仿宋" w:hAnsi="仿宋" w:cs="仿宋" w:hint="eastAsia"/>
            <w:lang w:eastAsia="zh-CN"/>
          </w:rPr>
          <w:t>(一)、传动轴项目实施保障机制</w:t>
        </w:r>
        <w:r>
          <w:tab/>
        </w:r>
        <w:r>
          <w:fldChar w:fldCharType="begin"/>
        </w:r>
        <w:r>
          <w:instrText xml:space="preserve"> PAGEREF _Toc30699 \h </w:instrText>
        </w:r>
        <w:r>
          <w:fldChar w:fldCharType="separate"/>
        </w:r>
        <w:r>
          <w:t>40</w:t>
        </w:r>
        <w:r>
          <w:fldChar w:fldCharType="end"/>
        </w:r>
      </w:hyperlink>
    </w:p>
    <w:p>
      <w:pPr>
        <w:pStyle w:val="TOC2"/>
        <w:tabs>
          <w:tab w:val="right" w:leader="dot" w:pos="8306"/>
        </w:tabs>
      </w:pPr>
      <w:hyperlink w:anchor="_Toc22768" w:history="1">
        <w:r>
          <w:rPr>
            <w:rFonts w:ascii="仿宋" w:eastAsia="仿宋" w:hAnsi="仿宋" w:cs="仿宋" w:hint="eastAsia"/>
            <w:lang w:eastAsia="zh-CN"/>
          </w:rPr>
          <w:t>(二)、传动轴项目法律合规要求</w:t>
        </w:r>
        <w:r>
          <w:tab/>
        </w:r>
        <w:r>
          <w:fldChar w:fldCharType="begin"/>
        </w:r>
        <w:r>
          <w:instrText xml:space="preserve"> PAGEREF _Toc22768 \h </w:instrText>
        </w:r>
        <w:r>
          <w:fldChar w:fldCharType="separate"/>
        </w:r>
        <w:r>
          <w:t>43</w:t>
        </w:r>
        <w:r>
          <w:fldChar w:fldCharType="end"/>
        </w:r>
      </w:hyperlink>
    </w:p>
    <w:p>
      <w:pPr>
        <w:pStyle w:val="TOC2"/>
        <w:tabs>
          <w:tab w:val="right" w:leader="dot" w:pos="8306"/>
        </w:tabs>
      </w:pPr>
      <w:hyperlink w:anchor="_Toc7923" w:history="1">
        <w:r>
          <w:rPr>
            <w:rFonts w:ascii="仿宋" w:eastAsia="仿宋" w:hAnsi="仿宋" w:cs="仿宋" w:hint="eastAsia"/>
            <w:lang w:eastAsia="zh-CN"/>
          </w:rPr>
          <w:t>(三)、传动轴项目合同管理与法律事务</w:t>
        </w:r>
        <w:r>
          <w:tab/>
        </w:r>
        <w:r>
          <w:fldChar w:fldCharType="begin"/>
        </w:r>
        <w:r>
          <w:instrText xml:space="preserve"> PAGEREF _Toc7923 \h </w:instrText>
        </w:r>
        <w:r>
          <w:fldChar w:fldCharType="separate"/>
        </w:r>
        <w:r>
          <w:t>47</w:t>
        </w:r>
        <w:r>
          <w:fldChar w:fldCharType="end"/>
        </w:r>
      </w:hyperlink>
    </w:p>
    <w:p>
      <w:pPr>
        <w:pStyle w:val="TOC2"/>
        <w:tabs>
          <w:tab w:val="right" w:leader="dot" w:pos="8306"/>
        </w:tabs>
      </w:pPr>
      <w:hyperlink w:anchor="_Toc2215" w:history="1">
        <w:r>
          <w:rPr>
            <w:rFonts w:ascii="仿宋" w:eastAsia="仿宋" w:hAnsi="仿宋" w:cs="仿宋" w:hint="eastAsia"/>
            <w:lang w:eastAsia="zh-CN"/>
          </w:rPr>
          <w:t>(四)、传动轴项目知识产权保护策略</w:t>
        </w:r>
        <w:r>
          <w:tab/>
        </w:r>
        <w:r>
          <w:fldChar w:fldCharType="begin"/>
        </w:r>
        <w:r>
          <w:instrText xml:space="preserve"> PAGEREF _Toc2215 \h </w:instrText>
        </w:r>
        <w:r>
          <w:fldChar w:fldCharType="separate"/>
        </w:r>
        <w:r>
          <w:t>53</w:t>
        </w:r>
        <w:r>
          <w:fldChar w:fldCharType="end"/>
        </w:r>
      </w:hyperlink>
    </w:p>
    <w:p>
      <w:pPr>
        <w:pStyle w:val="TOC1"/>
        <w:tabs>
          <w:tab w:val="right" w:leader="dot" w:pos="8306"/>
        </w:tabs>
      </w:pPr>
      <w:hyperlink w:anchor="_Toc29570" w:history="1">
        <w:r>
          <w:rPr>
            <w:rFonts w:ascii="仿宋" w:eastAsia="仿宋" w:hAnsi="仿宋" w:cs="仿宋" w:hint="eastAsia"/>
            <w:lang w:eastAsia="zh-CN"/>
          </w:rPr>
          <w:t>十五、质量管理体系</w:t>
        </w:r>
        <w:r>
          <w:tab/>
        </w:r>
        <w:r>
          <w:fldChar w:fldCharType="begin"/>
        </w:r>
        <w:r>
          <w:instrText xml:space="preserve"> PAGEREF _Toc29570 \h </w:instrText>
        </w:r>
        <w:r>
          <w:fldChar w:fldCharType="separate"/>
        </w:r>
        <w:r>
          <w:t>56</w:t>
        </w:r>
        <w:r>
          <w:fldChar w:fldCharType="end"/>
        </w:r>
      </w:hyperlink>
    </w:p>
    <w:p>
      <w:pPr>
        <w:pStyle w:val="TOC2"/>
        <w:tabs>
          <w:tab w:val="right" w:leader="dot" w:pos="8306"/>
        </w:tabs>
      </w:pPr>
      <w:hyperlink w:anchor="_Toc26998" w:history="1">
        <w:r>
          <w:rPr>
            <w:rFonts w:ascii="仿宋" w:eastAsia="仿宋" w:hAnsi="仿宋" w:cs="仿宋" w:hint="eastAsia"/>
            <w:lang w:eastAsia="zh-CN"/>
          </w:rPr>
          <w:t>(一)、质量目标与方针</w:t>
        </w:r>
        <w:r>
          <w:tab/>
        </w:r>
        <w:r>
          <w:fldChar w:fldCharType="begin"/>
        </w:r>
        <w:r>
          <w:instrText xml:space="preserve"> PAGEREF _Toc26998 \h </w:instrText>
        </w:r>
        <w:r>
          <w:fldChar w:fldCharType="separate"/>
        </w:r>
        <w:r>
          <w:t>56</w:t>
        </w:r>
        <w:r>
          <w:fldChar w:fldCharType="end"/>
        </w:r>
      </w:hyperlink>
    </w:p>
    <w:p>
      <w:pPr>
        <w:pStyle w:val="TOC2"/>
        <w:tabs>
          <w:tab w:val="right" w:leader="dot" w:pos="8306"/>
        </w:tabs>
      </w:pPr>
      <w:hyperlink w:anchor="_Toc6330" w:history="1">
        <w:r>
          <w:rPr>
            <w:rFonts w:ascii="仿宋" w:eastAsia="仿宋" w:hAnsi="仿宋" w:cs="仿宋" w:hint="eastAsia"/>
            <w:lang w:eastAsia="zh-CN"/>
          </w:rPr>
          <w:t>(二)、质量管理责任</w:t>
        </w:r>
        <w:r>
          <w:tab/>
        </w:r>
        <w:r>
          <w:fldChar w:fldCharType="begin"/>
        </w:r>
        <w:r>
          <w:instrText xml:space="preserve"> PAGEREF _Toc6330 \h </w:instrText>
        </w:r>
        <w:r>
          <w:fldChar w:fldCharType="separate"/>
        </w:r>
        <w:r>
          <w:t>57</w:t>
        </w:r>
        <w:r>
          <w:fldChar w:fldCharType="end"/>
        </w:r>
      </w:hyperlink>
    </w:p>
    <w:p>
      <w:pPr>
        <w:pStyle w:val="TOC2"/>
        <w:tabs>
          <w:tab w:val="right" w:leader="dot" w:pos="8306"/>
        </w:tabs>
      </w:pPr>
      <w:hyperlink w:anchor="_Toc31103" w:history="1">
        <w:r>
          <w:rPr>
            <w:rFonts w:ascii="仿宋" w:eastAsia="仿宋" w:hAnsi="仿宋" w:cs="仿宋" w:hint="eastAsia"/>
            <w:lang w:eastAsia="zh-CN"/>
          </w:rPr>
          <w:t>(三)、质量管理体系文件</w:t>
        </w:r>
        <w:r>
          <w:tab/>
        </w:r>
        <w:r>
          <w:fldChar w:fldCharType="begin"/>
        </w:r>
        <w:r>
          <w:instrText xml:space="preserve"> PAGEREF _Toc31103 \h </w:instrText>
        </w:r>
        <w:r>
          <w:fldChar w:fldCharType="separate"/>
        </w:r>
        <w:r>
          <w:t>58</w:t>
        </w:r>
        <w:r>
          <w:fldChar w:fldCharType="end"/>
        </w:r>
      </w:hyperlink>
    </w:p>
    <w:p>
      <w:pPr>
        <w:pStyle w:val="TOC2"/>
        <w:tabs>
          <w:tab w:val="right" w:leader="dot" w:pos="8306"/>
        </w:tabs>
      </w:pPr>
      <w:hyperlink w:anchor="_Toc26030" w:history="1">
        <w:r>
          <w:rPr>
            <w:rFonts w:ascii="仿宋" w:eastAsia="仿宋" w:hAnsi="仿宋" w:cs="仿宋" w:hint="eastAsia"/>
            <w:lang w:eastAsia="zh-CN"/>
          </w:rPr>
          <w:t>(四)、质量培训与教育</w:t>
        </w:r>
        <w:r>
          <w:tab/>
        </w:r>
        <w:r>
          <w:fldChar w:fldCharType="begin"/>
        </w:r>
        <w:r>
          <w:instrText xml:space="preserve"> PAGEREF _Toc26030 \h </w:instrText>
        </w:r>
        <w:r>
          <w:fldChar w:fldCharType="separate"/>
        </w:r>
        <w:r>
          <w:t>60</w:t>
        </w:r>
        <w:r>
          <w:fldChar w:fldCharType="end"/>
        </w:r>
      </w:hyperlink>
    </w:p>
    <w:p>
      <w:pPr>
        <w:pStyle w:val="TOC2"/>
        <w:tabs>
          <w:tab w:val="right" w:leader="dot" w:pos="8306"/>
        </w:tabs>
      </w:pPr>
      <w:hyperlink w:anchor="_Toc10009" w:history="1">
        <w:r>
          <w:rPr>
            <w:rFonts w:ascii="仿宋" w:eastAsia="仿宋" w:hAnsi="仿宋" w:cs="仿宋" w:hint="eastAsia"/>
            <w:lang w:eastAsia="zh-CN"/>
          </w:rPr>
          <w:t>(五)、质量审核与评价</w:t>
        </w:r>
        <w:r>
          <w:tab/>
        </w:r>
        <w:r>
          <w:fldChar w:fldCharType="begin"/>
        </w:r>
        <w:r>
          <w:instrText xml:space="preserve"> PAGEREF _Toc10009 \h </w:instrText>
        </w:r>
        <w:r>
          <w:fldChar w:fldCharType="separate"/>
        </w:r>
        <w:r>
          <w:t>61</w:t>
        </w:r>
        <w:r>
          <w:fldChar w:fldCharType="end"/>
        </w:r>
      </w:hyperlink>
    </w:p>
    <w:p>
      <w:pPr>
        <w:pStyle w:val="TOC2"/>
        <w:tabs>
          <w:tab w:val="right" w:leader="dot" w:pos="8306"/>
        </w:tabs>
      </w:pPr>
      <w:hyperlink w:anchor="_Toc31907" w:history="1">
        <w:r>
          <w:rPr>
            <w:rFonts w:ascii="仿宋" w:eastAsia="仿宋" w:hAnsi="仿宋" w:cs="仿宋" w:hint="eastAsia"/>
            <w:lang w:eastAsia="zh-CN"/>
          </w:rPr>
          <w:t>(六)、不符合与纠正措施</w:t>
        </w:r>
        <w:r>
          <w:tab/>
        </w:r>
        <w:r>
          <w:fldChar w:fldCharType="begin"/>
        </w:r>
        <w:r>
          <w:instrText xml:space="preserve"> PAGEREF _Toc31907 \h </w:instrText>
        </w:r>
        <w:r>
          <w:fldChar w:fldCharType="separate"/>
        </w:r>
        <w:r>
          <w:t>62</w:t>
        </w:r>
        <w:r>
          <w:fldChar w:fldCharType="end"/>
        </w:r>
      </w:hyperlink>
    </w:p>
    <w:p>
      <w:pPr>
        <w:pStyle w:val="TOC1"/>
        <w:tabs>
          <w:tab w:val="right" w:leader="dot" w:pos="8306"/>
        </w:tabs>
      </w:pPr>
      <w:hyperlink w:anchor="_Toc27540" w:history="1">
        <w:r>
          <w:rPr>
            <w:rFonts w:ascii="仿宋" w:eastAsia="仿宋" w:hAnsi="仿宋" w:cs="仿宋" w:hint="eastAsia"/>
            <w:lang w:eastAsia="zh-CN"/>
          </w:rPr>
          <w:t>十六、营销与推广策略</w:t>
        </w:r>
        <w:r>
          <w:tab/>
        </w:r>
        <w:r>
          <w:fldChar w:fldCharType="begin"/>
        </w:r>
        <w:r>
          <w:instrText xml:space="preserve"> PAGEREF _Toc27540 \h </w:instrText>
        </w:r>
        <w:r>
          <w:fldChar w:fldCharType="separate"/>
        </w:r>
        <w:r>
          <w:t>64</w:t>
        </w:r>
        <w:r>
          <w:fldChar w:fldCharType="end"/>
        </w:r>
      </w:hyperlink>
    </w:p>
    <w:p>
      <w:pPr>
        <w:pStyle w:val="TOC2"/>
        <w:tabs>
          <w:tab w:val="right" w:leader="dot" w:pos="8306"/>
        </w:tabs>
      </w:pPr>
      <w:hyperlink w:anchor="_Toc22849" w:history="1">
        <w:r>
          <w:rPr>
            <w:rFonts w:ascii="仿宋" w:eastAsia="仿宋" w:hAnsi="仿宋" w:cs="仿宋" w:hint="eastAsia"/>
            <w:lang w:eastAsia="zh-CN"/>
          </w:rPr>
          <w:t>(一)、产品/服务定位与特点</w:t>
        </w:r>
        <w:r>
          <w:tab/>
        </w:r>
        <w:r>
          <w:fldChar w:fldCharType="begin"/>
        </w:r>
        <w:r>
          <w:instrText xml:space="preserve"> PAGEREF _Toc22849 \h </w:instrText>
        </w:r>
        <w:r>
          <w:fldChar w:fldCharType="separate"/>
        </w:r>
        <w:r>
          <w:t>64</w:t>
        </w:r>
        <w:r>
          <w:fldChar w:fldCharType="end"/>
        </w:r>
      </w:hyperlink>
    </w:p>
    <w:p>
      <w:pPr>
        <w:pStyle w:val="TOC2"/>
        <w:tabs>
          <w:tab w:val="right" w:leader="dot" w:pos="8306"/>
        </w:tabs>
      </w:pPr>
      <w:hyperlink w:anchor="_Toc1327" w:history="1">
        <w:r>
          <w:rPr>
            <w:rFonts w:ascii="仿宋" w:eastAsia="仿宋" w:hAnsi="仿宋" w:cs="仿宋" w:hint="eastAsia"/>
            <w:lang w:eastAsia="zh-CN"/>
          </w:rPr>
          <w:t>(二)、市场定位与竞争分析</w:t>
        </w:r>
        <w:r>
          <w:tab/>
        </w:r>
        <w:r>
          <w:fldChar w:fldCharType="begin"/>
        </w:r>
        <w:r>
          <w:instrText xml:space="preserve"> PAGEREF _Toc1327 \h </w:instrText>
        </w:r>
        <w:r>
          <w:fldChar w:fldCharType="separate"/>
        </w:r>
        <w:r>
          <w:t>65</w:t>
        </w:r>
        <w:r>
          <w:fldChar w:fldCharType="end"/>
        </w:r>
      </w:hyperlink>
    </w:p>
    <w:p>
      <w:pPr>
        <w:pStyle w:val="TOC2"/>
        <w:tabs>
          <w:tab w:val="right" w:leader="dot" w:pos="8306"/>
        </w:tabs>
      </w:pPr>
      <w:hyperlink w:anchor="_Toc30006" w:history="1">
        <w:r>
          <w:rPr>
            <w:rFonts w:ascii="仿宋" w:eastAsia="仿宋" w:hAnsi="仿宋" w:cs="仿宋" w:hint="eastAsia"/>
            <w:lang w:eastAsia="zh-CN"/>
          </w:rPr>
          <w:t>(三)、营销渠道与策略</w:t>
        </w:r>
        <w:r>
          <w:tab/>
        </w:r>
        <w:r>
          <w:fldChar w:fldCharType="begin"/>
        </w:r>
        <w:r>
          <w:instrText xml:space="preserve"> PAGEREF _Toc30006 \h </w:instrText>
        </w:r>
        <w:r>
          <w:fldChar w:fldCharType="separate"/>
        </w:r>
        <w:r>
          <w:t>66</w:t>
        </w:r>
        <w:r>
          <w:fldChar w:fldCharType="end"/>
        </w:r>
      </w:hyperlink>
    </w:p>
    <w:p>
      <w:pPr>
        <w:pStyle w:val="TOC2"/>
        <w:tabs>
          <w:tab w:val="right" w:leader="dot" w:pos="8306"/>
        </w:tabs>
      </w:pPr>
      <w:hyperlink w:anchor="_Toc4508" w:history="1">
        <w:r>
          <w:rPr>
            <w:rFonts w:ascii="仿宋" w:eastAsia="仿宋" w:hAnsi="仿宋" w:cs="仿宋" w:hint="eastAsia"/>
            <w:lang w:eastAsia="zh-CN"/>
          </w:rPr>
          <w:t>(四)、推广与宣传活动</w:t>
        </w:r>
        <w:r>
          <w:tab/>
        </w:r>
        <w:r>
          <w:fldChar w:fldCharType="begin"/>
        </w:r>
        <w:r>
          <w:instrText xml:space="preserve"> PAGEREF _Toc4508 \h </w:instrText>
        </w:r>
        <w:r>
          <w:fldChar w:fldCharType="separate"/>
        </w:r>
        <w:r>
          <w:t>67</w:t>
        </w:r>
        <w:r>
          <w:fldChar w:fldCharType="end"/>
        </w:r>
      </w:hyperlink>
    </w:p>
    <w:p>
      <w:pPr>
        <w:pStyle w:val="TOC1"/>
        <w:tabs>
          <w:tab w:val="right" w:leader="dot" w:pos="8306"/>
        </w:tabs>
      </w:pPr>
      <w:hyperlink w:anchor="_Toc24358" w:history="1">
        <w:r>
          <w:rPr>
            <w:rFonts w:ascii="仿宋" w:eastAsia="仿宋" w:hAnsi="仿宋" w:cs="仿宋" w:hint="eastAsia"/>
            <w:lang w:eastAsia="zh-CN"/>
          </w:rPr>
          <w:t>十七、传动轴项目变更管理</w:t>
        </w:r>
        <w:r>
          <w:tab/>
        </w:r>
        <w:r>
          <w:fldChar w:fldCharType="begin"/>
        </w:r>
        <w:r>
          <w:instrText xml:space="preserve"> PAGEREF _Toc24358 \h </w:instrText>
        </w:r>
        <w:r>
          <w:fldChar w:fldCharType="separate"/>
        </w:r>
        <w:r>
          <w:t>73</w:t>
        </w:r>
        <w:r>
          <w:fldChar w:fldCharType="end"/>
        </w:r>
      </w:hyperlink>
    </w:p>
    <w:p>
      <w:pPr>
        <w:pStyle w:val="TOC2"/>
        <w:tabs>
          <w:tab w:val="right" w:leader="dot" w:pos="8306"/>
        </w:tabs>
      </w:pPr>
      <w:hyperlink w:anchor="_Toc5576" w:history="1">
        <w:r>
          <w:rPr>
            <w:rFonts w:ascii="仿宋" w:eastAsia="仿宋" w:hAnsi="仿宋" w:cs="仿宋" w:hint="eastAsia"/>
            <w:lang w:eastAsia="zh-CN"/>
          </w:rPr>
          <w:t>(一)、变更申请与评估</w:t>
        </w:r>
        <w:r>
          <w:tab/>
        </w:r>
        <w:r>
          <w:fldChar w:fldCharType="begin"/>
        </w:r>
        <w:r>
          <w:instrText xml:space="preserve"> PAGEREF _Toc5576 \h </w:instrText>
        </w:r>
        <w:r>
          <w:fldChar w:fldCharType="separate"/>
        </w:r>
        <w:r>
          <w:t>73</w:t>
        </w:r>
        <w:r>
          <w:fldChar w:fldCharType="end"/>
        </w:r>
      </w:hyperlink>
    </w:p>
    <w:p>
      <w:pPr>
        <w:pStyle w:val="TOC2"/>
        <w:tabs>
          <w:tab w:val="right" w:leader="dot" w:pos="8306"/>
        </w:tabs>
      </w:pPr>
      <w:hyperlink w:anchor="_Toc15830" w:history="1">
        <w:r>
          <w:rPr>
            <w:rFonts w:ascii="仿宋" w:eastAsia="仿宋" w:hAnsi="仿宋" w:cs="仿宋" w:hint="eastAsia"/>
            <w:lang w:eastAsia="zh-CN"/>
          </w:rPr>
          <w:t>(二)、变更实施与控制</w:t>
        </w:r>
        <w:r>
          <w:tab/>
        </w:r>
        <w:r>
          <w:fldChar w:fldCharType="begin"/>
        </w:r>
        <w:r>
          <w:instrText xml:space="preserve"> PAGEREF _Toc15830 \h </w:instrText>
        </w:r>
        <w:r>
          <w:fldChar w:fldCharType="separate"/>
        </w:r>
        <w:r>
          <w:t>73</w:t>
        </w:r>
        <w:r>
          <w:fldChar w:fldCharType="end"/>
        </w:r>
      </w:hyperlink>
    </w:p>
    <w:p>
      <w:pPr>
        <w:pStyle w:val="TOC1"/>
        <w:tabs>
          <w:tab w:val="right" w:leader="dot" w:pos="8306"/>
        </w:tabs>
      </w:pPr>
      <w:hyperlink w:anchor="_Toc9408" w:history="1">
        <w:r>
          <w:rPr>
            <w:rFonts w:ascii="仿宋" w:eastAsia="仿宋" w:hAnsi="仿宋" w:cs="仿宋" w:hint="eastAsia"/>
            <w:lang w:eastAsia="zh-CN"/>
          </w:rPr>
          <w:t>十八、供应链管理</w:t>
        </w:r>
        <w:r>
          <w:tab/>
        </w:r>
        <w:r>
          <w:fldChar w:fldCharType="begin"/>
        </w:r>
        <w:r>
          <w:instrText xml:space="preserve"> PAGEREF _Toc9408 \h </w:instrText>
        </w:r>
        <w:r>
          <w:fldChar w:fldCharType="separate"/>
        </w:r>
        <w:r>
          <w:t>74</w:t>
        </w:r>
        <w:r>
          <w:fldChar w:fldCharType="end"/>
        </w:r>
      </w:hyperlink>
    </w:p>
    <w:p>
      <w:pPr>
        <w:pStyle w:val="TOC2"/>
        <w:tabs>
          <w:tab w:val="right" w:leader="dot" w:pos="8306"/>
        </w:tabs>
      </w:pPr>
      <w:hyperlink w:anchor="_Toc18932" w:history="1">
        <w:r>
          <w:rPr>
            <w:rFonts w:ascii="仿宋" w:eastAsia="仿宋" w:hAnsi="仿宋" w:cs="仿宋" w:hint="eastAsia"/>
            <w:lang w:eastAsia="zh-CN"/>
          </w:rPr>
          <w:t>(一)、供应链战略规划</w:t>
        </w:r>
        <w:r>
          <w:tab/>
        </w:r>
        <w:r>
          <w:fldChar w:fldCharType="begin"/>
        </w:r>
        <w:r>
          <w:instrText xml:space="preserve"> PAGEREF _Toc18932 \h </w:instrText>
        </w:r>
        <w:r>
          <w:fldChar w:fldCharType="separate"/>
        </w:r>
        <w:r>
          <w:t>74</w:t>
        </w:r>
        <w:r>
          <w:fldChar w:fldCharType="end"/>
        </w:r>
      </w:hyperlink>
    </w:p>
    <w:p>
      <w:pPr>
        <w:pStyle w:val="TOC2"/>
        <w:tabs>
          <w:tab w:val="right" w:leader="dot" w:pos="8306"/>
        </w:tabs>
      </w:pPr>
      <w:hyperlink w:anchor="_Toc9966" w:history="1">
        <w:r>
          <w:rPr>
            <w:rFonts w:ascii="仿宋" w:eastAsia="仿宋" w:hAnsi="仿宋" w:cs="仿宋" w:hint="eastAsia"/>
            <w:lang w:eastAsia="zh-CN"/>
          </w:rPr>
          <w:t>(二)、供应商选择与合作</w:t>
        </w:r>
        <w:r>
          <w:tab/>
        </w:r>
        <w:r>
          <w:fldChar w:fldCharType="begin"/>
        </w:r>
        <w:r>
          <w:instrText xml:space="preserve"> PAGEREF _Toc9966 \h </w:instrText>
        </w:r>
        <w:r>
          <w:fldChar w:fldCharType="separate"/>
        </w:r>
        <w:r>
          <w:t>75</w:t>
        </w:r>
        <w:r>
          <w:fldChar w:fldCharType="end"/>
        </w:r>
      </w:hyperlink>
    </w:p>
    <w:p>
      <w:pPr>
        <w:pStyle w:val="TOC2"/>
        <w:tabs>
          <w:tab w:val="right" w:leader="dot" w:pos="8306"/>
        </w:tabs>
      </w:pPr>
      <w:hyperlink w:anchor="_Toc23282" w:history="1">
        <w:r>
          <w:rPr>
            <w:rFonts w:ascii="仿宋" w:eastAsia="仿宋" w:hAnsi="仿宋" w:cs="仿宋" w:hint="eastAsia"/>
            <w:lang w:eastAsia="zh-CN"/>
          </w:rPr>
          <w:t>(三)、物流与库存管理</w:t>
        </w:r>
        <w:r>
          <w:tab/>
        </w:r>
        <w:r>
          <w:fldChar w:fldCharType="begin"/>
        </w:r>
        <w:r>
          <w:instrText xml:space="preserve"> PAGEREF _Toc23282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51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457"/>
      <w:r>
        <w:rPr>
          <w:rFonts w:ascii="仿宋" w:eastAsia="仿宋" w:hAnsi="仿宋" w:cs="仿宋" w:hint="eastAsia"/>
          <w:sz w:val="28"/>
          <w:lang w:eastAsia="zh-CN"/>
        </w:rPr>
        <w:t>一、传动轴项目选址可行性分析</w:t>
      </w:r>
      <w:bookmarkEnd w:id="2"/>
    </w:p>
    <w:p>
      <w:pPr>
        <w:pStyle w:val="Heading2"/>
        <w:rPr>
          <w:rFonts w:ascii="仿宋" w:eastAsia="仿宋" w:hAnsi="仿宋" w:cs="仿宋" w:hint="eastAsia"/>
          <w:lang w:eastAsia="zh-CN"/>
        </w:rPr>
      </w:pPr>
      <w:bookmarkStart w:id="3" w:name="_Toc639"/>
      <w:r>
        <w:rPr>
          <w:rFonts w:ascii="仿宋" w:eastAsia="仿宋" w:hAnsi="仿宋" w:cs="仿宋" w:hint="eastAsia"/>
          <w:lang w:eastAsia="zh-CN"/>
        </w:rPr>
        <w:t>(一)、传动轴项目选址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该传动轴项目选址位于XX省XX市XX区XXX街道</w:t>
      </w:r>
    </w:p>
    <w:p>
      <w:pPr>
        <w:pStyle w:val="Heading2"/>
        <w:ind w:firstLine="560" w:firstLineChars="200"/>
        <w:rPr>
          <w:rFonts w:ascii="仿宋" w:eastAsia="仿宋" w:hAnsi="仿宋" w:cs="仿宋" w:hint="eastAsia"/>
          <w:sz w:val="28"/>
          <w:lang w:eastAsia="zh-CN"/>
        </w:rPr>
      </w:pPr>
      <w:bookmarkStart w:id="4" w:name="_Toc1971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传动轴项目的征地面积将根据传动轴项目的实际规模和需求进行精确规划。具体面积XXX平方米，旨在确保传动轴项目不仅能够满足当前的发展需求，还能够预留空间以适应未来的扩展。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净用地面积是在征地面积基础上去除不可利用面积后的实际可开发用地。具体面积XXX平方米，考虑到环保、交通、安全等多方面因素，以确保传动轴项目在整体利用效率上达到最优。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传动轴项目计划建设的建筑总规模具体面积XXX平方米。这一规模的确定综合考虑了传动轴项目的性质、规模，以及城市规划的相关要求，确保建筑布局与周边环境协调一致。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绿地率是传动轴项目用地中被规划为绿地的比例。具体面积XXX平方米，旨在通过合理规划绿地，改善传动轴项目周边环境，提升居民生活质量，并符合城市整体绿化规划。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容积率是用地上可以建设的建筑总体积与用地面积之比。具体面积XXX，通过合理的容积率规划，确保传动轴项目建筑规模与周边环境和谐共生。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确保传动轴项目选址与当地城市规划相一致，具体面积XXX平方米。通过与城市规划部门深入沟通，确保传动轴项目不仅符合城市的整体发展方向，还能够融入城市的发展布局，为城市的长远发展贡献力量。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充分了解并确保传动轴项目选址符合当地产业政策，具体面积XXX平方米。这包括传动轴项目对当地经济的促进作用，以及对相关产业的带动效应，确保传动轴项目与地方政府的产业政策保持一致，促进共赢合作。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用地总体要求必须符合环保和可持续发展的原则，具体面积XXX平方米。通过采用绿色建筑设计、节能减排等措施，确保传动轴项目在建设和运营过程中对环境的影响最小化，达到可持续发展的要求。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确保传动轴项目选址具备必要的公共设施配套，具体面积XXX平方米。这包括交通便利性、教育、医疗等基础设施，以提高居民生活品质，使得传动轴项目选址更具吸引力。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考虑用地总体要求对当地社会稳定性的影响，具体面积XXX平方米。通过深入了解当地社区反馈，确保传动轴项目的选址和建设过程对当地社会和谐稳定产生积极作用。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传动轴项目选址不仅符合法规和规划，还在实际操作中具有可行性。这一全面规划将为传动轴项目的成功实施提供坚实的基础，确保传动轴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0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传动轴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传动轴项目的设备规划和空间设计中，我们将采取灵活设备布局的措施。设备布局将根据实际需求进行灵活设计，避免不必要的浪费。通过合理规划设备摆放位置，我们将提高设备的利用率，减少设备间距，以确保传动轴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传动轴项目内部引入共享设施的概念，例如共享会议室、办公区等。通过这种方式，我们可以减少对资源的重复建设，提高资源共享效率，从而减小传动轴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648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传动轴项目的总图布置中，我们将不同功能区域进行明确的规划，以最大程度满足传动轴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097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我们首先关注市场因素，包括潜在客户分布、竞争对手位置、市场需求等。通过深入的市场调研，我们能够更准确地评估选址对于市场开拓和产品销售的影响，确保传动轴项目能够在有利的市场环境中蓬勃发展。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传动轴项目对环境的影响是综合评价的重要因素之一。我们将详细考虑选址周边的自然环境、生态保护区、水源地等情况，确保传动轴项目的建设和运营对环境影响最小化，并符合当地的环保法规标准。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对选址的评价还需充分考虑当地政府的产业政策和法规。我们将详细了解传动轴项目所在地的相关政策，确保传动轴项目的规划和运营与当地法规相符，降低不必要的法律风险。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考虑到社会稳定性对企业运营的重要性，我们将评估选址地区的社会安全情况、劳工关系、社区反馈等方面，以确保传动轴项目的建设和运营不会受到社会稳定性的负面影响。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最后，我们将综合考虑用地成本，包括土地购置费用、土地开发成本等。通过对用地成本的详细评估，我们能够做出更为精确的经济效益分析，为传动轴项目的投资决策提供有力支持。</w:t>
      </w:r>
    </w:p>
    <w:p>
      <w:pPr>
        <w:pStyle w:val="Heading1"/>
        <w:ind w:firstLine="560" w:firstLineChars="200"/>
        <w:rPr>
          <w:rFonts w:ascii="仿宋" w:eastAsia="仿宋" w:hAnsi="仿宋" w:cs="仿宋" w:hint="eastAsia"/>
          <w:sz w:val="28"/>
          <w:lang w:eastAsia="zh-CN"/>
        </w:rPr>
      </w:pPr>
      <w:bookmarkStart w:id="8" w:name="_Toc4099"/>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18713"/>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传动轴项目的主要产品是XXXX，预计年产值为XXX万元。这一产品在市场中占据着重要的地位，其广泛的应用范围使得该传动轴项目的市场前景非常广阔。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传动轴项目的xxx产品作为重要的原材料之一，将在多个领域发挥关键作用。其在建筑、交通、能源等方面的广泛应用将为整个产业链提供强大的支持，形成产业协同效应。传动轴项目的年产值XXX万XXX万XXX万万元不仅反映了其在市场上的巨大潜力，更预示着它对国民经济的积极贡献。这种关联度高、涉及面广的产业关系，使得该传动轴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8531"/>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传动轴项目总征地面积为XXXX平方米，相当于约XX.XX亩，其中净用地面积为XXXX平方米，红线范围内相当于约XX.XX亩。这一用地规模充分考虑了传动轴项目的建设需求，保障了传动轴项目在合适的空间内得以充分发展。传动轴项目规划的总建筑面积为XXXX平方米，其中主体工程建设占XXXX平方米，计容建筑面积达XXXX平方米。预计建筑工程的投资将达到XXXX万元，为传动轴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传动轴项目计划购置的设备共计XXXX台（套），设备购置费用为XXXX万元。这一设备购置计划充分考虑到传动轴项目的生产需求和技术要求，确保了传动轴项目在生产运营中具备先进的技术装备和高效的生产能力。设备的合理配置将为传动轴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传动轴项目计划总投资为XXXX万元，预计年实现营业收入为XXXX万元。这一产能规模的设定旨在确保传动轴项目能够在投资与回报之间取得平衡，实现长期可持续的发展。传动轴项目的总投资充分考虑到各个方面的需求，包括用地建设、设备购置等多个环节，以确保传动轴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1604"/>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30059"/>
      <w:r>
        <w:rPr>
          <w:rFonts w:ascii="仿宋" w:eastAsia="仿宋" w:hAnsi="仿宋" w:cs="仿宋" w:hint="eastAsia"/>
          <w:lang w:eastAsia="zh-CN"/>
        </w:rPr>
        <w:t>(一)、传动轴行业分析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传动轴行业一直以来都是市场的关注焦点。行业内的发展趋势、竞争态势以及潜在机会都对传动轴项目的推进产生深远的影响。通过深入研究行业的整体概貌，我们将更好地理解行业的核心特征，为传动轴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传动轴行业，技术一直是推动创新和发展的关键因素。我们将对当前技术趋势进行详尽分析，包括但不限于人工智能、大数据应用、先进制造技术等。这有助于传动轴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传动轴项目成功的基础。我们将对主要竞争对手进行深入研究，包括其市场份额、产品特点、市场定位等。通过全面了解竞争对手的优势和劣势，传动轴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3383"/>
      <w:r>
        <w:rPr>
          <w:rFonts w:ascii="仿宋" w:eastAsia="仿宋" w:hAnsi="仿宋" w:cs="仿宋" w:hint="eastAsia"/>
          <w:sz w:val="28"/>
          <w:lang w:eastAsia="zh-CN"/>
        </w:rPr>
        <w:t>(二)、传动轴市场分析预测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通过对市场规模的深入调研，我们将预测传动轴市场未来的增长趋势。这包括市场的整体规模、各细分领域的发展趋势等。传动轴项目可以根据市场的扩张速度和潜在机会，制定更符合市场需求的发展策略。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了解消费者的需求是市场分析的核心。我们将通过调查研究，深入挖掘目标消费者的需求特点、购买习惯以及对产品和服务的期望。这有助于传动轴项目更好地定位目标市场，提供更符合消费者期待的解决方案。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市场风险是传动轴项目实施过程中需要充分考虑的因素。我们将对市场风险进行全面评估，包括但不限于政策法规风险、市场竞争风险、技术变革风险等。通过对潜在风险的深入分析，传动轴项目可以制定相应的风险缓解策略，降低不确定性对传动轴项目的影响。</w:t>
      </w:r>
    </w:p>
    <w:p>
      <w:pPr>
        <w:pStyle w:val="Heading1"/>
        <w:ind w:firstLine="560" w:firstLineChars="200"/>
        <w:rPr>
          <w:rFonts w:ascii="仿宋" w:eastAsia="仿宋" w:hAnsi="仿宋" w:cs="仿宋" w:hint="eastAsia"/>
          <w:sz w:val="28"/>
          <w:lang w:eastAsia="zh-CN"/>
        </w:rPr>
      </w:pPr>
      <w:bookmarkStart w:id="14" w:name="_Toc10109"/>
      <w:r>
        <w:rPr>
          <w:rFonts w:ascii="仿宋" w:eastAsia="仿宋" w:hAnsi="仿宋" w:cs="仿宋" w:hint="eastAsia"/>
          <w:sz w:val="28"/>
          <w:lang w:eastAsia="zh-CN"/>
        </w:rPr>
        <w:t>四、传动轴项目绩效评估</w:t>
      </w:r>
      <w:bookmarkEnd w:id="14"/>
    </w:p>
    <w:p>
      <w:pPr>
        <w:pStyle w:val="Heading2"/>
        <w:rPr>
          <w:rFonts w:ascii="仿宋" w:eastAsia="仿宋" w:hAnsi="仿宋" w:cs="仿宋" w:hint="eastAsia"/>
          <w:lang w:eastAsia="zh-CN"/>
        </w:rPr>
      </w:pPr>
      <w:bookmarkStart w:id="15" w:name="_Toc32377"/>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在传动轴项目中，我们设计了一套全面的绩效评估指标，以确保传动轴项目的可控和成功交付。这些指标跨足传动轴项目目标、成本、进度和质量等多个维度，为我们提供了全面洞察传动轴项目的健康状况。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传动轴项目目标达成率是我们关注的首要指标。我们设定了明确的目标，并通过定期监测和评估，迅速发现并应对潜在的目标偏差。这为传动轴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成本绩效是另一个核心关注点。通过实际成本与预算成本的对比分析，我们深入了解成本差异的原因，及时调整资源分配，保持传动轴项目在经济效益方面的合理水平。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传动轴项目进度作为关键的绩效指标之一，得到了精心的关注。我们制定了详细的传动轴项目进度计划，并设立了进度符合度指标，确保实际进度与计划进度保持一致。这使我们能够快速发现和解决潜在的进度问题，保持传动轴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传动轴项目绩效的不可或缺的一环。我们引入了一系列的质量标准和客户满意度指标，以确保传动轴项目交付的成果在质量上达到或超越预期水平。通过持续监测这些指标，我们努力提升传动轴项目整体质量水平，为传动轴项目的成功交付提供有力保障。通过这些科学且全面的绩效评估，我们能够更好地引导传动轴项目的持续改进，确保传动轴项目目标的顺利达成。</w:t>
      </w:r>
    </w:p>
    <w:p>
      <w:pPr>
        <w:pStyle w:val="Heading2"/>
        <w:ind w:firstLine="560" w:firstLineChars="200"/>
        <w:rPr>
          <w:rFonts w:ascii="仿宋" w:eastAsia="仿宋" w:hAnsi="仿宋" w:cs="仿宋" w:hint="eastAsia"/>
          <w:sz w:val="28"/>
          <w:lang w:eastAsia="zh-CN"/>
        </w:rPr>
      </w:pPr>
      <w:bookmarkStart w:id="16" w:name="_Toc26542"/>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绩效评估是传动轴项目中的关键环节，为确保传动轴项目达到预期目标，我们采用了多层次、多维度的绩效评估方法。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传动轴项目的战略目标对齐，确保每个决策和行动都与传动轴项目整体目标保持一致。团队会定期召开战略对齐会议，审视当前工作与传动轴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传动轴项目进度、质量、成本和风险等方面。这些指标通过数据收集和分析，为传动轴项目管理团队提供了客观的评估依据。例如，我们通过传动轴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绩效评估不仅仅停留在传动轴项目内部，还考虑了传动轴项目对外部环境的影响。我们定期进行干系人满意度调查，以了解各利益相关方对传动轴项目的期望和满意度，并及时做出调整。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这种多层次、多角度的绩效评估方法，使得我们能够全面了解传动轴项目的运行状态，及时做出调整，确保传动轴项目在不断变化的环境中保持稳健前行。</w:t>
      </w:r>
    </w:p>
    <w:p>
      <w:pPr>
        <w:pStyle w:val="Heading2"/>
        <w:ind w:firstLine="560" w:firstLineChars="200"/>
        <w:rPr>
          <w:rFonts w:ascii="仿宋" w:eastAsia="仿宋" w:hAnsi="仿宋" w:cs="仿宋" w:hint="eastAsia"/>
          <w:sz w:val="28"/>
          <w:lang w:eastAsia="zh-CN"/>
        </w:rPr>
      </w:pPr>
      <w:bookmarkStart w:id="17" w:name="_Toc16455"/>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为了确保传动轴项目的有效管理和不断优化，我们采用了精心设计的绩效评估周期。这个周期旨在实现灵活、实时和全面的评估，以适应传动轴项目执行中的各种挑战。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传动轴项目的不同需求，分为短期、中期和长期。短期评估关注每个迭代或工作周期，以及时发现和解决当前任务中的问题。中期评估涵盖几个迭代，深入了解整体传动轴项目的趋势和性能。长期评估则着眼于整个传动轴项目阶段，确保传动轴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传动轴项目管理工具和协作平台，团队成员能够随时更新和分享传动轴项目数据。这种实时性的反馈机制使我们能够及时察觉潜在问题，快速调整，保持传动轴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传动轴项目的决策制定密不可分。每个周期的传动轴项目回顾会议成为集体总结经验、识别问题深层次原因并找到创新解决方案的平台。这种定期的反思与调整机制使传动轴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7617"/>
      <w:r>
        <w:rPr>
          <w:rFonts w:ascii="仿宋" w:eastAsia="仿宋" w:hAnsi="仿宋" w:cs="仿宋" w:hint="eastAsia"/>
          <w:sz w:val="28"/>
          <w:lang w:eastAsia="zh-CN"/>
        </w:rPr>
        <w:t>五、传动轴项目可持续发展</w:t>
      </w:r>
      <w:bookmarkEnd w:id="18"/>
    </w:p>
    <w:p>
      <w:pPr>
        <w:pStyle w:val="Heading2"/>
        <w:rPr>
          <w:rFonts w:ascii="仿宋" w:eastAsia="仿宋" w:hAnsi="仿宋" w:cs="仿宋" w:hint="eastAsia"/>
          <w:lang w:eastAsia="zh-CN"/>
        </w:rPr>
      </w:pPr>
      <w:bookmarkStart w:id="19" w:name="_Toc9133"/>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传动轴项目中，传动轴项目团队着眼于未来，明确了可持续发展的战略方向。制定的具体可持续发展目标包括降低资源使用、采用环保技术、最大化社会效益等。这一步骤不仅有助于传动轴项目在环保和社会责任方面达到最高标准，也为未来提供了明确的指引，确保传动轴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可持续实践的融入传动轴项目管理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传动轴项目管理周期。从传动轴项目规划开始，传动轴项目团队就考虑了环境和社会的因素。在执行阶段，传动轴项目团队积极推动绿色技术的应用，优化资源利用。此外，关注员工的社会责任，通过培训和沟通活动提高员工对可持续发展的认知，使他们能够在日常工作中践行可持续实践。这些举措不仅为传动轴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31308"/>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扎根于传动轴项目的可持续发展理念，我们深信环保与社会责任是传动轴项目成功的关键支柱。在传动轴项目的每一步，我们都致力于通过创新和实践，履行对环境和社会的坚定责任。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传动轴项目团队通过引入先进的环保技术、建立高效的废物处理系统以及推动能源节约措施，积极履行环保责任。定期的环保监测和评估确保传动轴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传动轴项目不仅致力于自身可持续发展，还注重对社会的回馈。通过支持社区传动轴项目、参与慈善事业、提供培训机会等方式，传动轴项目积极履行社会责任。与当地社区建立积极互动，关注员工的工作与生活平衡，以及员工的身心健康，是传动轴项目在社会责任层面的关键举措。这样的实践不仅增强了传动轴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1" w:name="_Toc13049"/>
      <w:r>
        <w:rPr>
          <w:rFonts w:ascii="仿宋" w:eastAsia="仿宋" w:hAnsi="仿宋" w:cs="仿宋" w:hint="eastAsia"/>
          <w:sz w:val="28"/>
          <w:lang w:eastAsia="zh-CN"/>
        </w:rPr>
        <w:t>六、传动轴项目文档管理</w:t>
      </w:r>
      <w:bookmarkEnd w:id="21"/>
    </w:p>
    <w:p>
      <w:pPr>
        <w:pStyle w:val="Heading2"/>
        <w:rPr>
          <w:rFonts w:ascii="仿宋" w:eastAsia="仿宋" w:hAnsi="仿宋" w:cs="仿宋" w:hint="eastAsia"/>
          <w:lang w:eastAsia="zh-CN"/>
        </w:rPr>
      </w:pPr>
      <w:bookmarkStart w:id="22" w:name="_Toc12865"/>
      <w:r>
        <w:rPr>
          <w:rFonts w:ascii="仿宋" w:eastAsia="仿宋" w:hAnsi="仿宋" w:cs="仿宋" w:hint="eastAsia"/>
          <w:lang w:eastAsia="zh-CN"/>
        </w:rPr>
        <w:t>(一)、文档编制与审查</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传动轴项目高度重视文档的质量和准确性，以支持传动轴项目的各项活动和决策。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https://d.book118.com/698055073006006047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传动轴项目规划设计蓝图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传动轴项目规划设计蓝图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传动轴项目规划设计蓝图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传动轴项目规划设计蓝图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传动轴项目规划设计蓝图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传动轴项目规划设计蓝图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传动轴项目规划设计蓝图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传动轴项目规划设计蓝图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传动轴项目规划设计蓝图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传动轴项目规划设计蓝图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传动轴项目规划设计蓝图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传动轴项目规划设计蓝图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传动轴项目规划设计蓝图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传动轴项目规划设计蓝图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传动轴项目规划设计蓝图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传动轴项目规划设计蓝图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传动轴项目规划设计蓝图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FA6DA9"/>
    <w:rsid w:val="28FA6DA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8055073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2024-03-05T14:06:00Z</dcterms:created>
  <dcterms:modified xsi:type="dcterms:W3CDTF">2024-03-05T14:06:19Z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12097F9B8C2E45C2BA50D1AF4E686607_11</vt:lpwstr>
  </property>
  <property fmtid="{D5CDD505-2E9C-101B-9397-08002B2CF9AE}" pid="3" name="KSOProductBuildVer">
    <vt:lpwstr>2052-12.1.0.16388</vt:lpwstr>
  </property>
</Properties>
</file>