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无影灯项目规划设计方案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59" w:history="1">
        <w:r>
          <w:rPr>
            <w:rFonts w:ascii="仿宋" w:eastAsia="仿宋" w:hAnsi="仿宋" w:cs="仿宋" w:hint="eastAsia"/>
            <w:lang w:eastAsia="zh-CN"/>
          </w:rPr>
          <w:t>序言</w:t>
        </w:r>
        <w:r>
          <w:tab/>
        </w:r>
        <w:r>
          <w:fldChar w:fldCharType="begin"/>
        </w:r>
        <w:r>
          <w:instrText xml:space="preserve"> PAGEREF _Toc27259 \h </w:instrText>
        </w:r>
        <w:r>
          <w:fldChar w:fldCharType="separate"/>
        </w:r>
        <w:r>
          <w:t>3</w:t>
        </w:r>
        <w:r>
          <w:fldChar w:fldCharType="end"/>
        </w:r>
      </w:hyperlink>
    </w:p>
    <w:p>
      <w:pPr>
        <w:pStyle w:val="TOC1"/>
        <w:tabs>
          <w:tab w:val="right" w:leader="dot" w:pos="8306"/>
        </w:tabs>
      </w:pPr>
      <w:hyperlink w:anchor="_Toc3171" w:history="1">
        <w:r>
          <w:rPr>
            <w:rFonts w:ascii="仿宋" w:eastAsia="仿宋" w:hAnsi="仿宋" w:cs="仿宋" w:hint="eastAsia"/>
            <w:lang w:eastAsia="zh-CN"/>
          </w:rPr>
          <w:t>一、工艺说明</w:t>
        </w:r>
        <w:r>
          <w:tab/>
        </w:r>
        <w:r>
          <w:fldChar w:fldCharType="begin"/>
        </w:r>
        <w:r>
          <w:instrText xml:space="preserve"> PAGEREF _Toc3171 \h </w:instrText>
        </w:r>
        <w:r>
          <w:fldChar w:fldCharType="separate"/>
        </w:r>
        <w:r>
          <w:t>3</w:t>
        </w:r>
        <w:r>
          <w:fldChar w:fldCharType="end"/>
        </w:r>
      </w:hyperlink>
    </w:p>
    <w:p>
      <w:pPr>
        <w:pStyle w:val="TOC2"/>
        <w:tabs>
          <w:tab w:val="right" w:leader="dot" w:pos="8306"/>
        </w:tabs>
      </w:pPr>
      <w:hyperlink w:anchor="_Toc47" w:history="1">
        <w:r>
          <w:rPr>
            <w:rFonts w:ascii="仿宋" w:eastAsia="仿宋" w:hAnsi="仿宋" w:cs="仿宋" w:hint="eastAsia"/>
            <w:lang w:eastAsia="zh-CN"/>
          </w:rPr>
          <w:t>(一)、技术管理特点</w:t>
        </w:r>
        <w:r>
          <w:tab/>
        </w:r>
        <w:r>
          <w:fldChar w:fldCharType="begin"/>
        </w:r>
        <w:r>
          <w:instrText xml:space="preserve"> PAGEREF _Toc47 \h </w:instrText>
        </w:r>
        <w:r>
          <w:fldChar w:fldCharType="separate"/>
        </w:r>
        <w:r>
          <w:t>3</w:t>
        </w:r>
        <w:r>
          <w:fldChar w:fldCharType="end"/>
        </w:r>
      </w:hyperlink>
    </w:p>
    <w:p>
      <w:pPr>
        <w:pStyle w:val="TOC2"/>
        <w:tabs>
          <w:tab w:val="right" w:leader="dot" w:pos="8306"/>
        </w:tabs>
      </w:pPr>
      <w:hyperlink w:anchor="_Toc6961" w:history="1">
        <w:r>
          <w:rPr>
            <w:rFonts w:ascii="仿宋" w:eastAsia="仿宋" w:hAnsi="仿宋" w:cs="仿宋" w:hint="eastAsia"/>
            <w:lang w:eastAsia="zh-CN"/>
          </w:rPr>
          <w:t>(二)、无影灯项目工艺技术设计方案</w:t>
        </w:r>
        <w:r>
          <w:tab/>
        </w:r>
        <w:r>
          <w:fldChar w:fldCharType="begin"/>
        </w:r>
        <w:r>
          <w:instrText xml:space="preserve"> PAGEREF _Toc6961 \h </w:instrText>
        </w:r>
        <w:r>
          <w:fldChar w:fldCharType="separate"/>
        </w:r>
        <w:r>
          <w:t>4</w:t>
        </w:r>
        <w:r>
          <w:fldChar w:fldCharType="end"/>
        </w:r>
      </w:hyperlink>
    </w:p>
    <w:p>
      <w:pPr>
        <w:pStyle w:val="TOC2"/>
        <w:tabs>
          <w:tab w:val="right" w:leader="dot" w:pos="8306"/>
        </w:tabs>
      </w:pPr>
      <w:hyperlink w:anchor="_Toc7726" w:history="1">
        <w:r>
          <w:rPr>
            <w:rFonts w:ascii="仿宋" w:eastAsia="仿宋" w:hAnsi="仿宋" w:cs="仿宋" w:hint="eastAsia"/>
            <w:lang w:eastAsia="zh-CN"/>
          </w:rPr>
          <w:t>(三)、设备选型方案</w:t>
        </w:r>
        <w:r>
          <w:tab/>
        </w:r>
        <w:r>
          <w:fldChar w:fldCharType="begin"/>
        </w:r>
        <w:r>
          <w:instrText xml:space="preserve"> PAGEREF _Toc7726 \h </w:instrText>
        </w:r>
        <w:r>
          <w:fldChar w:fldCharType="separate"/>
        </w:r>
        <w:r>
          <w:t>5</w:t>
        </w:r>
        <w:r>
          <w:fldChar w:fldCharType="end"/>
        </w:r>
      </w:hyperlink>
    </w:p>
    <w:p>
      <w:pPr>
        <w:pStyle w:val="TOC1"/>
        <w:tabs>
          <w:tab w:val="right" w:leader="dot" w:pos="8306"/>
        </w:tabs>
      </w:pPr>
      <w:hyperlink w:anchor="_Toc13210" w:history="1">
        <w:r>
          <w:rPr>
            <w:rFonts w:ascii="仿宋" w:eastAsia="仿宋" w:hAnsi="仿宋" w:cs="仿宋" w:hint="eastAsia"/>
            <w:lang w:eastAsia="zh-CN"/>
          </w:rPr>
          <w:t>二、无影灯项目概论</w:t>
        </w:r>
        <w:r>
          <w:tab/>
        </w:r>
        <w:r>
          <w:fldChar w:fldCharType="begin"/>
        </w:r>
        <w:r>
          <w:instrText xml:space="preserve"> PAGEREF _Toc13210 \h </w:instrText>
        </w:r>
        <w:r>
          <w:fldChar w:fldCharType="separate"/>
        </w:r>
        <w:r>
          <w:t>7</w:t>
        </w:r>
        <w:r>
          <w:fldChar w:fldCharType="end"/>
        </w:r>
      </w:hyperlink>
    </w:p>
    <w:p>
      <w:pPr>
        <w:pStyle w:val="TOC2"/>
        <w:tabs>
          <w:tab w:val="right" w:leader="dot" w:pos="8306"/>
        </w:tabs>
      </w:pPr>
      <w:hyperlink w:anchor="_Toc2266" w:history="1">
        <w:r>
          <w:rPr>
            <w:rFonts w:ascii="仿宋" w:eastAsia="仿宋" w:hAnsi="仿宋" w:cs="仿宋" w:hint="eastAsia"/>
            <w:lang w:eastAsia="zh-CN"/>
          </w:rPr>
          <w:t>(一)、无影灯项目概况</w:t>
        </w:r>
        <w:r>
          <w:tab/>
        </w:r>
        <w:r>
          <w:fldChar w:fldCharType="begin"/>
        </w:r>
        <w:r>
          <w:instrText xml:space="preserve"> PAGEREF _Toc2266 \h </w:instrText>
        </w:r>
        <w:r>
          <w:fldChar w:fldCharType="separate"/>
        </w:r>
        <w:r>
          <w:t>7</w:t>
        </w:r>
        <w:r>
          <w:fldChar w:fldCharType="end"/>
        </w:r>
      </w:hyperlink>
    </w:p>
    <w:p>
      <w:pPr>
        <w:pStyle w:val="TOC2"/>
        <w:tabs>
          <w:tab w:val="right" w:leader="dot" w:pos="8306"/>
        </w:tabs>
      </w:pPr>
      <w:hyperlink w:anchor="_Toc13954" w:history="1">
        <w:r>
          <w:rPr>
            <w:rFonts w:ascii="仿宋" w:eastAsia="仿宋" w:hAnsi="仿宋" w:cs="仿宋" w:hint="eastAsia"/>
            <w:lang w:eastAsia="zh-CN"/>
          </w:rPr>
          <w:t>(二)、无影灯项目目标</w:t>
        </w:r>
        <w:r>
          <w:tab/>
        </w:r>
        <w:r>
          <w:fldChar w:fldCharType="begin"/>
        </w:r>
        <w:r>
          <w:instrText xml:space="preserve"> PAGEREF _Toc13954 \h </w:instrText>
        </w:r>
        <w:r>
          <w:fldChar w:fldCharType="separate"/>
        </w:r>
        <w:r>
          <w:t>9</w:t>
        </w:r>
        <w:r>
          <w:fldChar w:fldCharType="end"/>
        </w:r>
      </w:hyperlink>
    </w:p>
    <w:p>
      <w:pPr>
        <w:pStyle w:val="TOC2"/>
        <w:tabs>
          <w:tab w:val="right" w:leader="dot" w:pos="8306"/>
        </w:tabs>
      </w:pPr>
      <w:hyperlink w:anchor="_Toc7041" w:history="1">
        <w:r>
          <w:rPr>
            <w:rFonts w:ascii="仿宋" w:eastAsia="仿宋" w:hAnsi="仿宋" w:cs="仿宋" w:hint="eastAsia"/>
            <w:lang w:eastAsia="zh-CN"/>
          </w:rPr>
          <w:t>(三)、无影灯项目提出的理由</w:t>
        </w:r>
        <w:r>
          <w:tab/>
        </w:r>
        <w:r>
          <w:fldChar w:fldCharType="begin"/>
        </w:r>
        <w:r>
          <w:instrText xml:space="preserve"> PAGEREF _Toc7041 \h </w:instrText>
        </w:r>
        <w:r>
          <w:fldChar w:fldCharType="separate"/>
        </w:r>
        <w:r>
          <w:t>10</w:t>
        </w:r>
        <w:r>
          <w:fldChar w:fldCharType="end"/>
        </w:r>
      </w:hyperlink>
    </w:p>
    <w:p>
      <w:pPr>
        <w:pStyle w:val="TOC2"/>
        <w:tabs>
          <w:tab w:val="right" w:leader="dot" w:pos="8306"/>
        </w:tabs>
      </w:pPr>
      <w:hyperlink w:anchor="_Toc11" w:history="1">
        <w:r>
          <w:rPr>
            <w:rFonts w:ascii="仿宋" w:eastAsia="仿宋" w:hAnsi="仿宋" w:cs="仿宋" w:hint="eastAsia"/>
            <w:lang w:eastAsia="zh-CN"/>
          </w:rPr>
          <w:t>(四)、无影灯项目意义</w:t>
        </w:r>
        <w:r>
          <w:tab/>
        </w:r>
        <w:r>
          <w:fldChar w:fldCharType="begin"/>
        </w:r>
        <w:r>
          <w:instrText xml:space="preserve"> PAGEREF _Toc11 \h </w:instrText>
        </w:r>
        <w:r>
          <w:fldChar w:fldCharType="separate"/>
        </w:r>
        <w:r>
          <w:t>11</w:t>
        </w:r>
        <w:r>
          <w:fldChar w:fldCharType="end"/>
        </w:r>
      </w:hyperlink>
    </w:p>
    <w:p>
      <w:pPr>
        <w:pStyle w:val="TOC2"/>
        <w:tabs>
          <w:tab w:val="right" w:leader="dot" w:pos="8306"/>
        </w:tabs>
      </w:pPr>
      <w:hyperlink w:anchor="_Toc16268" w:history="1">
        <w:r>
          <w:rPr>
            <w:rFonts w:ascii="仿宋" w:eastAsia="仿宋" w:hAnsi="仿宋" w:cs="仿宋" w:hint="eastAsia"/>
            <w:lang w:eastAsia="zh-CN"/>
          </w:rPr>
          <w:t>(五)、无影灯项目背景</w:t>
        </w:r>
        <w:r>
          <w:tab/>
        </w:r>
        <w:r>
          <w:fldChar w:fldCharType="begin"/>
        </w:r>
        <w:r>
          <w:instrText xml:space="preserve"> PAGEREF _Toc16268 \h </w:instrText>
        </w:r>
        <w:r>
          <w:fldChar w:fldCharType="separate"/>
        </w:r>
        <w:r>
          <w:t>12</w:t>
        </w:r>
        <w:r>
          <w:fldChar w:fldCharType="end"/>
        </w:r>
      </w:hyperlink>
    </w:p>
    <w:p>
      <w:pPr>
        <w:pStyle w:val="TOC1"/>
        <w:tabs>
          <w:tab w:val="right" w:leader="dot" w:pos="8306"/>
        </w:tabs>
      </w:pPr>
      <w:hyperlink w:anchor="_Toc671" w:history="1">
        <w:r>
          <w:rPr>
            <w:rFonts w:ascii="仿宋" w:eastAsia="仿宋" w:hAnsi="仿宋" w:cs="仿宋" w:hint="eastAsia"/>
            <w:lang w:eastAsia="zh-CN"/>
          </w:rPr>
          <w:t>三、无影灯项目文档管理</w:t>
        </w:r>
        <w:r>
          <w:tab/>
        </w:r>
        <w:r>
          <w:fldChar w:fldCharType="begin"/>
        </w:r>
        <w:r>
          <w:instrText xml:space="preserve"> PAGEREF _Toc671 \h </w:instrText>
        </w:r>
        <w:r>
          <w:fldChar w:fldCharType="separate"/>
        </w:r>
        <w:r>
          <w:t>13</w:t>
        </w:r>
        <w:r>
          <w:fldChar w:fldCharType="end"/>
        </w:r>
      </w:hyperlink>
    </w:p>
    <w:p>
      <w:pPr>
        <w:pStyle w:val="TOC2"/>
        <w:tabs>
          <w:tab w:val="right" w:leader="dot" w:pos="8306"/>
        </w:tabs>
      </w:pPr>
      <w:hyperlink w:anchor="_Toc6608" w:history="1">
        <w:r>
          <w:rPr>
            <w:rFonts w:ascii="仿宋" w:eastAsia="仿宋" w:hAnsi="仿宋" w:cs="仿宋" w:hint="eastAsia"/>
            <w:lang w:eastAsia="zh-CN"/>
          </w:rPr>
          <w:t>(一)、文档编制与审查</w:t>
        </w:r>
        <w:r>
          <w:tab/>
        </w:r>
        <w:r>
          <w:fldChar w:fldCharType="begin"/>
        </w:r>
        <w:r>
          <w:instrText xml:space="preserve"> PAGEREF _Toc6608 \h </w:instrText>
        </w:r>
        <w:r>
          <w:fldChar w:fldCharType="separate"/>
        </w:r>
        <w:r>
          <w:t>13</w:t>
        </w:r>
        <w:r>
          <w:fldChar w:fldCharType="end"/>
        </w:r>
      </w:hyperlink>
    </w:p>
    <w:p>
      <w:pPr>
        <w:pStyle w:val="TOC2"/>
        <w:tabs>
          <w:tab w:val="right" w:leader="dot" w:pos="8306"/>
        </w:tabs>
      </w:pPr>
      <w:hyperlink w:anchor="_Toc17266" w:history="1">
        <w:r>
          <w:rPr>
            <w:rFonts w:ascii="仿宋" w:eastAsia="仿宋" w:hAnsi="仿宋" w:cs="仿宋" w:hint="eastAsia"/>
            <w:lang w:eastAsia="zh-CN"/>
          </w:rPr>
          <w:t>(二)、文档发布与分发</w:t>
        </w:r>
        <w:r>
          <w:tab/>
        </w:r>
        <w:r>
          <w:fldChar w:fldCharType="begin"/>
        </w:r>
        <w:r>
          <w:instrText xml:space="preserve"> PAGEREF _Toc17266 \h </w:instrText>
        </w:r>
        <w:r>
          <w:fldChar w:fldCharType="separate"/>
        </w:r>
        <w:r>
          <w:t>14</w:t>
        </w:r>
        <w:r>
          <w:fldChar w:fldCharType="end"/>
        </w:r>
      </w:hyperlink>
    </w:p>
    <w:p>
      <w:pPr>
        <w:pStyle w:val="TOC2"/>
        <w:tabs>
          <w:tab w:val="right" w:leader="dot" w:pos="8306"/>
        </w:tabs>
      </w:pPr>
      <w:hyperlink w:anchor="_Toc1951" w:history="1">
        <w:r>
          <w:rPr>
            <w:rFonts w:ascii="仿宋" w:eastAsia="仿宋" w:hAnsi="仿宋" w:cs="仿宋" w:hint="eastAsia"/>
            <w:lang w:eastAsia="zh-CN"/>
          </w:rPr>
          <w:t>(三)、文档存档与归档</w:t>
        </w:r>
        <w:r>
          <w:tab/>
        </w:r>
        <w:r>
          <w:fldChar w:fldCharType="begin"/>
        </w:r>
        <w:r>
          <w:instrText xml:space="preserve"> PAGEREF _Toc1951 \h </w:instrText>
        </w:r>
        <w:r>
          <w:fldChar w:fldCharType="separate"/>
        </w:r>
        <w:r>
          <w:t>15</w:t>
        </w:r>
        <w:r>
          <w:fldChar w:fldCharType="end"/>
        </w:r>
      </w:hyperlink>
    </w:p>
    <w:p>
      <w:pPr>
        <w:pStyle w:val="TOC1"/>
        <w:tabs>
          <w:tab w:val="right" w:leader="dot" w:pos="8306"/>
        </w:tabs>
      </w:pPr>
      <w:hyperlink w:anchor="_Toc3019" w:history="1">
        <w:r>
          <w:rPr>
            <w:rFonts w:ascii="仿宋" w:eastAsia="仿宋" w:hAnsi="仿宋" w:cs="仿宋" w:hint="eastAsia"/>
            <w:lang w:eastAsia="zh-CN"/>
          </w:rPr>
          <w:t>四、市场分析、调研</w:t>
        </w:r>
        <w:r>
          <w:tab/>
        </w:r>
        <w:r>
          <w:fldChar w:fldCharType="begin"/>
        </w:r>
        <w:r>
          <w:instrText xml:space="preserve"> PAGEREF _Toc3019 \h </w:instrText>
        </w:r>
        <w:r>
          <w:fldChar w:fldCharType="separate"/>
        </w:r>
        <w:r>
          <w:t>16</w:t>
        </w:r>
        <w:r>
          <w:fldChar w:fldCharType="end"/>
        </w:r>
      </w:hyperlink>
    </w:p>
    <w:p>
      <w:pPr>
        <w:pStyle w:val="TOC2"/>
        <w:tabs>
          <w:tab w:val="right" w:leader="dot" w:pos="8306"/>
        </w:tabs>
      </w:pPr>
      <w:hyperlink w:anchor="_Toc4445" w:history="1">
        <w:r>
          <w:rPr>
            <w:rFonts w:ascii="仿宋" w:eastAsia="仿宋" w:hAnsi="仿宋" w:cs="仿宋" w:hint="eastAsia"/>
            <w:lang w:eastAsia="zh-CN"/>
          </w:rPr>
          <w:t>(一)、无影灯行业分析</w:t>
        </w:r>
        <w:r>
          <w:tab/>
        </w:r>
        <w:r>
          <w:fldChar w:fldCharType="begin"/>
        </w:r>
        <w:r>
          <w:instrText xml:space="preserve"> PAGEREF _Toc4445 \h </w:instrText>
        </w:r>
        <w:r>
          <w:fldChar w:fldCharType="separate"/>
        </w:r>
        <w:r>
          <w:t>16</w:t>
        </w:r>
        <w:r>
          <w:fldChar w:fldCharType="end"/>
        </w:r>
      </w:hyperlink>
    </w:p>
    <w:p>
      <w:pPr>
        <w:pStyle w:val="TOC2"/>
        <w:tabs>
          <w:tab w:val="right" w:leader="dot" w:pos="8306"/>
        </w:tabs>
      </w:pPr>
      <w:hyperlink w:anchor="_Toc32212" w:history="1">
        <w:r>
          <w:rPr>
            <w:rFonts w:ascii="仿宋" w:eastAsia="仿宋" w:hAnsi="仿宋" w:cs="仿宋" w:hint="eastAsia"/>
            <w:lang w:eastAsia="zh-CN"/>
          </w:rPr>
          <w:t>(二)、无影灯市场分析预测</w:t>
        </w:r>
        <w:r>
          <w:tab/>
        </w:r>
        <w:r>
          <w:fldChar w:fldCharType="begin"/>
        </w:r>
        <w:r>
          <w:instrText xml:space="preserve"> PAGEREF _Toc32212 \h </w:instrText>
        </w:r>
        <w:r>
          <w:fldChar w:fldCharType="separate"/>
        </w:r>
        <w:r>
          <w:t>17</w:t>
        </w:r>
        <w:r>
          <w:fldChar w:fldCharType="end"/>
        </w:r>
      </w:hyperlink>
    </w:p>
    <w:p>
      <w:pPr>
        <w:pStyle w:val="TOC1"/>
        <w:tabs>
          <w:tab w:val="right" w:leader="dot" w:pos="8306"/>
        </w:tabs>
      </w:pPr>
      <w:hyperlink w:anchor="_Toc26262" w:history="1">
        <w:r>
          <w:rPr>
            <w:rFonts w:ascii="仿宋" w:eastAsia="仿宋" w:hAnsi="仿宋" w:cs="仿宋" w:hint="eastAsia"/>
            <w:lang w:eastAsia="zh-CN"/>
          </w:rPr>
          <w:t>五、无影灯项目建设背景及必要性分析</w:t>
        </w:r>
        <w:r>
          <w:tab/>
        </w:r>
        <w:r>
          <w:fldChar w:fldCharType="begin"/>
        </w:r>
        <w:r>
          <w:instrText xml:space="preserve"> PAGEREF _Toc26262 \h </w:instrText>
        </w:r>
        <w:r>
          <w:fldChar w:fldCharType="separate"/>
        </w:r>
        <w:r>
          <w:t>18</w:t>
        </w:r>
        <w:r>
          <w:fldChar w:fldCharType="end"/>
        </w:r>
      </w:hyperlink>
    </w:p>
    <w:p>
      <w:pPr>
        <w:pStyle w:val="TOC2"/>
        <w:tabs>
          <w:tab w:val="right" w:leader="dot" w:pos="8306"/>
        </w:tabs>
      </w:pPr>
      <w:hyperlink w:anchor="_Toc28875" w:history="1">
        <w:r>
          <w:rPr>
            <w:rFonts w:ascii="仿宋" w:eastAsia="仿宋" w:hAnsi="仿宋" w:cs="仿宋" w:hint="eastAsia"/>
            <w:lang w:eastAsia="zh-CN"/>
          </w:rPr>
          <w:t>(一)、无影灯项目背景分析</w:t>
        </w:r>
        <w:r>
          <w:tab/>
        </w:r>
        <w:r>
          <w:fldChar w:fldCharType="begin"/>
        </w:r>
        <w:r>
          <w:instrText xml:space="preserve"> PAGEREF _Toc28875 \h </w:instrText>
        </w:r>
        <w:r>
          <w:fldChar w:fldCharType="separate"/>
        </w:r>
        <w:r>
          <w:t>18</w:t>
        </w:r>
        <w:r>
          <w:fldChar w:fldCharType="end"/>
        </w:r>
      </w:hyperlink>
    </w:p>
    <w:p>
      <w:pPr>
        <w:pStyle w:val="TOC2"/>
        <w:tabs>
          <w:tab w:val="right" w:leader="dot" w:pos="8306"/>
        </w:tabs>
      </w:pPr>
      <w:hyperlink w:anchor="_Toc22506" w:history="1">
        <w:r>
          <w:rPr>
            <w:rFonts w:ascii="仿宋" w:eastAsia="仿宋" w:hAnsi="仿宋" w:cs="仿宋" w:hint="eastAsia"/>
            <w:lang w:eastAsia="zh-CN"/>
          </w:rPr>
          <w:t>(二)、无影灯项目建设必要性分析</w:t>
        </w:r>
        <w:r>
          <w:tab/>
        </w:r>
        <w:r>
          <w:fldChar w:fldCharType="begin"/>
        </w:r>
        <w:r>
          <w:instrText xml:space="preserve"> PAGEREF _Toc22506 \h </w:instrText>
        </w:r>
        <w:r>
          <w:fldChar w:fldCharType="separate"/>
        </w:r>
        <w:r>
          <w:t>19</w:t>
        </w:r>
        <w:r>
          <w:fldChar w:fldCharType="end"/>
        </w:r>
      </w:hyperlink>
    </w:p>
    <w:p>
      <w:pPr>
        <w:pStyle w:val="TOC1"/>
        <w:tabs>
          <w:tab w:val="right" w:leader="dot" w:pos="8306"/>
        </w:tabs>
      </w:pPr>
      <w:hyperlink w:anchor="_Toc22465" w:history="1">
        <w:r>
          <w:rPr>
            <w:rFonts w:ascii="仿宋" w:eastAsia="仿宋" w:hAnsi="仿宋" w:cs="仿宋" w:hint="eastAsia"/>
            <w:lang w:eastAsia="zh-CN"/>
          </w:rPr>
          <w:t>六、无影灯项目土建工程</w:t>
        </w:r>
        <w:r>
          <w:tab/>
        </w:r>
        <w:r>
          <w:fldChar w:fldCharType="begin"/>
        </w:r>
        <w:r>
          <w:instrText xml:space="preserve"> PAGEREF _Toc22465 \h </w:instrText>
        </w:r>
        <w:r>
          <w:fldChar w:fldCharType="separate"/>
        </w:r>
        <w:r>
          <w:t>21</w:t>
        </w:r>
        <w:r>
          <w:fldChar w:fldCharType="end"/>
        </w:r>
      </w:hyperlink>
    </w:p>
    <w:p>
      <w:pPr>
        <w:pStyle w:val="TOC2"/>
        <w:tabs>
          <w:tab w:val="right" w:leader="dot" w:pos="8306"/>
        </w:tabs>
      </w:pPr>
      <w:hyperlink w:anchor="_Toc9555" w:history="1">
        <w:r>
          <w:rPr>
            <w:rFonts w:ascii="仿宋" w:eastAsia="仿宋" w:hAnsi="仿宋" w:cs="仿宋" w:hint="eastAsia"/>
            <w:lang w:eastAsia="zh-CN"/>
          </w:rPr>
          <w:t>(一)、建筑工程设计原则</w:t>
        </w:r>
        <w:r>
          <w:tab/>
        </w:r>
        <w:r>
          <w:fldChar w:fldCharType="begin"/>
        </w:r>
        <w:r>
          <w:instrText xml:space="preserve"> PAGEREF _Toc9555 \h </w:instrText>
        </w:r>
        <w:r>
          <w:fldChar w:fldCharType="separate"/>
        </w:r>
        <w:r>
          <w:t>21</w:t>
        </w:r>
        <w:r>
          <w:fldChar w:fldCharType="end"/>
        </w:r>
      </w:hyperlink>
    </w:p>
    <w:p>
      <w:pPr>
        <w:pStyle w:val="TOC2"/>
        <w:tabs>
          <w:tab w:val="right" w:leader="dot" w:pos="8306"/>
        </w:tabs>
      </w:pPr>
      <w:hyperlink w:anchor="_Toc20299" w:history="1">
        <w:r>
          <w:rPr>
            <w:rFonts w:ascii="仿宋" w:eastAsia="仿宋" w:hAnsi="仿宋" w:cs="仿宋" w:hint="eastAsia"/>
            <w:lang w:eastAsia="zh-CN"/>
          </w:rPr>
          <w:t>(二)、土建工程设计年限及安全等级</w:t>
        </w:r>
        <w:r>
          <w:tab/>
        </w:r>
        <w:r>
          <w:fldChar w:fldCharType="begin"/>
        </w:r>
        <w:r>
          <w:instrText xml:space="preserve"> PAGEREF _Toc20299 \h </w:instrText>
        </w:r>
        <w:r>
          <w:fldChar w:fldCharType="separate"/>
        </w:r>
        <w:r>
          <w:t>22</w:t>
        </w:r>
        <w:r>
          <w:fldChar w:fldCharType="end"/>
        </w:r>
      </w:hyperlink>
    </w:p>
    <w:p>
      <w:pPr>
        <w:pStyle w:val="TOC2"/>
        <w:tabs>
          <w:tab w:val="right" w:leader="dot" w:pos="8306"/>
        </w:tabs>
      </w:pPr>
      <w:hyperlink w:anchor="_Toc27528" w:history="1">
        <w:r>
          <w:rPr>
            <w:rFonts w:ascii="仿宋" w:eastAsia="仿宋" w:hAnsi="仿宋" w:cs="仿宋" w:hint="eastAsia"/>
            <w:lang w:eastAsia="zh-CN"/>
          </w:rPr>
          <w:t>(三)、建筑工程设计总体要求</w:t>
        </w:r>
        <w:r>
          <w:tab/>
        </w:r>
        <w:r>
          <w:fldChar w:fldCharType="begin"/>
        </w:r>
        <w:r>
          <w:instrText xml:space="preserve"> PAGEREF _Toc27528 \h </w:instrText>
        </w:r>
        <w:r>
          <w:fldChar w:fldCharType="separate"/>
        </w:r>
        <w:r>
          <w:t>23</w:t>
        </w:r>
        <w:r>
          <w:fldChar w:fldCharType="end"/>
        </w:r>
      </w:hyperlink>
    </w:p>
    <w:p>
      <w:pPr>
        <w:pStyle w:val="TOC2"/>
        <w:tabs>
          <w:tab w:val="right" w:leader="dot" w:pos="8306"/>
        </w:tabs>
      </w:pPr>
      <w:hyperlink w:anchor="_Toc4567" w:history="1">
        <w:r>
          <w:rPr>
            <w:rFonts w:ascii="仿宋" w:eastAsia="仿宋" w:hAnsi="仿宋" w:cs="仿宋" w:hint="eastAsia"/>
            <w:lang w:eastAsia="zh-CN"/>
          </w:rPr>
          <w:t>(四)、土建工程建设指标</w:t>
        </w:r>
        <w:r>
          <w:tab/>
        </w:r>
        <w:r>
          <w:fldChar w:fldCharType="begin"/>
        </w:r>
        <w:r>
          <w:instrText xml:space="preserve"> PAGEREF _Toc4567 \h </w:instrText>
        </w:r>
        <w:r>
          <w:fldChar w:fldCharType="separate"/>
        </w:r>
        <w:r>
          <w:t>24</w:t>
        </w:r>
        <w:r>
          <w:fldChar w:fldCharType="end"/>
        </w:r>
      </w:hyperlink>
    </w:p>
    <w:p>
      <w:pPr>
        <w:pStyle w:val="TOC1"/>
        <w:tabs>
          <w:tab w:val="right" w:leader="dot" w:pos="8306"/>
        </w:tabs>
      </w:pPr>
      <w:hyperlink w:anchor="_Toc4491" w:history="1">
        <w:r>
          <w:rPr>
            <w:rFonts w:ascii="仿宋" w:eastAsia="仿宋" w:hAnsi="仿宋" w:cs="仿宋" w:hint="eastAsia"/>
            <w:lang w:eastAsia="zh-CN"/>
          </w:rPr>
          <w:t>七、无影灯项目环境影响分析</w:t>
        </w:r>
        <w:r>
          <w:tab/>
        </w:r>
        <w:r>
          <w:fldChar w:fldCharType="begin"/>
        </w:r>
        <w:r>
          <w:instrText xml:space="preserve"> PAGEREF _Toc4491 \h </w:instrText>
        </w:r>
        <w:r>
          <w:fldChar w:fldCharType="separate"/>
        </w:r>
        <w:r>
          <w:t>24</w:t>
        </w:r>
        <w:r>
          <w:fldChar w:fldCharType="end"/>
        </w:r>
      </w:hyperlink>
    </w:p>
    <w:p>
      <w:pPr>
        <w:pStyle w:val="TOC2"/>
        <w:tabs>
          <w:tab w:val="right" w:leader="dot" w:pos="8306"/>
        </w:tabs>
      </w:pPr>
      <w:hyperlink w:anchor="_Toc20349" w:history="1">
        <w:r>
          <w:rPr>
            <w:rFonts w:ascii="仿宋" w:eastAsia="仿宋" w:hAnsi="仿宋" w:cs="仿宋" w:hint="eastAsia"/>
            <w:lang w:eastAsia="zh-CN"/>
          </w:rPr>
          <w:t>(一)、建设区域环境质量现状</w:t>
        </w:r>
        <w:r>
          <w:tab/>
        </w:r>
        <w:r>
          <w:fldChar w:fldCharType="begin"/>
        </w:r>
        <w:r>
          <w:instrText xml:space="preserve"> PAGEREF _Toc20349 \h </w:instrText>
        </w:r>
        <w:r>
          <w:fldChar w:fldCharType="separate"/>
        </w:r>
        <w:r>
          <w:t>24</w:t>
        </w:r>
        <w:r>
          <w:fldChar w:fldCharType="end"/>
        </w:r>
      </w:hyperlink>
    </w:p>
    <w:p>
      <w:pPr>
        <w:pStyle w:val="TOC2"/>
        <w:tabs>
          <w:tab w:val="right" w:leader="dot" w:pos="8306"/>
        </w:tabs>
      </w:pPr>
      <w:hyperlink w:anchor="_Toc24490" w:history="1">
        <w:r>
          <w:rPr>
            <w:rFonts w:ascii="仿宋" w:eastAsia="仿宋" w:hAnsi="仿宋" w:cs="仿宋" w:hint="eastAsia"/>
            <w:lang w:eastAsia="zh-CN"/>
          </w:rPr>
          <w:t>(二)、建设期环境保护</w:t>
        </w:r>
        <w:r>
          <w:tab/>
        </w:r>
        <w:r>
          <w:fldChar w:fldCharType="begin"/>
        </w:r>
        <w:r>
          <w:instrText xml:space="preserve"> PAGEREF _Toc24490 \h </w:instrText>
        </w:r>
        <w:r>
          <w:fldChar w:fldCharType="separate"/>
        </w:r>
        <w:r>
          <w:t>25</w:t>
        </w:r>
        <w:r>
          <w:fldChar w:fldCharType="end"/>
        </w:r>
      </w:hyperlink>
    </w:p>
    <w:p>
      <w:pPr>
        <w:pStyle w:val="TOC2"/>
        <w:tabs>
          <w:tab w:val="right" w:leader="dot" w:pos="8306"/>
        </w:tabs>
      </w:pPr>
      <w:hyperlink w:anchor="_Toc3463" w:history="1">
        <w:r>
          <w:rPr>
            <w:rFonts w:ascii="仿宋" w:eastAsia="仿宋" w:hAnsi="仿宋" w:cs="仿宋" w:hint="eastAsia"/>
            <w:lang w:eastAsia="zh-CN"/>
          </w:rPr>
          <w:t>(三)、运营期环境保护</w:t>
        </w:r>
        <w:r>
          <w:tab/>
        </w:r>
        <w:r>
          <w:fldChar w:fldCharType="begin"/>
        </w:r>
        <w:r>
          <w:instrText xml:space="preserve"> PAGEREF _Toc3463 \h </w:instrText>
        </w:r>
        <w:r>
          <w:fldChar w:fldCharType="separate"/>
        </w:r>
        <w:r>
          <w:t>27</w:t>
        </w:r>
        <w:r>
          <w:fldChar w:fldCharType="end"/>
        </w:r>
      </w:hyperlink>
    </w:p>
    <w:p>
      <w:pPr>
        <w:pStyle w:val="TOC2"/>
        <w:tabs>
          <w:tab w:val="right" w:leader="dot" w:pos="8306"/>
        </w:tabs>
      </w:pPr>
      <w:hyperlink w:anchor="_Toc29558" w:history="1">
        <w:r>
          <w:rPr>
            <w:rFonts w:ascii="仿宋" w:eastAsia="仿宋" w:hAnsi="仿宋" w:cs="仿宋" w:hint="eastAsia"/>
            <w:lang w:eastAsia="zh-CN"/>
          </w:rPr>
          <w:t>(四)、无影灯项目建设对区域经济的影响</w:t>
        </w:r>
        <w:r>
          <w:tab/>
        </w:r>
        <w:r>
          <w:fldChar w:fldCharType="begin"/>
        </w:r>
        <w:r>
          <w:instrText xml:space="preserve"> PAGEREF _Toc29558 \h </w:instrText>
        </w:r>
        <w:r>
          <w:fldChar w:fldCharType="separate"/>
        </w:r>
        <w:r>
          <w:t>28</w:t>
        </w:r>
        <w:r>
          <w:fldChar w:fldCharType="end"/>
        </w:r>
      </w:hyperlink>
    </w:p>
    <w:p>
      <w:pPr>
        <w:pStyle w:val="TOC2"/>
        <w:tabs>
          <w:tab w:val="right" w:leader="dot" w:pos="8306"/>
        </w:tabs>
      </w:pPr>
      <w:hyperlink w:anchor="_Toc4867" w:history="1">
        <w:r>
          <w:rPr>
            <w:rFonts w:ascii="仿宋" w:eastAsia="仿宋" w:hAnsi="仿宋" w:cs="仿宋" w:hint="eastAsia"/>
            <w:lang w:eastAsia="zh-CN"/>
          </w:rPr>
          <w:t>(五)、废弃物处理</w:t>
        </w:r>
        <w:r>
          <w:tab/>
        </w:r>
        <w:r>
          <w:fldChar w:fldCharType="begin"/>
        </w:r>
        <w:r>
          <w:instrText xml:space="preserve"> PAGEREF _Toc4867 \h </w:instrText>
        </w:r>
        <w:r>
          <w:fldChar w:fldCharType="separate"/>
        </w:r>
        <w:r>
          <w:t>30</w:t>
        </w:r>
        <w:r>
          <w:fldChar w:fldCharType="end"/>
        </w:r>
      </w:hyperlink>
    </w:p>
    <w:p>
      <w:pPr>
        <w:pStyle w:val="TOC2"/>
        <w:tabs>
          <w:tab w:val="right" w:leader="dot" w:pos="8306"/>
        </w:tabs>
      </w:pPr>
      <w:hyperlink w:anchor="_Toc8317" w:history="1">
        <w:r>
          <w:rPr>
            <w:rFonts w:ascii="仿宋" w:eastAsia="仿宋" w:hAnsi="仿宋" w:cs="仿宋" w:hint="eastAsia"/>
            <w:lang w:eastAsia="zh-CN"/>
          </w:rPr>
          <w:t>(六)、特殊环境影响分析</w:t>
        </w:r>
        <w:r>
          <w:tab/>
        </w:r>
        <w:r>
          <w:fldChar w:fldCharType="begin"/>
        </w:r>
        <w:r>
          <w:instrText xml:space="preserve"> PAGEREF _Toc8317 \h </w:instrText>
        </w:r>
        <w:r>
          <w:fldChar w:fldCharType="separate"/>
        </w:r>
        <w:r>
          <w:t>31</w:t>
        </w:r>
        <w:r>
          <w:fldChar w:fldCharType="end"/>
        </w:r>
      </w:hyperlink>
    </w:p>
    <w:p>
      <w:pPr>
        <w:pStyle w:val="TOC2"/>
        <w:tabs>
          <w:tab w:val="right" w:leader="dot" w:pos="8306"/>
        </w:tabs>
      </w:pPr>
      <w:hyperlink w:anchor="_Toc21276" w:history="1">
        <w:r>
          <w:rPr>
            <w:rFonts w:ascii="仿宋" w:eastAsia="仿宋" w:hAnsi="仿宋" w:cs="仿宋" w:hint="eastAsia"/>
            <w:lang w:eastAsia="zh-CN"/>
          </w:rPr>
          <w:t>(七)、清洁生产</w:t>
        </w:r>
        <w:r>
          <w:tab/>
        </w:r>
        <w:r>
          <w:fldChar w:fldCharType="begin"/>
        </w:r>
        <w:r>
          <w:instrText xml:space="preserve"> PAGEREF _Toc21276 \h </w:instrText>
        </w:r>
        <w:r>
          <w:fldChar w:fldCharType="separate"/>
        </w:r>
        <w:r>
          <w:t>32</w:t>
        </w:r>
        <w:r>
          <w:fldChar w:fldCharType="end"/>
        </w:r>
      </w:hyperlink>
    </w:p>
    <w:p>
      <w:pPr>
        <w:pStyle w:val="TOC2"/>
        <w:tabs>
          <w:tab w:val="right" w:leader="dot" w:pos="8306"/>
        </w:tabs>
      </w:pPr>
      <w:hyperlink w:anchor="_Toc2831" w:history="1">
        <w:r>
          <w:rPr>
            <w:rFonts w:ascii="仿宋" w:eastAsia="仿宋" w:hAnsi="仿宋" w:cs="仿宋" w:hint="eastAsia"/>
            <w:lang w:eastAsia="zh-CN"/>
          </w:rPr>
          <w:t>(八)、环境保护综合评价</w:t>
        </w:r>
        <w:r>
          <w:tab/>
        </w:r>
        <w:r>
          <w:fldChar w:fldCharType="begin"/>
        </w:r>
        <w:r>
          <w:instrText xml:space="preserve"> PAGEREF _Toc2831 \h </w:instrText>
        </w:r>
        <w:r>
          <w:fldChar w:fldCharType="separate"/>
        </w:r>
        <w:r>
          <w:t>33</w:t>
        </w:r>
        <w:r>
          <w:fldChar w:fldCharType="end"/>
        </w:r>
      </w:hyperlink>
    </w:p>
    <w:p>
      <w:pPr>
        <w:pStyle w:val="TOC1"/>
        <w:tabs>
          <w:tab w:val="right" w:leader="dot" w:pos="8306"/>
        </w:tabs>
      </w:pPr>
      <w:hyperlink w:anchor="_Toc124" w:history="1">
        <w:r>
          <w:rPr>
            <w:rFonts w:ascii="仿宋" w:eastAsia="仿宋" w:hAnsi="仿宋" w:cs="仿宋" w:hint="eastAsia"/>
            <w:lang w:eastAsia="zh-CN"/>
          </w:rPr>
          <w:t>八、无影灯项目技术管理</w:t>
        </w:r>
        <w:r>
          <w:tab/>
        </w:r>
        <w:r>
          <w:fldChar w:fldCharType="begin"/>
        </w:r>
        <w:r>
          <w:instrText xml:space="preserve"> PAGEREF _Toc124 \h </w:instrText>
        </w:r>
        <w:r>
          <w:fldChar w:fldCharType="separate"/>
        </w:r>
        <w:r>
          <w:t>35</w:t>
        </w:r>
        <w:r>
          <w:fldChar w:fldCharType="end"/>
        </w:r>
      </w:hyperlink>
    </w:p>
    <w:p>
      <w:pPr>
        <w:pStyle w:val="TOC2"/>
        <w:tabs>
          <w:tab w:val="right" w:leader="dot" w:pos="8306"/>
        </w:tabs>
      </w:pPr>
      <w:hyperlink w:anchor="_Toc14584" w:history="1">
        <w:r>
          <w:rPr>
            <w:rFonts w:ascii="仿宋" w:eastAsia="仿宋" w:hAnsi="仿宋" w:cs="仿宋" w:hint="eastAsia"/>
            <w:lang w:eastAsia="zh-CN"/>
          </w:rPr>
          <w:t>(一)、技术方案选用方向</w:t>
        </w:r>
        <w:r>
          <w:tab/>
        </w:r>
        <w:r>
          <w:fldChar w:fldCharType="begin"/>
        </w:r>
        <w:r>
          <w:instrText xml:space="preserve"> PAGEREF _Toc14584 \h </w:instrText>
        </w:r>
        <w:r>
          <w:fldChar w:fldCharType="separate"/>
        </w:r>
        <w:r>
          <w:t>35</w:t>
        </w:r>
        <w:r>
          <w:fldChar w:fldCharType="end"/>
        </w:r>
      </w:hyperlink>
    </w:p>
    <w:p>
      <w:pPr>
        <w:pStyle w:val="TOC2"/>
        <w:tabs>
          <w:tab w:val="right" w:leader="dot" w:pos="8306"/>
        </w:tabs>
      </w:pPr>
      <w:hyperlink w:anchor="_Toc11755" w:history="1">
        <w:r>
          <w:rPr>
            <w:rFonts w:ascii="仿宋" w:eastAsia="仿宋" w:hAnsi="仿宋" w:cs="仿宋" w:hint="eastAsia"/>
            <w:lang w:eastAsia="zh-CN"/>
          </w:rPr>
          <w:t>(二)、工艺技术方案选用原则</w:t>
        </w:r>
        <w:r>
          <w:tab/>
        </w:r>
        <w:r>
          <w:fldChar w:fldCharType="begin"/>
        </w:r>
        <w:r>
          <w:instrText xml:space="preserve"> PAGEREF _Toc11755 \h </w:instrText>
        </w:r>
        <w:r>
          <w:fldChar w:fldCharType="separate"/>
        </w:r>
        <w:r>
          <w:t>36</w:t>
        </w:r>
        <w:r>
          <w:fldChar w:fldCharType="end"/>
        </w:r>
      </w:hyperlink>
    </w:p>
    <w:p>
      <w:pPr>
        <w:pStyle w:val="TOC2"/>
        <w:tabs>
          <w:tab w:val="right" w:leader="dot" w:pos="8306"/>
        </w:tabs>
      </w:pPr>
      <w:hyperlink w:anchor="_Toc31177" w:history="1">
        <w:r>
          <w:rPr>
            <w:rFonts w:ascii="仿宋" w:eastAsia="仿宋" w:hAnsi="仿宋" w:cs="仿宋" w:hint="eastAsia"/>
            <w:lang w:eastAsia="zh-CN"/>
          </w:rPr>
          <w:t>(三)、工艺技术方案要求</w:t>
        </w:r>
        <w:r>
          <w:tab/>
        </w:r>
        <w:r>
          <w:fldChar w:fldCharType="begin"/>
        </w:r>
        <w:r>
          <w:instrText xml:space="preserve"> PAGEREF _Toc31177 \h </w:instrText>
        </w:r>
        <w:r>
          <w:fldChar w:fldCharType="separate"/>
        </w:r>
        <w:r>
          <w:t>38</w:t>
        </w:r>
        <w:r>
          <w:fldChar w:fldCharType="end"/>
        </w:r>
      </w:hyperlink>
    </w:p>
    <w:p>
      <w:pPr>
        <w:pStyle w:val="TOC1"/>
        <w:tabs>
          <w:tab w:val="right" w:leader="dot" w:pos="8306"/>
        </w:tabs>
      </w:pPr>
      <w:hyperlink w:anchor="_Toc17471" w:history="1">
        <w:r>
          <w:rPr>
            <w:rFonts w:ascii="仿宋" w:eastAsia="仿宋" w:hAnsi="仿宋" w:cs="仿宋" w:hint="eastAsia"/>
            <w:lang w:eastAsia="zh-CN"/>
          </w:rPr>
          <w:t>九、无影灯项目计划安排</w:t>
        </w:r>
        <w:r>
          <w:tab/>
        </w:r>
        <w:r>
          <w:fldChar w:fldCharType="begin"/>
        </w:r>
        <w:r>
          <w:instrText xml:space="preserve"> PAGEREF _Toc17471 \h </w:instrText>
        </w:r>
        <w:r>
          <w:fldChar w:fldCharType="separate"/>
        </w:r>
        <w:r>
          <w:t>41</w:t>
        </w:r>
        <w:r>
          <w:fldChar w:fldCharType="end"/>
        </w:r>
      </w:hyperlink>
    </w:p>
    <w:p>
      <w:pPr>
        <w:pStyle w:val="TOC2"/>
        <w:tabs>
          <w:tab w:val="right" w:leader="dot" w:pos="8306"/>
        </w:tabs>
      </w:pPr>
      <w:hyperlink w:anchor="_Toc4129" w:history="1">
        <w:r>
          <w:rPr>
            <w:rFonts w:ascii="仿宋" w:eastAsia="仿宋" w:hAnsi="仿宋" w:cs="仿宋" w:hint="eastAsia"/>
            <w:lang w:eastAsia="zh-CN"/>
          </w:rPr>
          <w:t>(一)、建设周期</w:t>
        </w:r>
        <w:r>
          <w:tab/>
        </w:r>
        <w:r>
          <w:fldChar w:fldCharType="begin"/>
        </w:r>
        <w:r>
          <w:instrText xml:space="preserve"> PAGEREF _Toc4129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36" w:history="1">
        <w:r>
          <w:rPr>
            <w:rFonts w:ascii="仿宋" w:eastAsia="仿宋" w:hAnsi="仿宋" w:cs="仿宋" w:hint="eastAsia"/>
            <w:lang w:eastAsia="zh-CN"/>
          </w:rPr>
          <w:t>(二)、建设进度</w:t>
        </w:r>
        <w:r>
          <w:tab/>
        </w:r>
        <w:r>
          <w:fldChar w:fldCharType="begin"/>
        </w:r>
        <w:r>
          <w:instrText xml:space="preserve"> PAGEREF _Toc19036 \h </w:instrText>
        </w:r>
        <w:r>
          <w:fldChar w:fldCharType="separate"/>
        </w:r>
        <w:r>
          <w:t>41</w:t>
        </w:r>
        <w:r>
          <w:fldChar w:fldCharType="end"/>
        </w:r>
      </w:hyperlink>
    </w:p>
    <w:p>
      <w:pPr>
        <w:pStyle w:val="TOC2"/>
        <w:tabs>
          <w:tab w:val="right" w:leader="dot" w:pos="8306"/>
        </w:tabs>
      </w:pPr>
      <w:hyperlink w:anchor="_Toc8945" w:history="1">
        <w:r>
          <w:rPr>
            <w:rFonts w:ascii="仿宋" w:eastAsia="仿宋" w:hAnsi="仿宋" w:cs="仿宋" w:hint="eastAsia"/>
            <w:lang w:eastAsia="zh-CN"/>
          </w:rPr>
          <w:t>(三)、进度安排注意事项</w:t>
        </w:r>
        <w:r>
          <w:tab/>
        </w:r>
        <w:r>
          <w:fldChar w:fldCharType="begin"/>
        </w:r>
        <w:r>
          <w:instrText xml:space="preserve"> PAGEREF _Toc8945 \h </w:instrText>
        </w:r>
        <w:r>
          <w:fldChar w:fldCharType="separate"/>
        </w:r>
        <w:r>
          <w:t>42</w:t>
        </w:r>
        <w:r>
          <w:fldChar w:fldCharType="end"/>
        </w:r>
      </w:hyperlink>
    </w:p>
    <w:p>
      <w:pPr>
        <w:pStyle w:val="TOC2"/>
        <w:tabs>
          <w:tab w:val="right" w:leader="dot" w:pos="8306"/>
        </w:tabs>
      </w:pPr>
      <w:hyperlink w:anchor="_Toc8339" w:history="1">
        <w:r>
          <w:rPr>
            <w:rFonts w:ascii="仿宋" w:eastAsia="仿宋" w:hAnsi="仿宋" w:cs="仿宋" w:hint="eastAsia"/>
            <w:lang w:eastAsia="zh-CN"/>
          </w:rPr>
          <w:t>(四)、人力资源配置</w:t>
        </w:r>
        <w:r>
          <w:tab/>
        </w:r>
        <w:r>
          <w:fldChar w:fldCharType="begin"/>
        </w:r>
        <w:r>
          <w:instrText xml:space="preserve"> PAGEREF _Toc8339 \h </w:instrText>
        </w:r>
        <w:r>
          <w:fldChar w:fldCharType="separate"/>
        </w:r>
        <w:r>
          <w:t>44</w:t>
        </w:r>
        <w:r>
          <w:fldChar w:fldCharType="end"/>
        </w:r>
      </w:hyperlink>
    </w:p>
    <w:p>
      <w:pPr>
        <w:pStyle w:val="TOC1"/>
        <w:tabs>
          <w:tab w:val="right" w:leader="dot" w:pos="8306"/>
        </w:tabs>
      </w:pPr>
      <w:hyperlink w:anchor="_Toc31229" w:history="1">
        <w:r>
          <w:rPr>
            <w:rFonts w:ascii="仿宋" w:eastAsia="仿宋" w:hAnsi="仿宋" w:cs="仿宋" w:hint="eastAsia"/>
            <w:lang w:eastAsia="zh-CN"/>
          </w:rPr>
          <w:t>十、无影灯项目人力资源管理</w:t>
        </w:r>
        <w:r>
          <w:tab/>
        </w:r>
        <w:r>
          <w:fldChar w:fldCharType="begin"/>
        </w:r>
        <w:r>
          <w:instrText xml:space="preserve"> PAGEREF _Toc31229 \h </w:instrText>
        </w:r>
        <w:r>
          <w:fldChar w:fldCharType="separate"/>
        </w:r>
        <w:r>
          <w:t>45</w:t>
        </w:r>
        <w:r>
          <w:fldChar w:fldCharType="end"/>
        </w:r>
      </w:hyperlink>
    </w:p>
    <w:p>
      <w:pPr>
        <w:pStyle w:val="TOC2"/>
        <w:tabs>
          <w:tab w:val="right" w:leader="dot" w:pos="8306"/>
        </w:tabs>
      </w:pPr>
      <w:hyperlink w:anchor="_Toc32122" w:history="1">
        <w:r>
          <w:rPr>
            <w:rFonts w:ascii="仿宋" w:eastAsia="仿宋" w:hAnsi="仿宋" w:cs="仿宋" w:hint="eastAsia"/>
            <w:lang w:eastAsia="zh-CN"/>
          </w:rPr>
          <w:t>(一)、建立健全的预算管理制度</w:t>
        </w:r>
        <w:r>
          <w:tab/>
        </w:r>
        <w:r>
          <w:fldChar w:fldCharType="begin"/>
        </w:r>
        <w:r>
          <w:instrText xml:space="preserve"> PAGEREF _Toc32122 \h </w:instrText>
        </w:r>
        <w:r>
          <w:fldChar w:fldCharType="separate"/>
        </w:r>
        <w:r>
          <w:t>45</w:t>
        </w:r>
        <w:r>
          <w:fldChar w:fldCharType="end"/>
        </w:r>
      </w:hyperlink>
    </w:p>
    <w:p>
      <w:pPr>
        <w:pStyle w:val="TOC2"/>
        <w:tabs>
          <w:tab w:val="right" w:leader="dot" w:pos="8306"/>
        </w:tabs>
      </w:pPr>
      <w:hyperlink w:anchor="_Toc28613" w:history="1">
        <w:r>
          <w:rPr>
            <w:rFonts w:ascii="仿宋" w:eastAsia="仿宋" w:hAnsi="仿宋" w:cs="仿宋" w:hint="eastAsia"/>
            <w:lang w:eastAsia="zh-CN"/>
          </w:rPr>
          <w:t>(二)、加强资金流动监控</w:t>
        </w:r>
        <w:r>
          <w:tab/>
        </w:r>
        <w:r>
          <w:fldChar w:fldCharType="begin"/>
        </w:r>
        <w:r>
          <w:instrText xml:space="preserve"> PAGEREF _Toc28613 \h </w:instrText>
        </w:r>
        <w:r>
          <w:fldChar w:fldCharType="separate"/>
        </w:r>
        <w:r>
          <w:t>46</w:t>
        </w:r>
        <w:r>
          <w:fldChar w:fldCharType="end"/>
        </w:r>
      </w:hyperlink>
    </w:p>
    <w:p>
      <w:pPr>
        <w:pStyle w:val="TOC2"/>
        <w:tabs>
          <w:tab w:val="right" w:leader="dot" w:pos="8306"/>
        </w:tabs>
      </w:pPr>
      <w:hyperlink w:anchor="_Toc24272" w:history="1">
        <w:r>
          <w:rPr>
            <w:rFonts w:ascii="仿宋" w:eastAsia="仿宋" w:hAnsi="仿宋" w:cs="仿宋" w:hint="eastAsia"/>
            <w:lang w:eastAsia="zh-CN"/>
          </w:rPr>
          <w:t>(三)、制定完善的风险控制机制</w:t>
        </w:r>
        <w:r>
          <w:tab/>
        </w:r>
        <w:r>
          <w:fldChar w:fldCharType="begin"/>
        </w:r>
        <w:r>
          <w:instrText xml:space="preserve"> PAGEREF _Toc24272 \h </w:instrText>
        </w:r>
        <w:r>
          <w:fldChar w:fldCharType="separate"/>
        </w:r>
        <w:r>
          <w:t>47</w:t>
        </w:r>
        <w:r>
          <w:fldChar w:fldCharType="end"/>
        </w:r>
      </w:hyperlink>
    </w:p>
    <w:p>
      <w:pPr>
        <w:pStyle w:val="TOC2"/>
        <w:tabs>
          <w:tab w:val="right" w:leader="dot" w:pos="8306"/>
        </w:tabs>
      </w:pPr>
      <w:hyperlink w:anchor="_Toc19290" w:history="1">
        <w:r>
          <w:rPr>
            <w:rFonts w:ascii="仿宋" w:eastAsia="仿宋" w:hAnsi="仿宋" w:cs="仿宋" w:hint="eastAsia"/>
            <w:lang w:eastAsia="zh-CN"/>
          </w:rPr>
          <w:t>(四)、优化成本管理</w:t>
        </w:r>
        <w:r>
          <w:tab/>
        </w:r>
        <w:r>
          <w:fldChar w:fldCharType="begin"/>
        </w:r>
        <w:r>
          <w:instrText xml:space="preserve"> PAGEREF _Toc19290 \h </w:instrText>
        </w:r>
        <w:r>
          <w:fldChar w:fldCharType="separate"/>
        </w:r>
        <w:r>
          <w:t>49</w:t>
        </w:r>
        <w:r>
          <w:fldChar w:fldCharType="end"/>
        </w:r>
      </w:hyperlink>
    </w:p>
    <w:p>
      <w:pPr>
        <w:pStyle w:val="TOC1"/>
        <w:tabs>
          <w:tab w:val="right" w:leader="dot" w:pos="8306"/>
        </w:tabs>
      </w:pPr>
      <w:hyperlink w:anchor="_Toc30313" w:history="1">
        <w:r>
          <w:rPr>
            <w:rFonts w:ascii="仿宋" w:eastAsia="仿宋" w:hAnsi="仿宋" w:cs="仿宋" w:hint="eastAsia"/>
            <w:lang w:eastAsia="zh-CN"/>
          </w:rPr>
          <w:t>十一、生产安全保护</w:t>
        </w:r>
        <w:r>
          <w:tab/>
        </w:r>
        <w:r>
          <w:fldChar w:fldCharType="begin"/>
        </w:r>
        <w:r>
          <w:instrText xml:space="preserve"> PAGEREF _Toc30313 \h </w:instrText>
        </w:r>
        <w:r>
          <w:fldChar w:fldCharType="separate"/>
        </w:r>
        <w:r>
          <w:t>50</w:t>
        </w:r>
        <w:r>
          <w:fldChar w:fldCharType="end"/>
        </w:r>
      </w:hyperlink>
    </w:p>
    <w:p>
      <w:pPr>
        <w:pStyle w:val="TOC2"/>
        <w:tabs>
          <w:tab w:val="right" w:leader="dot" w:pos="8306"/>
        </w:tabs>
      </w:pPr>
      <w:hyperlink w:anchor="_Toc2597" w:history="1">
        <w:r>
          <w:rPr>
            <w:rFonts w:ascii="仿宋" w:eastAsia="仿宋" w:hAnsi="仿宋" w:cs="仿宋" w:hint="eastAsia"/>
            <w:lang w:eastAsia="zh-CN"/>
          </w:rPr>
          <w:t>(一)、消防安全</w:t>
        </w:r>
        <w:r>
          <w:tab/>
        </w:r>
        <w:r>
          <w:fldChar w:fldCharType="begin"/>
        </w:r>
        <w:r>
          <w:instrText xml:space="preserve"> PAGEREF _Toc2597 \h </w:instrText>
        </w:r>
        <w:r>
          <w:fldChar w:fldCharType="separate"/>
        </w:r>
        <w:r>
          <w:t>50</w:t>
        </w:r>
        <w:r>
          <w:fldChar w:fldCharType="end"/>
        </w:r>
      </w:hyperlink>
    </w:p>
    <w:p>
      <w:pPr>
        <w:pStyle w:val="TOC2"/>
        <w:tabs>
          <w:tab w:val="right" w:leader="dot" w:pos="8306"/>
        </w:tabs>
      </w:pPr>
      <w:hyperlink w:anchor="_Toc7015" w:history="1">
        <w:r>
          <w:rPr>
            <w:rFonts w:ascii="仿宋" w:eastAsia="仿宋" w:hAnsi="仿宋" w:cs="仿宋" w:hint="eastAsia"/>
            <w:lang w:eastAsia="zh-CN"/>
          </w:rPr>
          <w:t>(二)、防火防爆总图布置措施</w:t>
        </w:r>
        <w:r>
          <w:tab/>
        </w:r>
        <w:r>
          <w:fldChar w:fldCharType="begin"/>
        </w:r>
        <w:r>
          <w:instrText xml:space="preserve"> PAGEREF _Toc7015 \h </w:instrText>
        </w:r>
        <w:r>
          <w:fldChar w:fldCharType="separate"/>
        </w:r>
        <w:r>
          <w:t>52</w:t>
        </w:r>
        <w:r>
          <w:fldChar w:fldCharType="end"/>
        </w:r>
      </w:hyperlink>
    </w:p>
    <w:p>
      <w:pPr>
        <w:pStyle w:val="TOC2"/>
        <w:tabs>
          <w:tab w:val="right" w:leader="dot" w:pos="8306"/>
        </w:tabs>
      </w:pPr>
      <w:hyperlink w:anchor="_Toc8369" w:history="1">
        <w:r>
          <w:rPr>
            <w:rFonts w:ascii="仿宋" w:eastAsia="仿宋" w:hAnsi="仿宋" w:cs="仿宋" w:hint="eastAsia"/>
            <w:lang w:eastAsia="zh-CN"/>
          </w:rPr>
          <w:t>(三)、自然灾害防范措施</w:t>
        </w:r>
        <w:r>
          <w:tab/>
        </w:r>
        <w:r>
          <w:fldChar w:fldCharType="begin"/>
        </w:r>
        <w:r>
          <w:instrText xml:space="preserve"> PAGEREF _Toc8369 \h </w:instrText>
        </w:r>
        <w:r>
          <w:fldChar w:fldCharType="separate"/>
        </w:r>
        <w:r>
          <w:t>52</w:t>
        </w:r>
        <w:r>
          <w:fldChar w:fldCharType="end"/>
        </w:r>
      </w:hyperlink>
    </w:p>
    <w:p>
      <w:pPr>
        <w:pStyle w:val="TOC2"/>
        <w:tabs>
          <w:tab w:val="right" w:leader="dot" w:pos="8306"/>
        </w:tabs>
      </w:pPr>
      <w:hyperlink w:anchor="_Toc19022" w:history="1">
        <w:r>
          <w:rPr>
            <w:rFonts w:ascii="仿宋" w:eastAsia="仿宋" w:hAnsi="仿宋" w:cs="仿宋" w:hint="eastAsia"/>
            <w:lang w:eastAsia="zh-CN"/>
          </w:rPr>
          <w:t>(四)、安全色及安全标志使用要求</w:t>
        </w:r>
        <w:r>
          <w:tab/>
        </w:r>
        <w:r>
          <w:fldChar w:fldCharType="begin"/>
        </w:r>
        <w:r>
          <w:instrText xml:space="preserve"> PAGEREF _Toc19022 \h </w:instrText>
        </w:r>
        <w:r>
          <w:fldChar w:fldCharType="separate"/>
        </w:r>
        <w:r>
          <w:t>53</w:t>
        </w:r>
        <w:r>
          <w:fldChar w:fldCharType="end"/>
        </w:r>
      </w:hyperlink>
    </w:p>
    <w:p>
      <w:pPr>
        <w:pStyle w:val="TOC2"/>
        <w:tabs>
          <w:tab w:val="right" w:leader="dot" w:pos="8306"/>
        </w:tabs>
      </w:pPr>
      <w:hyperlink w:anchor="_Toc13045" w:history="1">
        <w:r>
          <w:rPr>
            <w:rFonts w:ascii="仿宋" w:eastAsia="仿宋" w:hAnsi="仿宋" w:cs="仿宋" w:hint="eastAsia"/>
            <w:lang w:eastAsia="zh-CN"/>
          </w:rPr>
          <w:t>(五)、防尘防毒措施</w:t>
        </w:r>
        <w:r>
          <w:tab/>
        </w:r>
        <w:r>
          <w:fldChar w:fldCharType="begin"/>
        </w:r>
        <w:r>
          <w:instrText xml:space="preserve"> PAGEREF _Toc13045 \h </w:instrText>
        </w:r>
        <w:r>
          <w:fldChar w:fldCharType="separate"/>
        </w:r>
        <w:r>
          <w:t>54</w:t>
        </w:r>
        <w:r>
          <w:fldChar w:fldCharType="end"/>
        </w:r>
      </w:hyperlink>
    </w:p>
    <w:p>
      <w:pPr>
        <w:pStyle w:val="TOC2"/>
        <w:tabs>
          <w:tab w:val="right" w:leader="dot" w:pos="8306"/>
        </w:tabs>
      </w:pPr>
      <w:hyperlink w:anchor="_Toc21179" w:history="1">
        <w:r>
          <w:rPr>
            <w:rFonts w:ascii="仿宋" w:eastAsia="仿宋" w:hAnsi="仿宋" w:cs="仿宋" w:hint="eastAsia"/>
            <w:lang w:eastAsia="zh-CN"/>
          </w:rPr>
          <w:t>(六)、防静电、触电防护及防雷措施</w:t>
        </w:r>
        <w:r>
          <w:tab/>
        </w:r>
        <w:r>
          <w:fldChar w:fldCharType="begin"/>
        </w:r>
        <w:r>
          <w:instrText xml:space="preserve"> PAGEREF _Toc21179 \h </w:instrText>
        </w:r>
        <w:r>
          <w:fldChar w:fldCharType="separate"/>
        </w:r>
        <w:r>
          <w:t>55</w:t>
        </w:r>
        <w:r>
          <w:fldChar w:fldCharType="end"/>
        </w:r>
      </w:hyperlink>
    </w:p>
    <w:p>
      <w:pPr>
        <w:pStyle w:val="TOC2"/>
        <w:tabs>
          <w:tab w:val="right" w:leader="dot" w:pos="8306"/>
        </w:tabs>
      </w:pPr>
      <w:hyperlink w:anchor="_Toc1964" w:history="1">
        <w:r>
          <w:rPr>
            <w:rFonts w:ascii="仿宋" w:eastAsia="仿宋" w:hAnsi="仿宋" w:cs="仿宋" w:hint="eastAsia"/>
            <w:lang w:eastAsia="zh-CN"/>
          </w:rPr>
          <w:t>(七)、机械设备安全保障措施</w:t>
        </w:r>
        <w:r>
          <w:tab/>
        </w:r>
        <w:r>
          <w:fldChar w:fldCharType="begin"/>
        </w:r>
        <w:r>
          <w:instrText xml:space="preserve"> PAGEREF _Toc1964 \h </w:instrText>
        </w:r>
        <w:r>
          <w:fldChar w:fldCharType="separate"/>
        </w:r>
        <w:r>
          <w:t>56</w:t>
        </w:r>
        <w:r>
          <w:fldChar w:fldCharType="end"/>
        </w:r>
      </w:hyperlink>
    </w:p>
    <w:p>
      <w:pPr>
        <w:pStyle w:val="TOC1"/>
        <w:tabs>
          <w:tab w:val="right" w:leader="dot" w:pos="8306"/>
        </w:tabs>
      </w:pPr>
      <w:hyperlink w:anchor="_Toc1983" w:history="1">
        <w:r>
          <w:rPr>
            <w:rFonts w:ascii="仿宋" w:eastAsia="仿宋" w:hAnsi="仿宋" w:cs="仿宋" w:hint="eastAsia"/>
            <w:lang w:eastAsia="zh-CN"/>
          </w:rPr>
          <w:t>十二、无影灯项目经营效益</w:t>
        </w:r>
        <w:r>
          <w:tab/>
        </w:r>
        <w:r>
          <w:fldChar w:fldCharType="begin"/>
        </w:r>
        <w:r>
          <w:instrText xml:space="preserve"> PAGEREF _Toc1983 \h </w:instrText>
        </w:r>
        <w:r>
          <w:fldChar w:fldCharType="separate"/>
        </w:r>
        <w:r>
          <w:t>58</w:t>
        </w:r>
        <w:r>
          <w:fldChar w:fldCharType="end"/>
        </w:r>
      </w:hyperlink>
    </w:p>
    <w:p>
      <w:pPr>
        <w:pStyle w:val="TOC2"/>
        <w:tabs>
          <w:tab w:val="right" w:leader="dot" w:pos="8306"/>
        </w:tabs>
      </w:pPr>
      <w:hyperlink w:anchor="_Toc22467" w:history="1">
        <w:r>
          <w:rPr>
            <w:rFonts w:ascii="仿宋" w:eastAsia="仿宋" w:hAnsi="仿宋" w:cs="仿宋" w:hint="eastAsia"/>
            <w:lang w:eastAsia="zh-CN"/>
          </w:rPr>
          <w:t>(一)、经济评价财务测算</w:t>
        </w:r>
        <w:r>
          <w:tab/>
        </w:r>
        <w:r>
          <w:fldChar w:fldCharType="begin"/>
        </w:r>
        <w:r>
          <w:instrText xml:space="preserve"> PAGEREF _Toc22467 \h </w:instrText>
        </w:r>
        <w:r>
          <w:fldChar w:fldCharType="separate"/>
        </w:r>
        <w:r>
          <w:t>58</w:t>
        </w:r>
        <w:r>
          <w:fldChar w:fldCharType="end"/>
        </w:r>
      </w:hyperlink>
    </w:p>
    <w:p>
      <w:pPr>
        <w:pStyle w:val="TOC2"/>
        <w:tabs>
          <w:tab w:val="right" w:leader="dot" w:pos="8306"/>
        </w:tabs>
      </w:pPr>
      <w:hyperlink w:anchor="_Toc12338" w:history="1">
        <w:r>
          <w:rPr>
            <w:rFonts w:ascii="仿宋" w:eastAsia="仿宋" w:hAnsi="仿宋" w:cs="仿宋" w:hint="eastAsia"/>
            <w:lang w:eastAsia="zh-CN"/>
          </w:rPr>
          <w:t>(二)、无影灯项目盈利能力分析</w:t>
        </w:r>
        <w:r>
          <w:tab/>
        </w:r>
        <w:r>
          <w:fldChar w:fldCharType="begin"/>
        </w:r>
        <w:r>
          <w:instrText xml:space="preserve"> PAGEREF _Toc12338 \h </w:instrText>
        </w:r>
        <w:r>
          <w:fldChar w:fldCharType="separate"/>
        </w:r>
        <w:r>
          <w:t>59</w:t>
        </w:r>
        <w:r>
          <w:fldChar w:fldCharType="end"/>
        </w:r>
      </w:hyperlink>
    </w:p>
    <w:p>
      <w:pPr>
        <w:pStyle w:val="TOC1"/>
        <w:tabs>
          <w:tab w:val="right" w:leader="dot" w:pos="8306"/>
        </w:tabs>
      </w:pPr>
      <w:hyperlink w:anchor="_Toc25061" w:history="1">
        <w:r>
          <w:rPr>
            <w:rFonts w:ascii="仿宋" w:eastAsia="仿宋" w:hAnsi="仿宋" w:cs="仿宋" w:hint="eastAsia"/>
            <w:lang w:eastAsia="zh-CN"/>
          </w:rPr>
          <w:t>十三、营销与推广策略</w:t>
        </w:r>
        <w:r>
          <w:tab/>
        </w:r>
        <w:r>
          <w:fldChar w:fldCharType="begin"/>
        </w:r>
        <w:r>
          <w:instrText xml:space="preserve"> PAGEREF _Toc25061 \h </w:instrText>
        </w:r>
        <w:r>
          <w:fldChar w:fldCharType="separate"/>
        </w:r>
        <w:r>
          <w:t>60</w:t>
        </w:r>
        <w:r>
          <w:fldChar w:fldCharType="end"/>
        </w:r>
      </w:hyperlink>
    </w:p>
    <w:p>
      <w:pPr>
        <w:pStyle w:val="TOC2"/>
        <w:tabs>
          <w:tab w:val="right" w:leader="dot" w:pos="8306"/>
        </w:tabs>
      </w:pPr>
      <w:hyperlink w:anchor="_Toc7800" w:history="1">
        <w:r>
          <w:rPr>
            <w:rFonts w:ascii="仿宋" w:eastAsia="仿宋" w:hAnsi="仿宋" w:cs="仿宋" w:hint="eastAsia"/>
            <w:lang w:eastAsia="zh-CN"/>
          </w:rPr>
          <w:t>(一)、产品/服务定位与特点</w:t>
        </w:r>
        <w:r>
          <w:tab/>
        </w:r>
        <w:r>
          <w:fldChar w:fldCharType="begin"/>
        </w:r>
        <w:r>
          <w:instrText xml:space="preserve"> PAGEREF _Toc7800 \h </w:instrText>
        </w:r>
        <w:r>
          <w:fldChar w:fldCharType="separate"/>
        </w:r>
        <w:r>
          <w:t>60</w:t>
        </w:r>
        <w:r>
          <w:fldChar w:fldCharType="end"/>
        </w:r>
      </w:hyperlink>
    </w:p>
    <w:p>
      <w:pPr>
        <w:pStyle w:val="TOC2"/>
        <w:tabs>
          <w:tab w:val="right" w:leader="dot" w:pos="8306"/>
        </w:tabs>
      </w:pPr>
      <w:hyperlink w:anchor="_Toc11177" w:history="1">
        <w:r>
          <w:rPr>
            <w:rFonts w:ascii="仿宋" w:eastAsia="仿宋" w:hAnsi="仿宋" w:cs="仿宋" w:hint="eastAsia"/>
            <w:lang w:eastAsia="zh-CN"/>
          </w:rPr>
          <w:t>(二)、市场定位与竞争分析</w:t>
        </w:r>
        <w:r>
          <w:tab/>
        </w:r>
        <w:r>
          <w:fldChar w:fldCharType="begin"/>
        </w:r>
        <w:r>
          <w:instrText xml:space="preserve"> PAGEREF _Toc11177 \h </w:instrText>
        </w:r>
        <w:r>
          <w:fldChar w:fldCharType="separate"/>
        </w:r>
        <w:r>
          <w:t>61</w:t>
        </w:r>
        <w:r>
          <w:fldChar w:fldCharType="end"/>
        </w:r>
      </w:hyperlink>
    </w:p>
    <w:p>
      <w:pPr>
        <w:pStyle w:val="TOC2"/>
        <w:tabs>
          <w:tab w:val="right" w:leader="dot" w:pos="8306"/>
        </w:tabs>
      </w:pPr>
      <w:hyperlink w:anchor="_Toc21387" w:history="1">
        <w:r>
          <w:rPr>
            <w:rFonts w:ascii="仿宋" w:eastAsia="仿宋" w:hAnsi="仿宋" w:cs="仿宋" w:hint="eastAsia"/>
            <w:lang w:eastAsia="zh-CN"/>
          </w:rPr>
          <w:t>(三)、营销渠道与策略</w:t>
        </w:r>
        <w:r>
          <w:tab/>
        </w:r>
        <w:r>
          <w:fldChar w:fldCharType="begin"/>
        </w:r>
        <w:r>
          <w:instrText xml:space="preserve"> PAGEREF _Toc21387 \h </w:instrText>
        </w:r>
        <w:r>
          <w:fldChar w:fldCharType="separate"/>
        </w:r>
        <w:r>
          <w:t>63</w:t>
        </w:r>
        <w:r>
          <w:fldChar w:fldCharType="end"/>
        </w:r>
      </w:hyperlink>
    </w:p>
    <w:p>
      <w:pPr>
        <w:pStyle w:val="TOC2"/>
        <w:tabs>
          <w:tab w:val="right" w:leader="dot" w:pos="8306"/>
        </w:tabs>
      </w:pPr>
      <w:hyperlink w:anchor="_Toc25841" w:history="1">
        <w:r>
          <w:rPr>
            <w:rFonts w:ascii="仿宋" w:eastAsia="仿宋" w:hAnsi="仿宋" w:cs="仿宋" w:hint="eastAsia"/>
            <w:lang w:eastAsia="zh-CN"/>
          </w:rPr>
          <w:t>(四)、推广与宣传活动</w:t>
        </w:r>
        <w:r>
          <w:tab/>
        </w:r>
        <w:r>
          <w:fldChar w:fldCharType="begin"/>
        </w:r>
        <w:r>
          <w:instrText xml:space="preserve"> PAGEREF _Toc25841 \h </w:instrText>
        </w:r>
        <w:r>
          <w:fldChar w:fldCharType="separate"/>
        </w:r>
        <w:r>
          <w:t>64</w:t>
        </w:r>
        <w:r>
          <w:fldChar w:fldCharType="end"/>
        </w:r>
      </w:hyperlink>
    </w:p>
    <w:p>
      <w:pPr>
        <w:pStyle w:val="TOC1"/>
        <w:tabs>
          <w:tab w:val="right" w:leader="dot" w:pos="8306"/>
        </w:tabs>
      </w:pPr>
      <w:hyperlink w:anchor="_Toc28495" w:history="1">
        <w:r>
          <w:rPr>
            <w:rFonts w:ascii="仿宋" w:eastAsia="仿宋" w:hAnsi="仿宋" w:cs="仿宋" w:hint="eastAsia"/>
            <w:lang w:eastAsia="zh-CN"/>
          </w:rPr>
          <w:t>十四、质量管理体系</w:t>
        </w:r>
        <w:r>
          <w:tab/>
        </w:r>
        <w:r>
          <w:fldChar w:fldCharType="begin"/>
        </w:r>
        <w:r>
          <w:instrText xml:space="preserve"> PAGEREF _Toc28495 \h </w:instrText>
        </w:r>
        <w:r>
          <w:fldChar w:fldCharType="separate"/>
        </w:r>
        <w:r>
          <w:t>69</w:t>
        </w:r>
        <w:r>
          <w:fldChar w:fldCharType="end"/>
        </w:r>
      </w:hyperlink>
    </w:p>
    <w:p>
      <w:pPr>
        <w:pStyle w:val="TOC2"/>
        <w:tabs>
          <w:tab w:val="right" w:leader="dot" w:pos="8306"/>
        </w:tabs>
      </w:pPr>
      <w:hyperlink w:anchor="_Toc18293" w:history="1">
        <w:r>
          <w:rPr>
            <w:rFonts w:ascii="仿宋" w:eastAsia="仿宋" w:hAnsi="仿宋" w:cs="仿宋" w:hint="eastAsia"/>
            <w:lang w:eastAsia="zh-CN"/>
          </w:rPr>
          <w:t>(一)、质量目标与方针</w:t>
        </w:r>
        <w:r>
          <w:tab/>
        </w:r>
        <w:r>
          <w:fldChar w:fldCharType="begin"/>
        </w:r>
        <w:r>
          <w:instrText xml:space="preserve"> PAGEREF _Toc18293 \h </w:instrText>
        </w:r>
        <w:r>
          <w:fldChar w:fldCharType="separate"/>
        </w:r>
        <w:r>
          <w:t>69</w:t>
        </w:r>
        <w:r>
          <w:fldChar w:fldCharType="end"/>
        </w:r>
      </w:hyperlink>
    </w:p>
    <w:p>
      <w:pPr>
        <w:pStyle w:val="TOC2"/>
        <w:tabs>
          <w:tab w:val="right" w:leader="dot" w:pos="8306"/>
        </w:tabs>
      </w:pPr>
      <w:hyperlink w:anchor="_Toc114" w:history="1">
        <w:r>
          <w:rPr>
            <w:rFonts w:ascii="仿宋" w:eastAsia="仿宋" w:hAnsi="仿宋" w:cs="仿宋" w:hint="eastAsia"/>
            <w:lang w:eastAsia="zh-CN"/>
          </w:rPr>
          <w:t>(二)、质量管理责任</w:t>
        </w:r>
        <w:r>
          <w:tab/>
        </w:r>
        <w:r>
          <w:fldChar w:fldCharType="begin"/>
        </w:r>
        <w:r>
          <w:instrText xml:space="preserve"> PAGEREF _Toc114 \h </w:instrText>
        </w:r>
        <w:r>
          <w:fldChar w:fldCharType="separate"/>
        </w:r>
        <w:r>
          <w:t>70</w:t>
        </w:r>
        <w:r>
          <w:fldChar w:fldCharType="end"/>
        </w:r>
      </w:hyperlink>
    </w:p>
    <w:p>
      <w:pPr>
        <w:pStyle w:val="TOC2"/>
        <w:tabs>
          <w:tab w:val="right" w:leader="dot" w:pos="8306"/>
        </w:tabs>
      </w:pPr>
      <w:hyperlink w:anchor="_Toc23453" w:history="1">
        <w:r>
          <w:rPr>
            <w:rFonts w:ascii="仿宋" w:eastAsia="仿宋" w:hAnsi="仿宋" w:cs="仿宋" w:hint="eastAsia"/>
            <w:lang w:eastAsia="zh-CN"/>
          </w:rPr>
          <w:t>(三)、质量管理体系文件</w:t>
        </w:r>
        <w:r>
          <w:tab/>
        </w:r>
        <w:r>
          <w:fldChar w:fldCharType="begin"/>
        </w:r>
        <w:r>
          <w:instrText xml:space="preserve"> PAGEREF _Toc23453 \h </w:instrText>
        </w:r>
        <w:r>
          <w:fldChar w:fldCharType="separate"/>
        </w:r>
        <w:r>
          <w:t>71</w:t>
        </w:r>
        <w:r>
          <w:fldChar w:fldCharType="end"/>
        </w:r>
      </w:hyperlink>
    </w:p>
    <w:p>
      <w:pPr>
        <w:pStyle w:val="TOC2"/>
        <w:tabs>
          <w:tab w:val="right" w:leader="dot" w:pos="8306"/>
        </w:tabs>
      </w:pPr>
      <w:hyperlink w:anchor="_Toc6250" w:history="1">
        <w:r>
          <w:rPr>
            <w:rFonts w:ascii="仿宋" w:eastAsia="仿宋" w:hAnsi="仿宋" w:cs="仿宋" w:hint="eastAsia"/>
            <w:lang w:eastAsia="zh-CN"/>
          </w:rPr>
          <w:t>(四)、质量培训与教育</w:t>
        </w:r>
        <w:r>
          <w:tab/>
        </w:r>
        <w:r>
          <w:fldChar w:fldCharType="begin"/>
        </w:r>
        <w:r>
          <w:instrText xml:space="preserve"> PAGEREF _Toc6250 \h </w:instrText>
        </w:r>
        <w:r>
          <w:fldChar w:fldCharType="separate"/>
        </w:r>
        <w:r>
          <w:t>73</w:t>
        </w:r>
        <w:r>
          <w:fldChar w:fldCharType="end"/>
        </w:r>
      </w:hyperlink>
    </w:p>
    <w:p>
      <w:pPr>
        <w:pStyle w:val="TOC2"/>
        <w:tabs>
          <w:tab w:val="right" w:leader="dot" w:pos="8306"/>
        </w:tabs>
      </w:pPr>
      <w:hyperlink w:anchor="_Toc5384" w:history="1">
        <w:r>
          <w:rPr>
            <w:rFonts w:ascii="仿宋" w:eastAsia="仿宋" w:hAnsi="仿宋" w:cs="仿宋" w:hint="eastAsia"/>
            <w:lang w:eastAsia="zh-CN"/>
          </w:rPr>
          <w:t>(五)、质量审核与评价</w:t>
        </w:r>
        <w:r>
          <w:tab/>
        </w:r>
        <w:r>
          <w:fldChar w:fldCharType="begin"/>
        </w:r>
        <w:r>
          <w:instrText xml:space="preserve"> PAGEREF _Toc5384 \h </w:instrText>
        </w:r>
        <w:r>
          <w:fldChar w:fldCharType="separate"/>
        </w:r>
        <w:r>
          <w:t>75</w:t>
        </w:r>
        <w:r>
          <w:fldChar w:fldCharType="end"/>
        </w:r>
      </w:hyperlink>
    </w:p>
    <w:p>
      <w:pPr>
        <w:pStyle w:val="TOC2"/>
        <w:tabs>
          <w:tab w:val="right" w:leader="dot" w:pos="8306"/>
        </w:tabs>
      </w:pPr>
      <w:hyperlink w:anchor="_Toc27729" w:history="1">
        <w:r>
          <w:rPr>
            <w:rFonts w:ascii="仿宋" w:eastAsia="仿宋" w:hAnsi="仿宋" w:cs="仿宋" w:hint="eastAsia"/>
            <w:lang w:eastAsia="zh-CN"/>
          </w:rPr>
          <w:t>(六)、不符合与纠正措施</w:t>
        </w:r>
        <w:r>
          <w:tab/>
        </w:r>
        <w:r>
          <w:fldChar w:fldCharType="begin"/>
        </w:r>
        <w:r>
          <w:instrText xml:space="preserve"> PAGEREF _Toc27729 \h </w:instrText>
        </w:r>
        <w:r>
          <w:fldChar w:fldCharType="separate"/>
        </w:r>
        <w:r>
          <w:t>76</w:t>
        </w:r>
        <w:r>
          <w:fldChar w:fldCharType="end"/>
        </w:r>
      </w:hyperlink>
    </w:p>
    <w:p>
      <w:pPr>
        <w:pStyle w:val="TOC1"/>
        <w:tabs>
          <w:tab w:val="right" w:leader="dot" w:pos="8306"/>
        </w:tabs>
      </w:pPr>
      <w:hyperlink w:anchor="_Toc3191" w:history="1">
        <w:r>
          <w:rPr>
            <w:rFonts w:ascii="仿宋" w:eastAsia="仿宋" w:hAnsi="仿宋" w:cs="仿宋" w:hint="eastAsia"/>
            <w:lang w:eastAsia="zh-CN"/>
          </w:rPr>
          <w:t>十五、供应链管理</w:t>
        </w:r>
        <w:r>
          <w:tab/>
        </w:r>
        <w:r>
          <w:fldChar w:fldCharType="begin"/>
        </w:r>
        <w:r>
          <w:instrText xml:space="preserve"> PAGEREF _Toc3191 \h </w:instrText>
        </w:r>
        <w:r>
          <w:fldChar w:fldCharType="separate"/>
        </w:r>
        <w:r>
          <w:t>77</w:t>
        </w:r>
        <w:r>
          <w:fldChar w:fldCharType="end"/>
        </w:r>
      </w:hyperlink>
    </w:p>
    <w:p>
      <w:pPr>
        <w:pStyle w:val="TOC2"/>
        <w:tabs>
          <w:tab w:val="right" w:leader="dot" w:pos="8306"/>
        </w:tabs>
      </w:pPr>
      <w:hyperlink w:anchor="_Toc20911" w:history="1">
        <w:r>
          <w:rPr>
            <w:rFonts w:ascii="仿宋" w:eastAsia="仿宋" w:hAnsi="仿宋" w:cs="仿宋" w:hint="eastAsia"/>
            <w:lang w:eastAsia="zh-CN"/>
          </w:rPr>
          <w:t>(一)、供应链战略规划</w:t>
        </w:r>
        <w:r>
          <w:tab/>
        </w:r>
        <w:r>
          <w:fldChar w:fldCharType="begin"/>
        </w:r>
        <w:r>
          <w:instrText xml:space="preserve"> PAGEREF _Toc20911 \h </w:instrText>
        </w:r>
        <w:r>
          <w:fldChar w:fldCharType="separate"/>
        </w:r>
        <w:r>
          <w:t>77</w:t>
        </w:r>
        <w:r>
          <w:fldChar w:fldCharType="end"/>
        </w:r>
      </w:hyperlink>
    </w:p>
    <w:p>
      <w:pPr>
        <w:pStyle w:val="TOC2"/>
        <w:tabs>
          <w:tab w:val="right" w:leader="dot" w:pos="8306"/>
        </w:tabs>
      </w:pPr>
      <w:hyperlink w:anchor="_Toc2556" w:history="1">
        <w:r>
          <w:rPr>
            <w:rFonts w:ascii="仿宋" w:eastAsia="仿宋" w:hAnsi="仿宋" w:cs="仿宋" w:hint="eastAsia"/>
            <w:lang w:eastAsia="zh-CN"/>
          </w:rPr>
          <w:t>(二)、供应商选择与合作</w:t>
        </w:r>
        <w:r>
          <w:tab/>
        </w:r>
        <w:r>
          <w:fldChar w:fldCharType="begin"/>
        </w:r>
        <w:r>
          <w:instrText xml:space="preserve"> PAGEREF _Toc2556 \h </w:instrText>
        </w:r>
        <w:r>
          <w:fldChar w:fldCharType="separate"/>
        </w:r>
        <w:r>
          <w:t>78</w:t>
        </w:r>
        <w:r>
          <w:fldChar w:fldCharType="end"/>
        </w:r>
      </w:hyperlink>
    </w:p>
    <w:p>
      <w:pPr>
        <w:pStyle w:val="TOC2"/>
        <w:tabs>
          <w:tab w:val="right" w:leader="dot" w:pos="8306"/>
        </w:tabs>
      </w:pPr>
      <w:hyperlink w:anchor="_Toc7786" w:history="1">
        <w:r>
          <w:rPr>
            <w:rFonts w:ascii="仿宋" w:eastAsia="仿宋" w:hAnsi="仿宋" w:cs="仿宋" w:hint="eastAsia"/>
            <w:lang w:eastAsia="zh-CN"/>
          </w:rPr>
          <w:t>(三)、物流与库存管理</w:t>
        </w:r>
        <w:r>
          <w:tab/>
        </w:r>
        <w:r>
          <w:fldChar w:fldCharType="begin"/>
        </w:r>
        <w:r>
          <w:instrText xml:space="preserve"> PAGEREF _Toc7786 \h </w:instrText>
        </w:r>
        <w:r>
          <w:fldChar w:fldCharType="separate"/>
        </w:r>
        <w:r>
          <w:t>79</w:t>
        </w:r>
        <w:r>
          <w:fldChar w:fldCharType="end"/>
        </w:r>
      </w:hyperlink>
    </w:p>
    <w:p>
      <w:pPr>
        <w:pStyle w:val="TOC1"/>
        <w:tabs>
          <w:tab w:val="right" w:leader="dot" w:pos="8306"/>
        </w:tabs>
      </w:pPr>
      <w:hyperlink w:anchor="_Toc27025" w:history="1">
        <w:r>
          <w:rPr>
            <w:rFonts w:ascii="仿宋" w:eastAsia="仿宋" w:hAnsi="仿宋" w:cs="仿宋" w:hint="eastAsia"/>
            <w:lang w:eastAsia="zh-CN"/>
          </w:rPr>
          <w:t>十六、利益相关者分析与沟通计划</w:t>
        </w:r>
        <w:r>
          <w:tab/>
        </w:r>
        <w:r>
          <w:fldChar w:fldCharType="begin"/>
        </w:r>
        <w:r>
          <w:instrText xml:space="preserve"> PAGEREF _Toc27025 \h </w:instrText>
        </w:r>
        <w:r>
          <w:fldChar w:fldCharType="separate"/>
        </w:r>
        <w:r>
          <w:t>81</w:t>
        </w:r>
        <w:r>
          <w:fldChar w:fldCharType="end"/>
        </w:r>
      </w:hyperlink>
    </w:p>
    <w:p>
      <w:pPr>
        <w:pStyle w:val="TOC2"/>
        <w:tabs>
          <w:tab w:val="right" w:leader="dot" w:pos="8306"/>
        </w:tabs>
      </w:pPr>
      <w:hyperlink w:anchor="_Toc28028" w:history="1">
        <w:r>
          <w:rPr>
            <w:rFonts w:ascii="仿宋" w:eastAsia="仿宋" w:hAnsi="仿宋" w:cs="仿宋" w:hint="eastAsia"/>
            <w:lang w:eastAsia="zh-CN"/>
          </w:rPr>
          <w:t>(一)、利益相关者分析</w:t>
        </w:r>
        <w:r>
          <w:tab/>
        </w:r>
        <w:r>
          <w:fldChar w:fldCharType="begin"/>
        </w:r>
        <w:r>
          <w:instrText xml:space="preserve"> PAGEREF _Toc28028 \h </w:instrText>
        </w:r>
        <w:r>
          <w:fldChar w:fldCharType="separate"/>
        </w:r>
        <w:r>
          <w:t>81</w:t>
        </w:r>
        <w:r>
          <w:fldChar w:fldCharType="end"/>
        </w:r>
      </w:hyperlink>
    </w:p>
    <w:p>
      <w:pPr>
        <w:pStyle w:val="TOC2"/>
        <w:tabs>
          <w:tab w:val="right" w:leader="dot" w:pos="8306"/>
        </w:tabs>
      </w:pPr>
      <w:hyperlink w:anchor="_Toc30090" w:history="1">
        <w:r>
          <w:rPr>
            <w:rFonts w:ascii="仿宋" w:eastAsia="仿宋" w:hAnsi="仿宋" w:cs="仿宋" w:hint="eastAsia"/>
            <w:lang w:eastAsia="zh-CN"/>
          </w:rPr>
          <w:t>(二)、沟通计划</w:t>
        </w:r>
        <w:r>
          <w:tab/>
        </w:r>
        <w:r>
          <w:fldChar w:fldCharType="begin"/>
        </w:r>
        <w:r>
          <w:instrText xml:space="preserve"> PAGEREF _Toc30090 \h </w:instrText>
        </w:r>
        <w:r>
          <w:fldChar w:fldCharType="separate"/>
        </w:r>
        <w:r>
          <w:t>82</w:t>
        </w:r>
        <w:r>
          <w:fldChar w:fldCharType="end"/>
        </w:r>
      </w:hyperlink>
    </w:p>
    <w:p>
      <w:pPr>
        <w:pStyle w:val="TOC1"/>
        <w:tabs>
          <w:tab w:val="right" w:leader="dot" w:pos="8306"/>
        </w:tabs>
      </w:pPr>
      <w:hyperlink w:anchor="_Toc5667" w:history="1">
        <w:r>
          <w:rPr>
            <w:rFonts w:ascii="仿宋" w:eastAsia="仿宋" w:hAnsi="仿宋" w:cs="仿宋" w:hint="eastAsia"/>
            <w:lang w:eastAsia="zh-CN"/>
          </w:rPr>
          <w:t>十七、无影灯项目变更管理</w:t>
        </w:r>
        <w:r>
          <w:tab/>
        </w:r>
        <w:r>
          <w:fldChar w:fldCharType="begin"/>
        </w:r>
        <w:r>
          <w:instrText xml:space="preserve"> PAGEREF _Toc5667 \h </w:instrText>
        </w:r>
        <w:r>
          <w:fldChar w:fldCharType="separate"/>
        </w:r>
        <w:r>
          <w:t>83</w:t>
        </w:r>
        <w:r>
          <w:fldChar w:fldCharType="end"/>
        </w:r>
      </w:hyperlink>
    </w:p>
    <w:p>
      <w:pPr>
        <w:pStyle w:val="TOC2"/>
        <w:tabs>
          <w:tab w:val="right" w:leader="dot" w:pos="8306"/>
        </w:tabs>
      </w:pPr>
      <w:hyperlink w:anchor="_Toc28033" w:history="1">
        <w:r>
          <w:rPr>
            <w:rFonts w:ascii="仿宋" w:eastAsia="仿宋" w:hAnsi="仿宋" w:cs="仿宋" w:hint="eastAsia"/>
            <w:lang w:eastAsia="zh-CN"/>
          </w:rPr>
          <w:t>(一)、变更申请与评估</w:t>
        </w:r>
        <w:r>
          <w:tab/>
        </w:r>
        <w:r>
          <w:fldChar w:fldCharType="begin"/>
        </w:r>
        <w:r>
          <w:instrText xml:space="preserve"> PAGEREF _Toc28033 \h </w:instrText>
        </w:r>
        <w:r>
          <w:fldChar w:fldCharType="separate"/>
        </w:r>
        <w:r>
          <w:t>83</w:t>
        </w:r>
        <w:r>
          <w:fldChar w:fldCharType="end"/>
        </w:r>
      </w:hyperlink>
    </w:p>
    <w:p>
      <w:pPr>
        <w:pStyle w:val="TOC2"/>
        <w:tabs>
          <w:tab w:val="right" w:leader="dot" w:pos="8306"/>
        </w:tabs>
      </w:pPr>
      <w:hyperlink w:anchor="_Toc20888" w:history="1">
        <w:r>
          <w:rPr>
            <w:rFonts w:ascii="仿宋" w:eastAsia="仿宋" w:hAnsi="仿宋" w:cs="仿宋" w:hint="eastAsia"/>
            <w:lang w:eastAsia="zh-CN"/>
          </w:rPr>
          <w:t>(二)、变更实施与控制</w:t>
        </w:r>
        <w:r>
          <w:tab/>
        </w:r>
        <w:r>
          <w:fldChar w:fldCharType="begin"/>
        </w:r>
        <w:r>
          <w:instrText xml:space="preserve"> PAGEREF _Toc20888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7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无影灯项目的技术管理特点体现在其创新导向。通过引入最先进的技术趋势和解决方案，无影灯项目致力于提升科技含量、提高质量和效率水平。这意味着我们将采用最新的工具和方法，确保无影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无影灯项目技术管理的显著特征。通过整合不同领域的技术资源，我们实现了跨学科的协同工作。这有助于优化技术架构，提高整体效能。此外，整合性策略还促进了不同技术团队之间的紧密沟通和高效合作，确保无影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无影灯项目所采用的技术。通过不断优化技术方案，无影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无影灯项目团队将在无影灯项目初期识别可能的技术风险，并采取相应的预防和应对措施。通过建立健全的风险评估机制，无影灯项目能够在实施过程中及时发现并解决潜在的技术问题，保障无影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通过这些独特的技术管理特点，我们确信在无影灯项目中，技术将成为无影灯项目成功的有力支持。这一深度剖析揭示了技术管理在无影灯项目实施中的关键作用，为无影灯项目的技术基础奠定了坚实的基础。</w:t>
      </w:r>
    </w:p>
    <w:p>
      <w:pPr>
        <w:pStyle w:val="Heading2"/>
        <w:ind w:firstLine="560" w:firstLineChars="200"/>
        <w:rPr>
          <w:rFonts w:ascii="仿宋" w:eastAsia="仿宋" w:hAnsi="仿宋" w:cs="仿宋" w:hint="eastAsia"/>
          <w:sz w:val="28"/>
          <w:lang w:eastAsia="zh-CN"/>
        </w:rPr>
      </w:pPr>
      <w:bookmarkStart w:id="4" w:name="_Toc6961"/>
      <w:r>
        <w:rPr>
          <w:rFonts w:ascii="仿宋" w:eastAsia="仿宋" w:hAnsi="仿宋" w:cs="仿宋" w:hint="eastAsia"/>
          <w:sz w:val="28"/>
          <w:lang w:eastAsia="zh-CN"/>
        </w:rPr>
        <w:t>(二)、无影灯项目工艺技术设计方案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无影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无影灯项目将严格按照相关行业规范要求进行组织。通过有效控制产品质量，无影灯项目将致力于为顾客提供优质的无影灯项目产品和良好的服务。这体现了无影灯项目对于生产活动合规性和质量标准的高度重视，为无影灯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无影灯项目注重生态效益和清洁生产原则。无影灯项目建设将紧密结合地方特色经济发展，与社会经济发展规划和区域环境保护规划方案相协调一致。通过与当地区域自然生态系统的结合，无影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无影灯项目产品具有多样化的客户需求和个性化的特点。因此，无影灯项目产品规格品种多样，且单批生产数量较小。为满足这一特点，无影灯项目承办单位将建设先进的柔性制造生产线。通过广泛应用柔性制造技术，无影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无影灯项目采用的技术具有较高的技术含量和自动化水平，处于国内先进水平。这一技术选用不仅体现了对生产效率、质量和环境友好性的高标准要求，同时为无影灯项目的可持续发展奠定了坚实的基础。</w:t>
      </w:r>
    </w:p>
    <w:p>
      <w:pPr>
        <w:pStyle w:val="Heading2"/>
        <w:ind w:firstLine="560" w:firstLineChars="200"/>
        <w:rPr>
          <w:rFonts w:ascii="仿宋" w:eastAsia="仿宋" w:hAnsi="仿宋" w:cs="仿宋" w:hint="eastAsia"/>
          <w:sz w:val="28"/>
          <w:lang w:eastAsia="zh-CN"/>
        </w:rPr>
      </w:pPr>
      <w:bookmarkStart w:id="5" w:name="_Toc772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为确保无影灯项目的高效生产和技术实施，我们制定了一套精心设计的设备选型方案，以满足无影灯项目生产、质量和环保的要求。该方案的主要特点如下：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无影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针对无影灯项目产品的多样性和小批量生产的特点，我们将建设柔性制造生产线。通过在设备选型中考虑柔性制造技术，可以灵活应对不同产品规格和生产需求，实现生产线的高度灵活性和适应性。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210"/>
      <w:r>
        <w:rPr>
          <w:rFonts w:ascii="仿宋" w:eastAsia="仿宋" w:hAnsi="仿宋" w:cs="仿宋" w:hint="eastAsia"/>
          <w:sz w:val="28"/>
          <w:lang w:eastAsia="zh-CN"/>
        </w:rPr>
        <w:t>二、无影灯项目概论</w:t>
      </w:r>
      <w:bookmarkEnd w:id="6"/>
    </w:p>
    <w:p>
      <w:pPr>
        <w:pStyle w:val="Heading2"/>
        <w:rPr>
          <w:rFonts w:ascii="仿宋" w:eastAsia="仿宋" w:hAnsi="仿宋" w:cs="仿宋" w:hint="eastAsia"/>
          <w:lang w:eastAsia="zh-CN"/>
        </w:rPr>
      </w:pPr>
      <w:bookmarkStart w:id="7" w:name="_Toc2266"/>
      <w:r>
        <w:rPr>
          <w:rFonts w:ascii="仿宋" w:eastAsia="仿宋" w:hAnsi="仿宋" w:cs="仿宋" w:hint="eastAsia"/>
          <w:lang w:eastAsia="zh-CN"/>
        </w:rPr>
        <w:t>(一)、无影灯项目概况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影灯项目的起源追溯至对市场的深入洞察。市场的不断演变与变革为无影灯项目提供了难得的机遇。当前市场存在的需求缺口和变革的大环境共同构成了无影灯项目的背景。这个无影灯项目旨在充分利用市场机遇，填补行业中尚未满足的需求，为客户提供全新的解决方案。市场的变革和需求的增长使得这个无影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无影灯项目名称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无影灯项目正式命名为无影灯。这个名称不仅仅是一个标识，更代表了无影灯项目的核心理念和愿景。它蕴含着无影灯项目所要解决问题的关键字，具有强烈的表达和辨识度，为无影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无影灯项目目标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无影灯项目的核心目标是提供一种全新、高效的解决方案，满足客户日益增长的需求。无影灯项目追求的不仅仅是满足市场需求，更是在市场中获得卓越的竞争优势。通过不断提升产品或服务的质量和创新水平，无影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无影灯项目范围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影灯项目全面涵盖了产品研发、制造、市场推广和售后服务，确保从产品设计到最终用户体验的全方位关注。这一全面的无影灯项目范围是为了确保无影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无影灯项目时间表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无影灯项目计划在未来18个月内完成，包括研发、测试、市场试点和正式推出等不同阶段。这个时间表的合理设计是为了确保无影灯项目各个阶段的顺利推进，以便按时交付高质量的成果。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无影灯项目预算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无影灯项目总预算估算为XX百万美元，主要分配在研发、市场推广、人员培训和运营等方面。这一充足的预算为无影灯项目提供了充足的资源，确保无影灯项目在各个方面都能取得优异的表现。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无影灯项目风险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无影灯项目可能面临的风险包括市场接受度低、技术难题、竞争激烈等。无影灯项目团队已经制定了相应的风险应对计划，通过前瞻性的风险管理，确保无影灯项目在面对不确定性时能够迅速做出应对。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无影灯项目团队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无影灯项目汇聚了一支经验丰富、多领域专业素养的核心团队，确保无影灯项目在各个方面都能拥有高水平的执行力。团队的协同作战是无影灯项目成功的关键因素之一。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无影灯项目背景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无影灯项目的背景根植于市场对更高效、创新产品的渴望，同时也受到科技发展对行业格局的深刻改变的影响。这为无影灯项目提供了广阔的发展空间和市场需求。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无影灯项目现状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截至目前，无影灯项目已完成市场调研和技术验证，取得了初步的成功。这为无影灯项目在未来的发展奠定了坚实的基础，为更远大的目标打下了坚实的基石。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3954"/>
      <w:r>
        <w:rPr>
          <w:rFonts w:ascii="仿宋" w:eastAsia="仿宋" w:hAnsi="仿宋" w:cs="仿宋" w:hint="eastAsia"/>
          <w:sz w:val="28"/>
          <w:lang w:eastAsia="zh-CN"/>
        </w:rPr>
        <w:t>(二)、无影灯项目目标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keyword》无影灯项目首要业务目标是在市场中占据有利地位，实现产品/服务的成功推广和销售。通过不断提升产品质量、创新性，无影灯项目追求成为行业中的领导者，赢得更多客户的青睐。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在科技迅速发展的时代，无影灯项目着眼于技术创新。通过持续的研发和技术升级，无影灯项目旨在推出更具创新性的产品或服务，以满足市场对新鲜、先进解决方案的需求。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为了建立可持续的客户关系，无影灯项目设定了客户满意度目标。通过提供卓越的产品质量和优质的客户服务，无影灯项目追求赢得客户的信任和忠诚度，确保他们的满意度达到行业领先水平。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无影灯项目注重社会责任和可持续发展。通过实施环保、社会责任无影灯项目，无影灯项目致力于在经济发展的同时保护环境，促进社会公平，实现可持续经营。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无影灯项目的团队是实现目标的核心驱动力。因此，无影灯项目设定了团队发展目标，包括提升团队成员的专业技能、培养领导力，以及搭建协同高效的团队工作氛围。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7041"/>
      <w:r>
        <w:rPr>
          <w:rFonts w:ascii="仿宋" w:eastAsia="仿宋" w:hAnsi="仿宋" w:cs="仿宋" w:hint="eastAsia"/>
          <w:sz w:val="28"/>
          <w:lang w:eastAsia="zh-CN"/>
        </w:rPr>
        <w:t>(三)、无影灯项目提出的理由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无影灯项目提出的理由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无影灯项目的提出源于对市场机遇的深刻洞察。当前市场中存在的需求缺口和行业发展趋势表明，有巨大的商业机会等待被开发。通过准确捕捉市场机遇，无影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无影灯项目的理念基于对技术创新的信仰。通过持续的研发和技术投入，无影灯项目有望推出更具创新性的产品或服务。在科技飞速发展的当下，无影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无影灯项目的提出是为了增强企业的行业竞争力。通过提升产品或服务的质量和独特性，无影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无影灯项目响应了消费者需求的变化。随着社会和科技的不断发展，消费者对产品和服务的需求也在发生变化。通过深入了解并及时回应消费者的新需求，无影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无影灯项目的提出是企业战略发展规划的一部分。在面对日益激烈的市场竞争和不断变化的商业环境中，无影灯项目作为企业战略的一环，旨在为企业开辟新的增长领域，巩固企业在行业中的地位。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无影灯项目的提出不仅仅是基于商业考量，还注重社会责任。通过推出环保、社会责任等方面的无影灯项目，无影灯企业可以在社会中树立积极形象，为社会做出积极贡献，实现经济效益和社会效益的双赢。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无影灯项目的提出反映了对利益相关者期望的关注。包括客户、员工、投资者等利益相关者在企业发展中都有着各自的期望，无影灯项目力求在满足这些期望的同时，取得更大的共赢。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1"/>
      <w:r>
        <w:rPr>
          <w:rFonts w:ascii="仿宋" w:eastAsia="仿宋" w:hAnsi="仿宋" w:cs="仿宋" w:hint="eastAsia"/>
          <w:sz w:val="28"/>
          <w:lang w:eastAsia="zh-CN"/>
        </w:rPr>
        <w:t>(四)、无影灯项目意义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在实施无影灯项目的过程中，我们不仅仅是在追逐商业成功，更是为企业和社会的多个层面创造了深远的意义。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无影灯项目的首要意义在于提升企业的市场竞争力。通过持续的创新和对产品质量的高标准要求，无影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影灯项目的推进将促使行业技术水平的提升。通过引入先进技术和创新性解决方案，无影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在社会层面，无影灯项目不仅创造了大量就业机会，提高了就业水平，还注重社会责任和环保。通过参与社会公益事业和推动环保无影灯项目，无影灯项目为社会贡献了一份力量，体现了企业对社会的积极回馈。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综合而言，无影灯项目意义重大，不仅推动了企业的发展，也为行业和社会的进步贡献了积极力量。这是一个全面而深刻的影响，将在未来产生可持续的正面效应。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6268"/>
      <w:r>
        <w:rPr>
          <w:rFonts w:ascii="仿宋" w:eastAsia="仿宋" w:hAnsi="仿宋" w:cs="仿宋" w:hint="eastAsia"/>
          <w:sz w:val="28"/>
          <w:lang w:eastAsia="zh-CN"/>
        </w:rPr>
        <w:t>(五)、无影灯项目背景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在当今迅猛发展的商业环境中，无影灯项目的动因根植于对多方面因素的审慎考量。这个无影灯项目的提出并非孤立的决策，而是对企业所处背景深入思考的产物。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市场的不断演变是无影灯项目背后的首要原因。科技的迅速发展和全球市场的快速变化使得企业必须灵活应对。无影灯项目应运而生，旨在通过创新性的解决方案迎合市场的多变需求，赢得竞争中的先机。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竞争的激烈程度也是无影灯项目背景中不可忽视的一环。企业需要在激烈竞争中脱颖而出，为此，无影灯项目致力于打破常规，提供独特的价值主张，以吸引客户并确保市场份额的增长。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技术的迅速发展为企业带来了机遇与挑战。作为无影灯项目启动的背景之一，对新兴技术的应用将有助于提升企业的技术水平，使其在不断演进的商业环境中保持竞争优势。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此外，社会对企业责任的期望也在逐渐升高。无影灯项目充分融入了社会责任的理念，通过可持续经营和社会公益无影灯项目，企图为社会贡献一份力量，在商业成功的同时关注社会价值。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671"/>
      <w:r>
        <w:rPr>
          <w:rFonts w:ascii="仿宋" w:eastAsia="仿宋" w:hAnsi="仿宋" w:cs="仿宋" w:hint="eastAsia"/>
          <w:sz w:val="28"/>
          <w:lang w:eastAsia="zh-CN"/>
        </w:rPr>
        <w:t>三、无影灯项目文档管理</w:t>
      </w:r>
      <w:bookmarkEnd w:id="12"/>
    </w:p>
    <w:p>
      <w:pPr>
        <w:pStyle w:val="Heading2"/>
        <w:rPr>
          <w:rFonts w:ascii="仿宋" w:eastAsia="仿宋" w:hAnsi="仿宋" w:cs="仿宋" w:hint="eastAsia"/>
          <w:lang w:eastAsia="zh-CN"/>
        </w:rPr>
      </w:pPr>
      <w:bookmarkStart w:id="13" w:name="_Toc660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无影灯项目高度重视文档的质量和准确性，以支持无影灯项目的各项活动和决策。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无影灯项目文档的编制始于无影灯项目计划的初期，我们制定了详细的文档编制计划，明确了每个文档的内容、格式和编写责任人。在无影灯项目启动阶段，我们首先编制了无影灯项目章程，明确定义了无影灯项目的目标、范围、风险等关键要素。随后，无影灯项目团队根据计划陆续编制了需求文档、设计文档、测试文档等各类文档，确保无影灯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无影灯项目管理中的重要环节，旨在确保无影灯项目文档符合质量标准和无影灯项目需求。在无影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除了内部审查，我们还进行了外部审查，邀请无影灯项目相关利益方和专业领域的专家对文档进行独立审查。这有助于获取更全面、客观的反馈，确保无影灯项目文档不仅符合内部标准，也满足外部需求。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无影灯项目在文档编制与审查方面建立了严格的管理机制，通过规范的流程和多维度的审查，确保无影灯项目文档的质量、准确性和可靠性，为无影灯项目的顺利推进提供了有力支持。</w:t>
      </w:r>
    </w:p>
    <w:p>
      <w:pPr>
        <w:pStyle w:val="Heading2"/>
        <w:ind w:firstLine="560" w:firstLineChars="200"/>
        <w:rPr>
          <w:rFonts w:ascii="仿宋" w:eastAsia="仿宋" w:hAnsi="仿宋" w:cs="仿宋" w:hint="eastAsia"/>
          <w:sz w:val="28"/>
          <w:lang w:eastAsia="zh-CN"/>
        </w:rPr>
      </w:pPr>
      <w:bookmarkStart w:id="14" w:name="_Toc17266"/>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在无影灯项目中，我们致力于优化文档发布与分发过程，以确保信息的高效传递和团队间协作的顺畅进行。以下是我们采取的关键优化策略：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我们通过多渠道发布文档，包括电子邮件、无影灯项目管理平台、内部网站等，以满足不同团队成员的偏好和需求。多渠道发布确保了信息的全面覆盖。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我们采用了精细的权限控制，确保只有授权人员可以访问敏感信息。这种安全措施保护了无影灯项目文档的机密性，防止了未经授权的信息泄露。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951"/>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文档存档与归档是无影灯项目生命周期中一个至关重要的环节，直接关系到无影灯项目信息的长期保存和历史记录的完整性。在无影灯项目中，我们实施了一系列有效的文档存档与归档管理策略：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019"/>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4445"/>
      <w:r>
        <w:rPr>
          <w:rFonts w:ascii="仿宋" w:eastAsia="仿宋" w:hAnsi="仿宋" w:cs="仿宋" w:hint="eastAsia"/>
          <w:lang w:eastAsia="zh-CN"/>
        </w:rPr>
        <w:t>(一)、无影灯行业分析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无影灯行业一直以来都是市场的关注焦点。行业内的发展趋势、竞争态势以及潜在机会都对无影灯项目的推进产生深远的影响。通过深入研究行业的整体概貌，我们将更好地理解行业的核心特征，为无影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https://d.book118.com/698055126135006034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622D91"/>
    <w:rsid w:val="14622D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5512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2024-02-08T01:13:00Z</dcterms:created>
  <dcterms:modified xsi:type="dcterms:W3CDTF">2024-02-08T01:13:57Z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556C50BA2DB5466D9DF0C2D4C06BFAC9_11</vt:lpwstr>
  </property>
  <property fmtid="{D5CDD505-2E9C-101B-9397-08002B2CF9AE}" pid="3" name="KSOProductBuildVer">
    <vt:lpwstr>2052-12.1.0.16250</vt:lpwstr>
  </property>
</Properties>
</file>