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227DB">
      <w:pPr>
        <w:rPr>
          <w:rFonts w:ascii="仿宋" w:eastAsia="仿宋" w:hAnsi="仿宋" w:cs="仿宋"/>
          <w:b/>
          <w:sz w:val="40"/>
        </w:rPr>
      </w:pPr>
    </w:p>
    <w:p w:rsidR="002227DB">
      <w:pPr>
        <w:rPr>
          <w:rFonts w:ascii="仿宋" w:eastAsia="仿宋" w:hAnsi="仿宋" w:cs="仿宋"/>
          <w:b/>
          <w:sz w:val="40"/>
        </w:rPr>
      </w:pPr>
    </w:p>
    <w:p w:rsidR="002227DB">
      <w:pPr>
        <w:rPr>
          <w:rFonts w:ascii="仿宋" w:eastAsia="仿宋" w:hAnsi="仿宋" w:cs="仿宋"/>
          <w:b/>
          <w:sz w:val="40"/>
        </w:rPr>
      </w:pPr>
    </w:p>
    <w:p w:rsidR="002227DB">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矿山专用设备相关行业投资方案</w:t>
      </w:r>
    </w:p>
    <w:p w:rsidR="002227DB">
      <w:pPr>
        <w:jc w:val="center"/>
        <w:rPr>
          <w:rFonts w:ascii="仿宋" w:eastAsia="仿宋" w:hAnsi="仿宋" w:cs="仿宋"/>
          <w:b/>
          <w:sz w:val="40"/>
        </w:rPr>
      </w:pPr>
      <w:r>
        <w:rPr>
          <w:rFonts w:ascii="仿宋" w:eastAsia="仿宋" w:hAnsi="仿宋" w:cs="仿宋" w:hint="eastAsia"/>
          <w:b/>
          <w:sz w:val="40"/>
        </w:rPr>
        <w:t>目录</w:t>
      </w:r>
    </w:p>
    <w:p w:rsidR="002227DB">
      <w:pPr>
        <w:pStyle w:val="TOC1"/>
        <w:tabs>
          <w:tab w:val="right" w:leader="dot" w:pos="8306"/>
        </w:tabs>
      </w:pPr>
      <w:r>
        <w:fldChar w:fldCharType="begin"/>
      </w:r>
      <w:r>
        <w:instrText>TOC \h \z</w:instrText>
      </w:r>
      <w:r>
        <w:fldChar w:fldCharType="separate"/>
      </w:r>
      <w:hyperlink w:anchor="_Toc27655" w:history="1">
        <w:r>
          <w:rPr>
            <w:rFonts w:ascii="仿宋" w:eastAsia="仿宋" w:hAnsi="仿宋" w:cs="仿宋" w:hint="eastAsia"/>
          </w:rPr>
          <w:t>前言</w:t>
        </w:r>
        <w:r>
          <w:tab/>
        </w:r>
        <w:r>
          <w:fldChar w:fldCharType="begin"/>
        </w:r>
        <w:r>
          <w:instrText xml:space="preserve"> PAGEREF _Toc27655 \h </w:instrText>
        </w:r>
        <w:r>
          <w:fldChar w:fldCharType="separate"/>
        </w:r>
        <w:r>
          <w:t>3</w:t>
        </w:r>
        <w:r>
          <w:fldChar w:fldCharType="end"/>
        </w:r>
      </w:hyperlink>
    </w:p>
    <w:p w:rsidR="002227DB">
      <w:pPr>
        <w:pStyle w:val="TOC1"/>
        <w:tabs>
          <w:tab w:val="right" w:leader="dot" w:pos="8306"/>
        </w:tabs>
      </w:pPr>
      <w:hyperlink w:anchor="_Toc64" w:history="1">
        <w:r>
          <w:rPr>
            <w:rFonts w:ascii="仿宋" w:eastAsia="仿宋" w:hAnsi="仿宋" w:cs="仿宋" w:hint="eastAsia"/>
          </w:rPr>
          <w:t>一、矿山专用设备项目选址方案</w:t>
        </w:r>
        <w:r>
          <w:tab/>
        </w:r>
        <w:r>
          <w:fldChar w:fldCharType="begin"/>
        </w:r>
        <w:r>
          <w:instrText xml:space="preserve"> PAGEREF _Toc64 \h </w:instrText>
        </w:r>
        <w:r>
          <w:fldChar w:fldCharType="separate"/>
        </w:r>
        <w:r>
          <w:t>3</w:t>
        </w:r>
        <w:r>
          <w:fldChar w:fldCharType="end"/>
        </w:r>
      </w:hyperlink>
    </w:p>
    <w:p w:rsidR="002227DB">
      <w:pPr>
        <w:pStyle w:val="TOC2"/>
        <w:tabs>
          <w:tab w:val="right" w:leader="dot" w:pos="8306"/>
        </w:tabs>
      </w:pPr>
      <w:hyperlink w:anchor="_Toc19830" w:history="1">
        <w:r>
          <w:rPr>
            <w:rFonts w:ascii="仿宋" w:eastAsia="仿宋" w:hAnsi="仿宋" w:cs="仿宋" w:hint="eastAsia"/>
          </w:rPr>
          <w:t>（一）矿山专用设备项目选址原则</w:t>
        </w:r>
        <w:r>
          <w:tab/>
        </w:r>
        <w:r>
          <w:fldChar w:fldCharType="begin"/>
        </w:r>
        <w:r>
          <w:instrText xml:space="preserve"> PAGEREF _Toc19830 \h </w:instrText>
        </w:r>
        <w:r>
          <w:fldChar w:fldCharType="separate"/>
        </w:r>
        <w:r>
          <w:t>3</w:t>
        </w:r>
        <w:r>
          <w:fldChar w:fldCharType="end"/>
        </w:r>
      </w:hyperlink>
    </w:p>
    <w:p w:rsidR="002227DB">
      <w:pPr>
        <w:pStyle w:val="TOC2"/>
        <w:tabs>
          <w:tab w:val="right" w:leader="dot" w:pos="8306"/>
        </w:tabs>
      </w:pPr>
      <w:hyperlink w:anchor="_Toc420" w:history="1">
        <w:r>
          <w:rPr>
            <w:rFonts w:ascii="仿宋" w:eastAsia="仿宋" w:hAnsi="仿宋" w:cs="仿宋" w:hint="eastAsia"/>
          </w:rPr>
          <w:t>（二）建设区基本情况</w:t>
        </w:r>
        <w:r>
          <w:tab/>
        </w:r>
        <w:r>
          <w:fldChar w:fldCharType="begin"/>
        </w:r>
        <w:r>
          <w:instrText xml:space="preserve"> PAGEREF _Toc420 \h </w:instrText>
        </w:r>
        <w:r>
          <w:fldChar w:fldCharType="separate"/>
        </w:r>
        <w:r>
          <w:t>3</w:t>
        </w:r>
        <w:r>
          <w:fldChar w:fldCharType="end"/>
        </w:r>
      </w:hyperlink>
    </w:p>
    <w:p w:rsidR="002227DB">
      <w:pPr>
        <w:pStyle w:val="TOC2"/>
        <w:tabs>
          <w:tab w:val="right" w:leader="dot" w:pos="8306"/>
        </w:tabs>
      </w:pPr>
      <w:hyperlink w:anchor="_Toc9560" w:history="1">
        <w:r>
          <w:rPr>
            <w:rFonts w:ascii="仿宋" w:eastAsia="仿宋" w:hAnsi="仿宋" w:cs="仿宋" w:hint="eastAsia"/>
          </w:rPr>
          <w:t>（三）产业发展方向</w:t>
        </w:r>
        <w:r>
          <w:tab/>
        </w:r>
        <w:r>
          <w:fldChar w:fldCharType="begin"/>
        </w:r>
        <w:r>
          <w:instrText xml:space="preserve"> PAGEREF _Toc9560 \h </w:instrText>
        </w:r>
        <w:r>
          <w:fldChar w:fldCharType="separate"/>
        </w:r>
        <w:r>
          <w:t>4</w:t>
        </w:r>
        <w:r>
          <w:fldChar w:fldCharType="end"/>
        </w:r>
      </w:hyperlink>
    </w:p>
    <w:p w:rsidR="002227DB">
      <w:pPr>
        <w:pStyle w:val="TOC2"/>
        <w:tabs>
          <w:tab w:val="right" w:leader="dot" w:pos="8306"/>
        </w:tabs>
      </w:pPr>
      <w:hyperlink w:anchor="_Toc32375" w:history="1">
        <w:r>
          <w:rPr>
            <w:rFonts w:ascii="仿宋" w:eastAsia="仿宋" w:hAnsi="仿宋" w:cs="仿宋" w:hint="eastAsia"/>
          </w:rPr>
          <w:t>（四）矿山专用设备项目选址综合评价</w:t>
        </w:r>
        <w:r>
          <w:tab/>
        </w:r>
        <w:r>
          <w:fldChar w:fldCharType="begin"/>
        </w:r>
        <w:r>
          <w:instrText xml:space="preserve"> PAGEREF _Toc32375 \h </w:instrText>
        </w:r>
        <w:r>
          <w:fldChar w:fldCharType="separate"/>
        </w:r>
        <w:r>
          <w:t>6</w:t>
        </w:r>
        <w:r>
          <w:fldChar w:fldCharType="end"/>
        </w:r>
      </w:hyperlink>
    </w:p>
    <w:p w:rsidR="002227DB">
      <w:pPr>
        <w:pStyle w:val="TOC1"/>
        <w:tabs>
          <w:tab w:val="right" w:leader="dot" w:pos="8306"/>
        </w:tabs>
      </w:pPr>
      <w:hyperlink w:anchor="_Toc22426" w:history="1">
        <w:r>
          <w:rPr>
            <w:rFonts w:ascii="仿宋" w:eastAsia="仿宋" w:hAnsi="仿宋" w:cs="仿宋" w:hint="eastAsia"/>
          </w:rPr>
          <w:t>二、建筑工程方案</w:t>
        </w:r>
        <w:r>
          <w:tab/>
        </w:r>
        <w:r>
          <w:fldChar w:fldCharType="begin"/>
        </w:r>
        <w:r>
          <w:instrText xml:space="preserve"> PAGEREF _Toc22426 \h </w:instrText>
        </w:r>
        <w:r>
          <w:fldChar w:fldCharType="separate"/>
        </w:r>
        <w:r>
          <w:t>7</w:t>
        </w:r>
        <w:r>
          <w:fldChar w:fldCharType="end"/>
        </w:r>
      </w:hyperlink>
    </w:p>
    <w:p w:rsidR="002227DB">
      <w:pPr>
        <w:pStyle w:val="TOC2"/>
        <w:tabs>
          <w:tab w:val="right" w:leader="dot" w:pos="8306"/>
        </w:tabs>
      </w:pPr>
      <w:hyperlink w:anchor="_Toc19231" w:history="1">
        <w:r>
          <w:rPr>
            <w:rFonts w:ascii="仿宋" w:eastAsia="仿宋" w:hAnsi="仿宋" w:cs="仿宋" w:hint="eastAsia"/>
          </w:rPr>
          <w:t>（一）矿山专用设备项目工程设计总体要求</w:t>
        </w:r>
        <w:r>
          <w:tab/>
        </w:r>
        <w:r>
          <w:fldChar w:fldCharType="begin"/>
        </w:r>
        <w:r>
          <w:instrText xml:space="preserve"> PAGEREF _Toc19231 \h </w:instrText>
        </w:r>
        <w:r>
          <w:fldChar w:fldCharType="separate"/>
        </w:r>
        <w:r>
          <w:t>7</w:t>
        </w:r>
        <w:r>
          <w:fldChar w:fldCharType="end"/>
        </w:r>
      </w:hyperlink>
    </w:p>
    <w:p w:rsidR="002227DB">
      <w:pPr>
        <w:pStyle w:val="TOC2"/>
        <w:tabs>
          <w:tab w:val="right" w:leader="dot" w:pos="8306"/>
        </w:tabs>
      </w:pPr>
      <w:hyperlink w:anchor="_Toc11891" w:history="1">
        <w:r>
          <w:rPr>
            <w:rFonts w:ascii="仿宋" w:eastAsia="仿宋" w:hAnsi="仿宋" w:cs="仿宋" w:hint="eastAsia"/>
          </w:rPr>
          <w:t>（二）建设方案</w:t>
        </w:r>
        <w:r>
          <w:tab/>
        </w:r>
        <w:r>
          <w:fldChar w:fldCharType="begin"/>
        </w:r>
        <w:r>
          <w:instrText xml:space="preserve"> PAGEREF _Toc11891 \h </w:instrText>
        </w:r>
        <w:r>
          <w:fldChar w:fldCharType="separate"/>
        </w:r>
        <w:r>
          <w:t>10</w:t>
        </w:r>
        <w:r>
          <w:fldChar w:fldCharType="end"/>
        </w:r>
      </w:hyperlink>
    </w:p>
    <w:p w:rsidR="002227DB">
      <w:pPr>
        <w:pStyle w:val="TOC2"/>
        <w:tabs>
          <w:tab w:val="right" w:leader="dot" w:pos="8306"/>
        </w:tabs>
      </w:pPr>
      <w:hyperlink w:anchor="_Toc23231" w:history="1">
        <w:r>
          <w:rPr>
            <w:rFonts w:ascii="仿宋" w:eastAsia="仿宋" w:hAnsi="仿宋" w:cs="仿宋" w:hint="eastAsia"/>
          </w:rPr>
          <w:t>（三）建筑工程建设指标</w:t>
        </w:r>
        <w:r>
          <w:tab/>
        </w:r>
        <w:r>
          <w:fldChar w:fldCharType="begin"/>
        </w:r>
        <w:r>
          <w:instrText xml:space="preserve"> PAGEREF _Toc23231 \h </w:instrText>
        </w:r>
        <w:r>
          <w:fldChar w:fldCharType="separate"/>
        </w:r>
        <w:r>
          <w:t>13</w:t>
        </w:r>
        <w:r>
          <w:fldChar w:fldCharType="end"/>
        </w:r>
      </w:hyperlink>
    </w:p>
    <w:p w:rsidR="002227DB">
      <w:pPr>
        <w:pStyle w:val="TOC1"/>
        <w:tabs>
          <w:tab w:val="right" w:leader="dot" w:pos="8306"/>
        </w:tabs>
      </w:pPr>
      <w:hyperlink w:anchor="_Toc25399" w:history="1">
        <w:r>
          <w:rPr>
            <w:rFonts w:ascii="仿宋" w:eastAsia="仿宋" w:hAnsi="仿宋" w:cs="仿宋" w:hint="eastAsia"/>
          </w:rPr>
          <w:t>三、原材料及成品管理</w:t>
        </w:r>
        <w:r>
          <w:tab/>
        </w:r>
        <w:r>
          <w:fldChar w:fldCharType="begin"/>
        </w:r>
        <w:r>
          <w:instrText xml:space="preserve"> PAGEREF _Toc25399 \h </w:instrText>
        </w:r>
        <w:r>
          <w:fldChar w:fldCharType="separate"/>
        </w:r>
        <w:r>
          <w:t>13</w:t>
        </w:r>
        <w:r>
          <w:fldChar w:fldCharType="end"/>
        </w:r>
      </w:hyperlink>
    </w:p>
    <w:p w:rsidR="002227DB">
      <w:pPr>
        <w:pStyle w:val="TOC2"/>
        <w:tabs>
          <w:tab w:val="right" w:leader="dot" w:pos="8306"/>
        </w:tabs>
      </w:pPr>
      <w:hyperlink w:anchor="_Toc12582" w:history="1">
        <w:r>
          <w:rPr>
            <w:rFonts w:ascii="仿宋" w:eastAsia="仿宋" w:hAnsi="仿宋" w:cs="仿宋" w:hint="eastAsia"/>
          </w:rPr>
          <w:t>（一）矿山专用设备项目建设期原辅材料供应情况</w:t>
        </w:r>
        <w:r>
          <w:tab/>
        </w:r>
        <w:r>
          <w:fldChar w:fldCharType="begin"/>
        </w:r>
        <w:r>
          <w:instrText xml:space="preserve"> PAGEREF _Toc12582 \h </w:instrText>
        </w:r>
        <w:r>
          <w:fldChar w:fldCharType="separate"/>
        </w:r>
        <w:r>
          <w:t>13</w:t>
        </w:r>
        <w:r>
          <w:fldChar w:fldCharType="end"/>
        </w:r>
      </w:hyperlink>
    </w:p>
    <w:p w:rsidR="002227DB">
      <w:pPr>
        <w:pStyle w:val="TOC2"/>
        <w:tabs>
          <w:tab w:val="right" w:leader="dot" w:pos="8306"/>
        </w:tabs>
      </w:pPr>
      <w:hyperlink w:anchor="_Toc8961" w:history="1">
        <w:r>
          <w:rPr>
            <w:rFonts w:ascii="仿宋" w:eastAsia="仿宋" w:hAnsi="仿宋" w:cs="仿宋" w:hint="eastAsia"/>
          </w:rPr>
          <w:t>（二）矿山专用设备项目运营期原辅材料供应及质量管理</w:t>
        </w:r>
        <w:r>
          <w:tab/>
        </w:r>
        <w:r>
          <w:fldChar w:fldCharType="begin"/>
        </w:r>
        <w:r>
          <w:instrText xml:space="preserve"> PAGEREF _Toc8961 \h </w:instrText>
        </w:r>
        <w:r>
          <w:fldChar w:fldCharType="separate"/>
        </w:r>
        <w:r>
          <w:t>14</w:t>
        </w:r>
        <w:r>
          <w:fldChar w:fldCharType="end"/>
        </w:r>
      </w:hyperlink>
    </w:p>
    <w:p w:rsidR="002227DB">
      <w:pPr>
        <w:pStyle w:val="TOC1"/>
        <w:tabs>
          <w:tab w:val="right" w:leader="dot" w:pos="8306"/>
        </w:tabs>
      </w:pPr>
      <w:hyperlink w:anchor="_Toc17774" w:history="1">
        <w:r>
          <w:rPr>
            <w:rFonts w:ascii="仿宋" w:eastAsia="仿宋" w:hAnsi="仿宋" w:cs="仿宋" w:hint="eastAsia"/>
          </w:rPr>
          <w:t>四、技术方案</w:t>
        </w:r>
        <w:r>
          <w:tab/>
        </w:r>
        <w:r>
          <w:fldChar w:fldCharType="begin"/>
        </w:r>
        <w:r>
          <w:instrText xml:space="preserve"> PAGEREF _Toc17774 \h </w:instrText>
        </w:r>
        <w:r>
          <w:fldChar w:fldCharType="separate"/>
        </w:r>
        <w:r>
          <w:t>15</w:t>
        </w:r>
        <w:r>
          <w:fldChar w:fldCharType="end"/>
        </w:r>
      </w:hyperlink>
    </w:p>
    <w:p w:rsidR="002227DB">
      <w:pPr>
        <w:pStyle w:val="TOC2"/>
        <w:tabs>
          <w:tab w:val="right" w:leader="dot" w:pos="8306"/>
        </w:tabs>
      </w:pPr>
      <w:hyperlink w:anchor="_Toc5468" w:history="1">
        <w:r>
          <w:rPr>
            <w:rFonts w:ascii="仿宋" w:eastAsia="仿宋" w:hAnsi="仿宋" w:cs="仿宋" w:hint="eastAsia"/>
          </w:rPr>
          <w:t>（一）企业技术研发分析</w:t>
        </w:r>
        <w:r>
          <w:tab/>
        </w:r>
        <w:r>
          <w:fldChar w:fldCharType="begin"/>
        </w:r>
        <w:r>
          <w:instrText xml:space="preserve"> PAGEREF _Toc5468 \h </w:instrText>
        </w:r>
        <w:r>
          <w:fldChar w:fldCharType="separate"/>
        </w:r>
        <w:r>
          <w:t>15</w:t>
        </w:r>
        <w:r>
          <w:fldChar w:fldCharType="end"/>
        </w:r>
      </w:hyperlink>
    </w:p>
    <w:p w:rsidR="002227DB">
      <w:pPr>
        <w:pStyle w:val="TOC2"/>
        <w:tabs>
          <w:tab w:val="right" w:leader="dot" w:pos="8306"/>
        </w:tabs>
      </w:pPr>
      <w:hyperlink w:anchor="_Toc25184" w:history="1">
        <w:r>
          <w:rPr>
            <w:rFonts w:ascii="仿宋" w:eastAsia="仿宋" w:hAnsi="仿宋" w:cs="仿宋" w:hint="eastAsia"/>
          </w:rPr>
          <w:t>（二）矿山专用设备项目技术工艺分析</w:t>
        </w:r>
        <w:r>
          <w:tab/>
        </w:r>
        <w:r>
          <w:fldChar w:fldCharType="begin"/>
        </w:r>
        <w:r>
          <w:instrText xml:space="preserve"> PAGEREF _Toc25184 \h </w:instrText>
        </w:r>
        <w:r>
          <w:fldChar w:fldCharType="separate"/>
        </w:r>
        <w:r>
          <w:t>17</w:t>
        </w:r>
        <w:r>
          <w:fldChar w:fldCharType="end"/>
        </w:r>
      </w:hyperlink>
    </w:p>
    <w:p w:rsidR="002227DB">
      <w:pPr>
        <w:pStyle w:val="TOC2"/>
        <w:tabs>
          <w:tab w:val="right" w:leader="dot" w:pos="8306"/>
        </w:tabs>
      </w:pPr>
      <w:hyperlink w:anchor="_Toc23961" w:history="1">
        <w:r>
          <w:rPr>
            <w:rFonts w:ascii="仿宋" w:eastAsia="仿宋" w:hAnsi="仿宋" w:cs="仿宋" w:hint="eastAsia"/>
          </w:rPr>
          <w:t>（三）矿山专用设备项目技术流程</w:t>
        </w:r>
        <w:r>
          <w:tab/>
        </w:r>
        <w:r>
          <w:fldChar w:fldCharType="begin"/>
        </w:r>
        <w:r>
          <w:instrText xml:space="preserve"> PAGEREF _Toc23961 \h </w:instrText>
        </w:r>
        <w:r>
          <w:fldChar w:fldCharType="separate"/>
        </w:r>
        <w:r>
          <w:t>18</w:t>
        </w:r>
        <w:r>
          <w:fldChar w:fldCharType="end"/>
        </w:r>
      </w:hyperlink>
    </w:p>
    <w:p w:rsidR="002227DB">
      <w:pPr>
        <w:pStyle w:val="TOC2"/>
        <w:tabs>
          <w:tab w:val="right" w:leader="dot" w:pos="8306"/>
        </w:tabs>
      </w:pPr>
      <w:hyperlink w:anchor="_Toc15120" w:history="1">
        <w:r>
          <w:rPr>
            <w:rFonts w:ascii="仿宋" w:eastAsia="仿宋" w:hAnsi="仿宋" w:cs="仿宋" w:hint="eastAsia"/>
          </w:rPr>
          <w:t>（四）设备选型方案</w:t>
        </w:r>
        <w:r>
          <w:tab/>
        </w:r>
        <w:r>
          <w:fldChar w:fldCharType="begin"/>
        </w:r>
        <w:r>
          <w:instrText xml:space="preserve"> PAGEREF _Toc15120 \h </w:instrText>
        </w:r>
        <w:r>
          <w:fldChar w:fldCharType="separate"/>
        </w:r>
        <w:r>
          <w:t>20</w:t>
        </w:r>
        <w:r>
          <w:fldChar w:fldCharType="end"/>
        </w:r>
      </w:hyperlink>
    </w:p>
    <w:p w:rsidR="002227DB">
      <w:pPr>
        <w:pStyle w:val="TOC1"/>
        <w:tabs>
          <w:tab w:val="right" w:leader="dot" w:pos="8306"/>
        </w:tabs>
      </w:pPr>
      <w:hyperlink w:anchor="_Toc4981" w:history="1">
        <w:r>
          <w:rPr>
            <w:rFonts w:ascii="仿宋" w:eastAsia="仿宋" w:hAnsi="仿宋" w:cs="仿宋" w:hint="eastAsia"/>
          </w:rPr>
          <w:t>五、矿山专用设备项目投资背景分析</w:t>
        </w:r>
        <w:r>
          <w:tab/>
        </w:r>
        <w:r>
          <w:fldChar w:fldCharType="begin"/>
        </w:r>
        <w:r>
          <w:instrText xml:space="preserve"> PAGEREF _Toc4981 \h </w:instrText>
        </w:r>
        <w:r>
          <w:fldChar w:fldCharType="separate"/>
        </w:r>
        <w:r>
          <w:t>21</w:t>
        </w:r>
        <w:r>
          <w:fldChar w:fldCharType="end"/>
        </w:r>
      </w:hyperlink>
    </w:p>
    <w:p w:rsidR="002227DB">
      <w:pPr>
        <w:pStyle w:val="TOC2"/>
        <w:tabs>
          <w:tab w:val="right" w:leader="dot" w:pos="8306"/>
        </w:tabs>
      </w:pPr>
      <w:hyperlink w:anchor="_Toc23894" w:history="1">
        <w:r>
          <w:rPr>
            <w:rFonts w:ascii="仿宋" w:eastAsia="仿宋" w:hAnsi="仿宋" w:cs="仿宋" w:hint="eastAsia"/>
          </w:rPr>
          <w:t>（一）行业背景分析</w:t>
        </w:r>
        <w:r>
          <w:tab/>
        </w:r>
        <w:r>
          <w:fldChar w:fldCharType="begin"/>
        </w:r>
        <w:r>
          <w:instrText xml:space="preserve"> PAGEREF _Toc23894 \h </w:instrText>
        </w:r>
        <w:r>
          <w:fldChar w:fldCharType="separate"/>
        </w:r>
        <w:r>
          <w:t>21</w:t>
        </w:r>
        <w:r>
          <w:fldChar w:fldCharType="end"/>
        </w:r>
      </w:hyperlink>
    </w:p>
    <w:p w:rsidR="002227DB">
      <w:pPr>
        <w:pStyle w:val="TOC2"/>
        <w:tabs>
          <w:tab w:val="right" w:leader="dot" w:pos="8306"/>
        </w:tabs>
      </w:pPr>
      <w:hyperlink w:anchor="_Toc22068" w:history="1">
        <w:r>
          <w:rPr>
            <w:rFonts w:ascii="仿宋" w:eastAsia="仿宋" w:hAnsi="仿宋" w:cs="仿宋" w:hint="eastAsia"/>
          </w:rPr>
          <w:t>（二）产业发展分析</w:t>
        </w:r>
        <w:r>
          <w:tab/>
        </w:r>
        <w:r>
          <w:fldChar w:fldCharType="begin"/>
        </w:r>
        <w:r>
          <w:instrText xml:space="preserve"> PAGEREF _Toc22068 \h </w:instrText>
        </w:r>
        <w:r>
          <w:fldChar w:fldCharType="separate"/>
        </w:r>
        <w:r>
          <w:t>22</w:t>
        </w:r>
        <w:r>
          <w:fldChar w:fldCharType="end"/>
        </w:r>
      </w:hyperlink>
    </w:p>
    <w:p w:rsidR="002227DB">
      <w:pPr>
        <w:pStyle w:val="TOC1"/>
        <w:tabs>
          <w:tab w:val="right" w:leader="dot" w:pos="8306"/>
        </w:tabs>
      </w:pPr>
      <w:hyperlink w:anchor="_Toc14602" w:history="1">
        <w:r>
          <w:rPr>
            <w:rFonts w:ascii="仿宋" w:eastAsia="仿宋" w:hAnsi="仿宋" w:cs="仿宋" w:hint="eastAsia"/>
          </w:rPr>
          <w:t>六、经济效益分析</w:t>
        </w:r>
        <w:r>
          <w:tab/>
        </w:r>
        <w:r>
          <w:fldChar w:fldCharType="begin"/>
        </w:r>
        <w:r>
          <w:instrText xml:space="preserve"> PAGEREF _Toc14602 \h </w:instrText>
        </w:r>
        <w:r>
          <w:fldChar w:fldCharType="separate"/>
        </w:r>
        <w:r>
          <w:t>23</w:t>
        </w:r>
        <w:r>
          <w:fldChar w:fldCharType="end"/>
        </w:r>
      </w:hyperlink>
    </w:p>
    <w:p w:rsidR="002227DB">
      <w:pPr>
        <w:pStyle w:val="TOC2"/>
        <w:tabs>
          <w:tab w:val="right" w:leader="dot" w:pos="8306"/>
        </w:tabs>
      </w:pPr>
      <w:hyperlink w:anchor="_Toc30053" w:history="1">
        <w:r>
          <w:rPr>
            <w:rFonts w:ascii="仿宋" w:eastAsia="仿宋" w:hAnsi="仿宋" w:cs="仿宋" w:hint="eastAsia"/>
          </w:rPr>
          <w:t>（一）基本假设及基础参数选取</w:t>
        </w:r>
        <w:r>
          <w:tab/>
        </w:r>
        <w:r>
          <w:fldChar w:fldCharType="begin"/>
        </w:r>
        <w:r>
          <w:instrText xml:space="preserve"> PAGEREF _Toc30053 \h </w:instrText>
        </w:r>
        <w:r>
          <w:fldChar w:fldCharType="separate"/>
        </w:r>
        <w:r>
          <w:t>23</w:t>
        </w:r>
        <w:r>
          <w:fldChar w:fldCharType="end"/>
        </w:r>
      </w:hyperlink>
    </w:p>
    <w:p w:rsidR="002227DB">
      <w:pPr>
        <w:pStyle w:val="TOC2"/>
        <w:tabs>
          <w:tab w:val="right" w:leader="dot" w:pos="8306"/>
        </w:tabs>
      </w:pPr>
      <w:hyperlink w:anchor="_Toc27185" w:history="1">
        <w:r>
          <w:rPr>
            <w:rFonts w:ascii="仿宋" w:eastAsia="仿宋" w:hAnsi="仿宋" w:cs="仿宋" w:hint="eastAsia"/>
          </w:rPr>
          <w:t>（二）经济评价财务测算</w:t>
        </w:r>
        <w:r>
          <w:tab/>
        </w:r>
        <w:r>
          <w:fldChar w:fldCharType="begin"/>
        </w:r>
        <w:r>
          <w:instrText xml:space="preserve"> PAGEREF _Toc27185 \h </w:instrText>
        </w:r>
        <w:r>
          <w:fldChar w:fldCharType="separate"/>
        </w:r>
        <w:r>
          <w:t>24</w:t>
        </w:r>
        <w:r>
          <w:fldChar w:fldCharType="end"/>
        </w:r>
      </w:hyperlink>
    </w:p>
    <w:p w:rsidR="002227DB">
      <w:pPr>
        <w:pStyle w:val="TOC2"/>
        <w:tabs>
          <w:tab w:val="right" w:leader="dot" w:pos="8306"/>
        </w:tabs>
      </w:pPr>
      <w:hyperlink w:anchor="_Toc17634" w:history="1">
        <w:r>
          <w:rPr>
            <w:rFonts w:ascii="仿宋" w:eastAsia="仿宋" w:hAnsi="仿宋" w:cs="仿宋" w:hint="eastAsia"/>
          </w:rPr>
          <w:t>（三）矿山专用设备项目盈利能力分析</w:t>
        </w:r>
        <w:r>
          <w:tab/>
        </w:r>
        <w:r>
          <w:fldChar w:fldCharType="begin"/>
        </w:r>
        <w:r>
          <w:instrText xml:space="preserve"> PAGEREF _Toc17634 \h </w:instrText>
        </w:r>
        <w:r>
          <w:fldChar w:fldCharType="separate"/>
        </w:r>
        <w:r>
          <w:t>26</w:t>
        </w:r>
        <w:r>
          <w:fldChar w:fldCharType="end"/>
        </w:r>
      </w:hyperlink>
    </w:p>
    <w:p w:rsidR="002227DB">
      <w:pPr>
        <w:pStyle w:val="TOC2"/>
        <w:tabs>
          <w:tab w:val="right" w:leader="dot" w:pos="8306"/>
        </w:tabs>
      </w:pPr>
      <w:hyperlink w:anchor="_Toc9597" w:history="1">
        <w:r>
          <w:rPr>
            <w:rFonts w:ascii="仿宋" w:eastAsia="仿宋" w:hAnsi="仿宋" w:cs="仿宋" w:hint="eastAsia"/>
          </w:rPr>
          <w:t>（四）财务生存能力分析</w:t>
        </w:r>
        <w:r>
          <w:tab/>
        </w:r>
        <w:r>
          <w:fldChar w:fldCharType="begin"/>
        </w:r>
        <w:r>
          <w:instrText xml:space="preserve"> PAGEREF _Toc9597 \h </w:instrText>
        </w:r>
        <w:r>
          <w:fldChar w:fldCharType="separate"/>
        </w:r>
        <w:r>
          <w:t>27</w:t>
        </w:r>
        <w:r>
          <w:fldChar w:fldCharType="end"/>
        </w:r>
      </w:hyperlink>
    </w:p>
    <w:p w:rsidR="002227DB">
      <w:pPr>
        <w:pStyle w:val="TOC2"/>
        <w:tabs>
          <w:tab w:val="right" w:leader="dot" w:pos="8306"/>
        </w:tabs>
      </w:pPr>
      <w:hyperlink w:anchor="_Toc7637" w:history="1">
        <w:r>
          <w:rPr>
            <w:rFonts w:ascii="仿宋" w:eastAsia="仿宋" w:hAnsi="仿宋" w:cs="仿宋" w:hint="eastAsia"/>
          </w:rPr>
          <w:t>（五）偿债能力分析</w:t>
        </w:r>
        <w:r>
          <w:tab/>
        </w:r>
        <w:r>
          <w:fldChar w:fldCharType="begin"/>
        </w:r>
        <w:r>
          <w:instrText xml:space="preserve"> PAGEREF _Toc7637 \h </w:instrText>
        </w:r>
        <w:r>
          <w:fldChar w:fldCharType="separate"/>
        </w:r>
        <w:r>
          <w:t>28</w:t>
        </w:r>
        <w:r>
          <w:fldChar w:fldCharType="end"/>
        </w:r>
      </w:hyperlink>
    </w:p>
    <w:p w:rsidR="002227DB">
      <w:pPr>
        <w:pStyle w:val="TOC2"/>
        <w:tabs>
          <w:tab w:val="right" w:leader="dot" w:pos="8306"/>
        </w:tabs>
      </w:pPr>
      <w:hyperlink w:anchor="_Toc25029" w:history="1">
        <w:r>
          <w:rPr>
            <w:rFonts w:ascii="仿宋" w:eastAsia="仿宋" w:hAnsi="仿宋" w:cs="仿宋" w:hint="eastAsia"/>
          </w:rPr>
          <w:t>（六）经济评价结论</w:t>
        </w:r>
        <w:r>
          <w:tab/>
        </w:r>
        <w:r>
          <w:fldChar w:fldCharType="begin"/>
        </w:r>
        <w:r>
          <w:instrText xml:space="preserve"> PAGEREF _Toc25029 \h </w:instrText>
        </w:r>
        <w:r>
          <w:fldChar w:fldCharType="separate"/>
        </w:r>
        <w:r>
          <w:t>29</w:t>
        </w:r>
        <w:r>
          <w:fldChar w:fldCharType="end"/>
        </w:r>
      </w:hyperlink>
    </w:p>
    <w:p w:rsidR="002227DB">
      <w:pPr>
        <w:pStyle w:val="TOC1"/>
        <w:tabs>
          <w:tab w:val="right" w:leader="dot" w:pos="8306"/>
        </w:tabs>
      </w:pPr>
      <w:hyperlink w:anchor="_Toc23740" w:history="1">
        <w:r>
          <w:rPr>
            <w:rFonts w:ascii="仿宋" w:eastAsia="仿宋" w:hAnsi="仿宋" w:cs="仿宋" w:hint="eastAsia"/>
          </w:rPr>
          <w:t>七、投资估算</w:t>
        </w:r>
        <w:r>
          <w:tab/>
        </w:r>
        <w:r>
          <w:fldChar w:fldCharType="begin"/>
        </w:r>
        <w:r>
          <w:instrText xml:space="preserve"> PAGEREF _Toc23740 \h </w:instrText>
        </w:r>
        <w:r>
          <w:fldChar w:fldCharType="separate"/>
        </w:r>
        <w:r>
          <w:t>30</w:t>
        </w:r>
        <w:r>
          <w:fldChar w:fldCharType="end"/>
        </w:r>
      </w:hyperlink>
    </w:p>
    <w:p w:rsidR="002227DB">
      <w:pPr>
        <w:pStyle w:val="TOC2"/>
        <w:tabs>
          <w:tab w:val="right" w:leader="dot" w:pos="8306"/>
        </w:tabs>
      </w:pPr>
      <w:hyperlink w:anchor="_Toc28269" w:history="1">
        <w:r>
          <w:rPr>
            <w:rFonts w:ascii="仿宋" w:eastAsia="仿宋" w:hAnsi="仿宋" w:cs="仿宋" w:hint="eastAsia"/>
          </w:rPr>
          <w:t>（一）投资估算的编制说明</w:t>
        </w:r>
        <w:r>
          <w:tab/>
        </w:r>
        <w:r>
          <w:fldChar w:fldCharType="begin"/>
        </w:r>
        <w:r>
          <w:instrText xml:space="preserve"> PAGEREF _Toc28269 \h </w:instrText>
        </w:r>
        <w:r>
          <w:fldChar w:fldCharType="separate"/>
        </w:r>
        <w:r>
          <w:t>30</w:t>
        </w:r>
        <w:r>
          <w:fldChar w:fldCharType="end"/>
        </w:r>
      </w:hyperlink>
    </w:p>
    <w:p w:rsidR="002227DB">
      <w:pPr>
        <w:pStyle w:val="TOC2"/>
        <w:tabs>
          <w:tab w:val="right" w:leader="dot" w:pos="8306"/>
        </w:tabs>
      </w:pPr>
      <w:hyperlink w:anchor="_Toc27851" w:history="1">
        <w:r>
          <w:rPr>
            <w:rFonts w:ascii="仿宋" w:eastAsia="仿宋" w:hAnsi="仿宋" w:cs="仿宋" w:hint="eastAsia"/>
          </w:rPr>
          <w:t>（二）建设投资估算</w:t>
        </w:r>
        <w:r>
          <w:tab/>
        </w:r>
        <w:r>
          <w:fldChar w:fldCharType="begin"/>
        </w:r>
        <w:r>
          <w:instrText xml:space="preserve"> PAGEREF _Toc27851 \h </w:instrText>
        </w:r>
        <w:r>
          <w:fldChar w:fldCharType="separate"/>
        </w:r>
        <w:r>
          <w:t>31</w:t>
        </w:r>
        <w:r>
          <w:fldChar w:fldCharType="end"/>
        </w:r>
      </w:hyperlink>
    </w:p>
    <w:p w:rsidR="002227DB">
      <w:pPr>
        <w:pStyle w:val="TOC2"/>
        <w:tabs>
          <w:tab w:val="right" w:leader="dot" w:pos="8306"/>
        </w:tabs>
      </w:pPr>
      <w:hyperlink w:anchor="_Toc26063" w:history="1">
        <w:r>
          <w:rPr>
            <w:rFonts w:ascii="仿宋" w:eastAsia="仿宋" w:hAnsi="仿宋" w:cs="仿宋" w:hint="eastAsia"/>
          </w:rPr>
          <w:t>（三）建设期利息</w:t>
        </w:r>
        <w:r>
          <w:tab/>
        </w:r>
        <w:r>
          <w:fldChar w:fldCharType="begin"/>
        </w:r>
        <w:r>
          <w:instrText xml:space="preserve"> PAGEREF _Toc26063 \h </w:instrText>
        </w:r>
        <w:r>
          <w:fldChar w:fldCharType="separate"/>
        </w:r>
        <w:r>
          <w:t>32</w:t>
        </w:r>
        <w:r>
          <w:fldChar w:fldCharType="end"/>
        </w:r>
      </w:hyperlink>
    </w:p>
    <w:p w:rsidR="002227DB">
      <w:pPr>
        <w:pStyle w:val="TOC2"/>
        <w:tabs>
          <w:tab w:val="right" w:leader="dot" w:pos="8306"/>
        </w:tabs>
      </w:pPr>
      <w:hyperlink w:anchor="_Toc13082" w:history="1">
        <w:r>
          <w:rPr>
            <w:rFonts w:ascii="仿宋" w:eastAsia="仿宋" w:hAnsi="仿宋" w:cs="仿宋" w:hint="eastAsia"/>
          </w:rPr>
          <w:t>（四）流动资金</w:t>
        </w:r>
        <w:r>
          <w:tab/>
        </w:r>
        <w:r>
          <w:fldChar w:fldCharType="begin"/>
        </w:r>
        <w:r>
          <w:instrText xml:space="preserve"> PAGEREF _Toc13082 \h </w:instrText>
        </w:r>
        <w:r>
          <w:fldChar w:fldCharType="separate"/>
        </w:r>
        <w:r>
          <w:t>33</w:t>
        </w:r>
        <w:r>
          <w:fldChar w:fldCharType="end"/>
        </w:r>
      </w:hyperlink>
    </w:p>
    <w:p w:rsidR="002227DB">
      <w:pPr>
        <w:pStyle w:val="TOC2"/>
        <w:tabs>
          <w:tab w:val="right" w:leader="dot" w:pos="8306"/>
        </w:tabs>
      </w:pPr>
      <w:hyperlink w:anchor="_Toc9251" w:history="1">
        <w:r>
          <w:rPr>
            <w:rFonts w:ascii="仿宋" w:eastAsia="仿宋" w:hAnsi="仿宋" w:cs="仿宋" w:hint="eastAsia"/>
          </w:rPr>
          <w:t>（五）矿</w:t>
        </w:r>
        <w:r>
          <w:rPr>
            <w:rFonts w:ascii="仿宋" w:eastAsia="仿宋" w:hAnsi="仿宋" w:cs="仿宋" w:hint="eastAsia"/>
          </w:rPr>
          <w:t>山专用设备项目总投资</w:t>
        </w:r>
        <w:r>
          <w:tab/>
        </w:r>
        <w:r>
          <w:fldChar w:fldCharType="begin"/>
        </w:r>
        <w:r>
          <w:instrText xml:space="preserve"> PAGEREF _Toc9251 \h </w:instrText>
        </w:r>
        <w:r>
          <w:fldChar w:fldCharType="separate"/>
        </w:r>
        <w:r>
          <w:t>33</w:t>
        </w:r>
        <w:r>
          <w:fldChar w:fldCharType="end"/>
        </w:r>
      </w:hyperlink>
    </w:p>
    <w:p w:rsidR="002227DB">
      <w:pPr>
        <w:pStyle w:val="TOC2"/>
        <w:tabs>
          <w:tab w:val="right" w:leader="dot" w:pos="8306"/>
        </w:tabs>
      </w:pPr>
      <w:hyperlink w:anchor="_Toc126" w:history="1">
        <w:r>
          <w:rPr>
            <w:rFonts w:ascii="仿宋" w:eastAsia="仿宋" w:hAnsi="仿宋" w:cs="仿宋" w:hint="eastAsia"/>
          </w:rPr>
          <w:t>（六）资金筹措与投资计划</w:t>
        </w:r>
        <w:r>
          <w:tab/>
        </w:r>
        <w:r>
          <w:fldChar w:fldCharType="begin"/>
        </w:r>
        <w:r>
          <w:instrText xml:space="preserve"> PAGEREF _Toc126 \h </w:instrText>
        </w:r>
        <w:r>
          <w:fldChar w:fldCharType="separate"/>
        </w:r>
        <w:r>
          <w:t>34</w:t>
        </w:r>
        <w:r>
          <w:fldChar w:fldCharType="end"/>
        </w:r>
      </w:hyperlink>
    </w:p>
    <w:p w:rsidR="002227DB">
      <w:pPr>
        <w:pStyle w:val="TOC1"/>
        <w:tabs>
          <w:tab w:val="right" w:leader="dot" w:pos="8306"/>
        </w:tabs>
      </w:pPr>
      <w:hyperlink w:anchor="_Toc28283" w:history="1">
        <w:r>
          <w:rPr>
            <w:rFonts w:ascii="仿宋" w:eastAsia="仿宋" w:hAnsi="仿宋" w:cs="仿宋" w:hint="eastAsia"/>
          </w:rPr>
          <w:t>八、矿山专用设备项目规划进度</w:t>
        </w:r>
        <w:r>
          <w:tab/>
        </w:r>
        <w:r>
          <w:fldChar w:fldCharType="begin"/>
        </w:r>
        <w:r>
          <w:instrText xml:space="preserve"> PAGEREF _Toc28283 \h </w:instrText>
        </w:r>
        <w:r>
          <w:fldChar w:fldCharType="separate"/>
        </w:r>
        <w:r>
          <w:t>35</w:t>
        </w:r>
        <w:r>
          <w:fldChar w:fldCharType="end"/>
        </w:r>
      </w:hyperlink>
    </w:p>
    <w:p w:rsidR="002227DB">
      <w:pPr>
        <w:pStyle w:val="TOC2"/>
        <w:tabs>
          <w:tab w:val="right" w:leader="dot" w:pos="8306"/>
        </w:tabs>
      </w:pPr>
      <w:hyperlink w:anchor="_Toc9990" w:history="1">
        <w:r>
          <w:rPr>
            <w:rFonts w:ascii="仿宋" w:eastAsia="仿宋" w:hAnsi="仿宋" w:cs="仿宋" w:hint="eastAsia"/>
          </w:rPr>
          <w:t>（一）矿山专用设备项目进度安排</w:t>
        </w:r>
        <w:r>
          <w:tab/>
        </w:r>
        <w:r>
          <w:fldChar w:fldCharType="begin"/>
        </w:r>
        <w:r>
          <w:instrText xml:space="preserve"> PAGEREF _Toc9990 \h </w:instrText>
        </w:r>
        <w:r>
          <w:fldChar w:fldCharType="separate"/>
        </w:r>
        <w:r>
          <w:t>35</w:t>
        </w:r>
        <w:r>
          <w:fldChar w:fldCharType="end"/>
        </w:r>
      </w:hyperlink>
    </w:p>
    <w:p w:rsidR="002227DB">
      <w:pPr>
        <w:pStyle w:val="TOC2"/>
        <w:tabs>
          <w:tab w:val="right" w:leader="dot" w:pos="8306"/>
        </w:tabs>
      </w:pPr>
      <w:hyperlink w:anchor="_Toc4815" w:history="1">
        <w:r>
          <w:rPr>
            <w:rFonts w:ascii="仿宋" w:eastAsia="仿宋" w:hAnsi="仿宋" w:cs="仿宋" w:hint="eastAsia"/>
          </w:rPr>
          <w:t>（二）矿山专用设备项目实施保障措施</w:t>
        </w:r>
        <w:r>
          <w:tab/>
        </w:r>
        <w:r>
          <w:fldChar w:fldCharType="begin"/>
        </w:r>
        <w:r>
          <w:instrText xml:space="preserve"> PAGEREF _Toc4815 \h </w:instrText>
        </w:r>
        <w:r>
          <w:fldChar w:fldCharType="separate"/>
        </w:r>
        <w:r>
          <w:t>35</w:t>
        </w:r>
        <w:r>
          <w:fldChar w:fldCharType="end"/>
        </w:r>
      </w:hyperlink>
    </w:p>
    <w:p w:rsidR="002227DB">
      <w:pPr>
        <w:pStyle w:val="TOC1"/>
        <w:tabs>
          <w:tab w:val="right" w:leader="dot" w:pos="8306"/>
        </w:tabs>
      </w:pPr>
      <w:hyperlink w:anchor="_Toc30825" w:history="1">
        <w:r>
          <w:rPr>
            <w:rFonts w:ascii="仿宋" w:eastAsia="仿宋" w:hAnsi="仿宋" w:cs="仿宋" w:hint="eastAsia"/>
          </w:rPr>
          <w:t>九、节能方案</w:t>
        </w:r>
        <w:r>
          <w:tab/>
        </w:r>
        <w:r>
          <w:fldChar w:fldCharType="begin"/>
        </w:r>
        <w:r>
          <w:instrText xml:space="preserve"> PAGEREF _Toc30825 \h </w:instrText>
        </w:r>
        <w:r>
          <w:fldChar w:fldCharType="separate"/>
        </w:r>
        <w:r>
          <w:t>36</w:t>
        </w:r>
        <w:r>
          <w:fldChar w:fldCharType="end"/>
        </w:r>
      </w:hyperlink>
    </w:p>
    <w:p w:rsidR="002227DB">
      <w:pPr>
        <w:pStyle w:val="TOC2"/>
        <w:tabs>
          <w:tab w:val="right" w:leader="dot" w:pos="8306"/>
        </w:tabs>
      </w:pPr>
      <w:hyperlink w:anchor="_Toc20778" w:history="1">
        <w:r>
          <w:rPr>
            <w:rFonts w:ascii="仿宋" w:eastAsia="仿宋" w:hAnsi="仿宋" w:cs="仿宋" w:hint="eastAsia"/>
          </w:rPr>
          <w:t>（一）矿山专用设备项目节能概述</w:t>
        </w:r>
        <w:r>
          <w:tab/>
        </w:r>
        <w:r>
          <w:fldChar w:fldCharType="begin"/>
        </w:r>
        <w:r>
          <w:instrText xml:space="preserve"> PAGEREF _Toc20778 \h </w:instrText>
        </w:r>
        <w:r>
          <w:fldChar w:fldCharType="separate"/>
        </w:r>
        <w:r>
          <w:t>36</w:t>
        </w:r>
        <w:r>
          <w:fldChar w:fldCharType="end"/>
        </w:r>
      </w:hyperlink>
    </w:p>
    <w:p w:rsidR="002227DB">
      <w:pPr>
        <w:pStyle w:val="TOC2"/>
        <w:tabs>
          <w:tab w:val="right" w:leader="dot" w:pos="8306"/>
        </w:tabs>
      </w:pPr>
      <w:hyperlink w:anchor="_Toc23792" w:history="1">
        <w:r>
          <w:rPr>
            <w:rFonts w:ascii="仿宋" w:eastAsia="仿宋" w:hAnsi="仿宋" w:cs="仿宋" w:hint="eastAsia"/>
          </w:rPr>
          <w:t>（二）能源消费种类和数量分析</w:t>
        </w:r>
        <w:r>
          <w:tab/>
        </w:r>
        <w:r>
          <w:fldChar w:fldCharType="begin"/>
        </w:r>
        <w:r>
          <w:instrText xml:space="preserve"> PAGEREF _Toc23792 \h </w:instrText>
        </w:r>
        <w:r>
          <w:fldChar w:fldCharType="separate"/>
        </w:r>
        <w:r>
          <w:t>37</w:t>
        </w:r>
        <w:r>
          <w:fldChar w:fldCharType="end"/>
        </w:r>
      </w:hyperlink>
    </w:p>
    <w:p w:rsidR="002227DB">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050" w:history="1">
        <w:r>
          <w:rPr>
            <w:rFonts w:ascii="仿宋" w:eastAsia="仿宋" w:hAnsi="仿宋" w:cs="仿宋" w:hint="eastAsia"/>
          </w:rPr>
          <w:t>（三）矿山专用设备项目节能措施</w:t>
        </w:r>
        <w:r>
          <w:tab/>
        </w:r>
        <w:r>
          <w:fldChar w:fldCharType="begin"/>
        </w:r>
        <w:r>
          <w:instrText xml:space="preserve"> PAGEREF _Toc8050 \h </w:instrText>
        </w:r>
        <w:r>
          <w:fldChar w:fldCharType="separate"/>
        </w:r>
        <w:r>
          <w:t>38</w:t>
        </w:r>
        <w:r>
          <w:fldChar w:fldCharType="end"/>
        </w:r>
      </w:hyperlink>
    </w:p>
    <w:p w:rsidR="002227DB">
      <w:pPr>
        <w:pStyle w:val="TOC2"/>
        <w:tabs>
          <w:tab w:val="right" w:leader="dot" w:pos="8306"/>
        </w:tabs>
      </w:pPr>
      <w:hyperlink w:anchor="_Toc28318" w:history="1">
        <w:r>
          <w:rPr>
            <w:rFonts w:ascii="仿宋" w:eastAsia="仿宋" w:hAnsi="仿宋" w:cs="仿宋" w:hint="eastAsia"/>
          </w:rPr>
          <w:t>（四）节能综合评价</w:t>
        </w:r>
        <w:r>
          <w:tab/>
        </w:r>
        <w:r>
          <w:fldChar w:fldCharType="begin"/>
        </w:r>
        <w:r>
          <w:instrText xml:space="preserve"> PAGEREF _Toc28318 \h </w:instrText>
        </w:r>
        <w:r>
          <w:fldChar w:fldCharType="separate"/>
        </w:r>
        <w:r>
          <w:t>41</w:t>
        </w:r>
        <w:r>
          <w:fldChar w:fldCharType="end"/>
        </w:r>
      </w:hyperlink>
    </w:p>
    <w:p w:rsidR="002227DB">
      <w:pPr>
        <w:pStyle w:val="TOC1"/>
        <w:tabs>
          <w:tab w:val="right" w:leader="dot" w:pos="8306"/>
        </w:tabs>
      </w:pPr>
      <w:hyperlink w:anchor="_Toc9329" w:history="1">
        <w:r>
          <w:rPr>
            <w:rFonts w:ascii="仿宋" w:eastAsia="仿宋" w:hAnsi="仿宋" w:cs="仿宋" w:hint="eastAsia"/>
          </w:rPr>
          <w:t>十、劳动安全评价</w:t>
        </w:r>
        <w:r>
          <w:tab/>
        </w:r>
        <w:r>
          <w:fldChar w:fldCharType="begin"/>
        </w:r>
        <w:r>
          <w:instrText xml:space="preserve"> PAGEREF _Toc9329 \h </w:instrText>
        </w:r>
        <w:r>
          <w:fldChar w:fldCharType="separate"/>
        </w:r>
        <w:r>
          <w:t>41</w:t>
        </w:r>
        <w:r>
          <w:fldChar w:fldCharType="end"/>
        </w:r>
      </w:hyperlink>
    </w:p>
    <w:p w:rsidR="002227DB">
      <w:pPr>
        <w:pStyle w:val="TOC2"/>
        <w:tabs>
          <w:tab w:val="right" w:leader="dot" w:pos="8306"/>
        </w:tabs>
      </w:pPr>
      <w:hyperlink w:anchor="_Toc8867" w:history="1">
        <w:r>
          <w:rPr>
            <w:rFonts w:ascii="仿宋" w:eastAsia="仿宋" w:hAnsi="仿宋" w:cs="仿宋" w:hint="eastAsia"/>
          </w:rPr>
          <w:t>（一）设计依据</w:t>
        </w:r>
        <w:r>
          <w:tab/>
        </w:r>
        <w:r>
          <w:fldChar w:fldCharType="begin"/>
        </w:r>
        <w:r>
          <w:instrText xml:space="preserve"> PAGEREF _Toc8867 \h </w:instrText>
        </w:r>
        <w:r>
          <w:fldChar w:fldCharType="separate"/>
        </w:r>
        <w:r>
          <w:t>41</w:t>
        </w:r>
        <w:r>
          <w:fldChar w:fldCharType="end"/>
        </w:r>
      </w:hyperlink>
    </w:p>
    <w:p w:rsidR="002227DB">
      <w:pPr>
        <w:pStyle w:val="TOC2"/>
        <w:tabs>
          <w:tab w:val="right" w:leader="dot" w:pos="8306"/>
        </w:tabs>
      </w:pPr>
      <w:hyperlink w:anchor="_Toc27643" w:history="1">
        <w:r>
          <w:rPr>
            <w:rFonts w:ascii="仿宋" w:eastAsia="仿宋" w:hAnsi="仿宋" w:cs="仿宋" w:hint="eastAsia"/>
          </w:rPr>
          <w:t>（二）主要防范</w:t>
        </w:r>
        <w:r>
          <w:rPr>
            <w:rFonts w:ascii="仿宋" w:eastAsia="仿宋" w:hAnsi="仿宋" w:cs="仿宋" w:hint="eastAsia"/>
          </w:rPr>
          <w:t>措施</w:t>
        </w:r>
        <w:r>
          <w:tab/>
        </w:r>
        <w:r>
          <w:fldChar w:fldCharType="begin"/>
        </w:r>
        <w:r>
          <w:instrText xml:space="preserve"> PAGEREF _Toc27643 \h </w:instrText>
        </w:r>
        <w:r>
          <w:fldChar w:fldCharType="separate"/>
        </w:r>
        <w:r>
          <w:t>43</w:t>
        </w:r>
        <w:r>
          <w:fldChar w:fldCharType="end"/>
        </w:r>
      </w:hyperlink>
    </w:p>
    <w:p w:rsidR="002227DB">
      <w:pPr>
        <w:pStyle w:val="TOC2"/>
        <w:tabs>
          <w:tab w:val="right" w:leader="dot" w:pos="8306"/>
        </w:tabs>
      </w:pPr>
      <w:hyperlink w:anchor="_Toc7005" w:history="1">
        <w:r>
          <w:rPr>
            <w:rFonts w:ascii="仿宋" w:eastAsia="仿宋" w:hAnsi="仿宋" w:cs="仿宋" w:hint="eastAsia"/>
          </w:rPr>
          <w:t>（三）劳动安全预期效果评价</w:t>
        </w:r>
        <w:r>
          <w:tab/>
        </w:r>
        <w:r>
          <w:fldChar w:fldCharType="begin"/>
        </w:r>
        <w:r>
          <w:instrText xml:space="preserve"> PAGEREF _Toc7005 \h </w:instrText>
        </w:r>
        <w:r>
          <w:fldChar w:fldCharType="separate"/>
        </w:r>
        <w:r>
          <w:t>45</w:t>
        </w:r>
        <w:r>
          <w:fldChar w:fldCharType="end"/>
        </w:r>
      </w:hyperlink>
    </w:p>
    <w:p w:rsidR="002227DB">
      <w:pPr>
        <w:pStyle w:val="TOC1"/>
        <w:tabs>
          <w:tab w:val="right" w:leader="dot" w:pos="8306"/>
        </w:tabs>
      </w:pPr>
      <w:hyperlink w:anchor="_Toc9573" w:history="1">
        <w:r>
          <w:rPr>
            <w:rFonts w:ascii="仿宋" w:eastAsia="仿宋" w:hAnsi="仿宋" w:cs="仿宋" w:hint="eastAsia"/>
          </w:rPr>
          <w:t>十一、矿山专用设备项目风险防范分析</w:t>
        </w:r>
        <w:r>
          <w:tab/>
        </w:r>
        <w:r>
          <w:fldChar w:fldCharType="begin"/>
        </w:r>
        <w:r>
          <w:instrText xml:space="preserve"> PAGEREF _Toc9573 \h </w:instrText>
        </w:r>
        <w:r>
          <w:fldChar w:fldCharType="separate"/>
        </w:r>
        <w:r>
          <w:t>46</w:t>
        </w:r>
        <w:r>
          <w:fldChar w:fldCharType="end"/>
        </w:r>
      </w:hyperlink>
    </w:p>
    <w:p w:rsidR="002227DB">
      <w:pPr>
        <w:pStyle w:val="TOC2"/>
        <w:tabs>
          <w:tab w:val="right" w:leader="dot" w:pos="8306"/>
        </w:tabs>
      </w:pPr>
      <w:hyperlink w:anchor="_Toc20343" w:history="1">
        <w:r>
          <w:rPr>
            <w:rFonts w:ascii="仿宋" w:eastAsia="仿宋" w:hAnsi="仿宋" w:cs="仿宋" w:hint="eastAsia"/>
          </w:rPr>
          <w:t>（一）矿山专用设备项目风险分析</w:t>
        </w:r>
        <w:r>
          <w:tab/>
        </w:r>
        <w:r>
          <w:fldChar w:fldCharType="begin"/>
        </w:r>
        <w:r>
          <w:instrText xml:space="preserve"> PAGEREF _Toc20343 \h </w:instrText>
        </w:r>
        <w:r>
          <w:fldChar w:fldCharType="separate"/>
        </w:r>
        <w:r>
          <w:t>46</w:t>
        </w:r>
        <w:r>
          <w:fldChar w:fldCharType="end"/>
        </w:r>
      </w:hyperlink>
    </w:p>
    <w:p w:rsidR="002227DB">
      <w:pPr>
        <w:pStyle w:val="TOC2"/>
        <w:tabs>
          <w:tab w:val="right" w:leader="dot" w:pos="8306"/>
        </w:tabs>
      </w:pPr>
      <w:hyperlink w:anchor="_Toc1712" w:history="1">
        <w:r>
          <w:rPr>
            <w:rFonts w:ascii="仿宋" w:eastAsia="仿宋" w:hAnsi="仿宋" w:cs="仿宋" w:hint="eastAsia"/>
          </w:rPr>
          <w:t>（二）矿山专用设备项目风险对策</w:t>
        </w:r>
        <w:r>
          <w:tab/>
        </w:r>
        <w:r>
          <w:fldChar w:fldCharType="begin"/>
        </w:r>
        <w:r>
          <w:instrText xml:space="preserve"> PAGEREF _Toc1712 \h </w:instrText>
        </w:r>
        <w:r>
          <w:fldChar w:fldCharType="separate"/>
        </w:r>
        <w:r>
          <w:t>48</w:t>
        </w:r>
        <w:r>
          <w:fldChar w:fldCharType="end"/>
        </w:r>
      </w:hyperlink>
    </w:p>
    <w:p w:rsidR="002227DB">
      <w:pPr>
        <w:pStyle w:val="TOC1"/>
        <w:tabs>
          <w:tab w:val="right" w:leader="dot" w:pos="8306"/>
        </w:tabs>
      </w:pPr>
      <w:hyperlink w:anchor="_Toc22245" w:history="1">
        <w:r>
          <w:rPr>
            <w:rFonts w:ascii="仿宋" w:eastAsia="仿宋" w:hAnsi="仿宋" w:cs="仿宋" w:hint="eastAsia"/>
          </w:rPr>
          <w:t>十二、市场分析、调研</w:t>
        </w:r>
        <w:r>
          <w:tab/>
        </w:r>
        <w:r>
          <w:fldChar w:fldCharType="begin"/>
        </w:r>
        <w:r>
          <w:instrText xml:space="preserve"> PAGEREF _Toc22245 \h </w:instrText>
        </w:r>
        <w:r>
          <w:fldChar w:fldCharType="separate"/>
        </w:r>
        <w:r>
          <w:t>50</w:t>
        </w:r>
        <w:r>
          <w:fldChar w:fldCharType="end"/>
        </w:r>
      </w:hyperlink>
    </w:p>
    <w:p w:rsidR="002227DB">
      <w:pPr>
        <w:pStyle w:val="TOC2"/>
        <w:tabs>
          <w:tab w:val="right" w:leader="dot" w:pos="8306"/>
        </w:tabs>
      </w:pPr>
      <w:hyperlink w:anchor="_Toc534" w:history="1">
        <w:r>
          <w:rPr>
            <w:rFonts w:ascii="仿宋" w:eastAsia="仿宋" w:hAnsi="仿宋" w:cs="仿宋" w:hint="eastAsia"/>
          </w:rPr>
          <w:t>（一）矿山专用设备行业分析</w:t>
        </w:r>
        <w:r>
          <w:tab/>
        </w:r>
        <w:r>
          <w:fldChar w:fldCharType="begin"/>
        </w:r>
        <w:r>
          <w:instrText xml:space="preserve"> PAGEREF _Toc534 \h </w:instrText>
        </w:r>
        <w:r>
          <w:fldChar w:fldCharType="separate"/>
        </w:r>
        <w:r>
          <w:t>50</w:t>
        </w:r>
        <w:r>
          <w:fldChar w:fldCharType="end"/>
        </w:r>
      </w:hyperlink>
    </w:p>
    <w:p w:rsidR="002227DB">
      <w:pPr>
        <w:pStyle w:val="TOC2"/>
        <w:tabs>
          <w:tab w:val="right" w:leader="dot" w:pos="8306"/>
        </w:tabs>
      </w:pPr>
      <w:hyperlink w:anchor="_Toc29896" w:history="1">
        <w:r>
          <w:rPr>
            <w:rFonts w:ascii="仿宋" w:eastAsia="仿宋" w:hAnsi="仿宋" w:cs="仿宋" w:hint="eastAsia"/>
          </w:rPr>
          <w:t>（二）矿山专用设备市场分析预测</w:t>
        </w:r>
        <w:r>
          <w:tab/>
        </w:r>
        <w:r>
          <w:fldChar w:fldCharType="begin"/>
        </w:r>
        <w:r>
          <w:instrText xml:space="preserve"> PAGEREF _Toc29896 \h </w:instrText>
        </w:r>
        <w:r>
          <w:fldChar w:fldCharType="separate"/>
        </w:r>
        <w:r>
          <w:t>52</w:t>
        </w:r>
        <w:r>
          <w:fldChar w:fldCharType="end"/>
        </w:r>
      </w:hyperlink>
    </w:p>
    <w:p w:rsidR="002227DB">
      <w:pPr>
        <w:pStyle w:val="TOC1"/>
        <w:tabs>
          <w:tab w:val="right" w:leader="dot" w:pos="8306"/>
        </w:tabs>
      </w:pPr>
      <w:hyperlink w:anchor="_Toc10448" w:history="1">
        <w:r>
          <w:rPr>
            <w:rFonts w:ascii="仿宋" w:eastAsia="仿宋" w:hAnsi="仿宋" w:cs="仿宋" w:hint="eastAsia"/>
          </w:rPr>
          <w:t>十三、矿山专用设备项目工艺及设备分析</w:t>
        </w:r>
        <w:r>
          <w:tab/>
        </w:r>
        <w:r>
          <w:fldChar w:fldCharType="begin"/>
        </w:r>
        <w:r>
          <w:instrText xml:space="preserve"> PAGEREF _Toc10448 \h </w:instrText>
        </w:r>
        <w:r>
          <w:fldChar w:fldCharType="separate"/>
        </w:r>
        <w:r>
          <w:t>53</w:t>
        </w:r>
        <w:r>
          <w:fldChar w:fldCharType="end"/>
        </w:r>
      </w:hyperlink>
    </w:p>
    <w:p w:rsidR="002227DB">
      <w:pPr>
        <w:pStyle w:val="TOC2"/>
        <w:tabs>
          <w:tab w:val="right" w:leader="dot" w:pos="8306"/>
        </w:tabs>
      </w:pPr>
      <w:hyperlink w:anchor="_Toc28042" w:history="1">
        <w:r>
          <w:rPr>
            <w:rFonts w:ascii="仿宋" w:eastAsia="仿宋" w:hAnsi="仿宋" w:cs="仿宋" w:hint="eastAsia"/>
          </w:rPr>
          <w:t>（一）技术管理特点</w:t>
        </w:r>
        <w:r>
          <w:tab/>
        </w:r>
        <w:r>
          <w:fldChar w:fldCharType="begin"/>
        </w:r>
        <w:r>
          <w:instrText xml:space="preserve"> PAGEREF _Toc28042 \h </w:instrText>
        </w:r>
        <w:r>
          <w:fldChar w:fldCharType="separate"/>
        </w:r>
        <w:r>
          <w:t>53</w:t>
        </w:r>
        <w:r>
          <w:fldChar w:fldCharType="end"/>
        </w:r>
      </w:hyperlink>
    </w:p>
    <w:p w:rsidR="002227DB">
      <w:pPr>
        <w:pStyle w:val="TOC2"/>
        <w:tabs>
          <w:tab w:val="right" w:leader="dot" w:pos="8306"/>
        </w:tabs>
      </w:pPr>
      <w:hyperlink w:anchor="_Toc11609" w:history="1">
        <w:r>
          <w:rPr>
            <w:rFonts w:ascii="仿宋" w:eastAsia="仿宋" w:hAnsi="仿宋" w:cs="仿宋" w:hint="eastAsia"/>
          </w:rPr>
          <w:t>（二）矿山专用设备项目工艺技术设计方案</w:t>
        </w:r>
        <w:r>
          <w:tab/>
        </w:r>
        <w:r>
          <w:fldChar w:fldCharType="begin"/>
        </w:r>
        <w:r>
          <w:instrText xml:space="preserve"> PAGEREF _Toc11609 \h </w:instrText>
        </w:r>
        <w:r>
          <w:fldChar w:fldCharType="separate"/>
        </w:r>
        <w:r>
          <w:t>54</w:t>
        </w:r>
        <w:r>
          <w:fldChar w:fldCharType="end"/>
        </w:r>
      </w:hyperlink>
    </w:p>
    <w:p w:rsidR="002227DB">
      <w:pPr>
        <w:pStyle w:val="TOC2"/>
        <w:tabs>
          <w:tab w:val="right" w:leader="dot" w:pos="8306"/>
        </w:tabs>
      </w:pPr>
      <w:hyperlink w:anchor="_Toc29352" w:history="1">
        <w:r>
          <w:rPr>
            <w:rFonts w:ascii="仿宋" w:eastAsia="仿宋" w:hAnsi="仿宋" w:cs="仿宋" w:hint="eastAsia"/>
          </w:rPr>
          <w:t>（三）设备选型方案</w:t>
        </w:r>
        <w:r>
          <w:tab/>
        </w:r>
        <w:r>
          <w:fldChar w:fldCharType="begin"/>
        </w:r>
        <w:r>
          <w:instrText xml:space="preserve"> PAGEREF _Toc29352 \h </w:instrText>
        </w:r>
        <w:r>
          <w:fldChar w:fldCharType="separate"/>
        </w:r>
        <w:r>
          <w:t>55</w:t>
        </w:r>
        <w:r>
          <w:fldChar w:fldCharType="end"/>
        </w:r>
      </w:hyperlink>
    </w:p>
    <w:p w:rsidR="002227DB">
      <w:pPr>
        <w:pStyle w:val="TOC1"/>
        <w:tabs>
          <w:tab w:val="right" w:leader="dot" w:pos="8306"/>
        </w:tabs>
      </w:pPr>
      <w:hyperlink w:anchor="_Toc18551" w:history="1">
        <w:r>
          <w:rPr>
            <w:rFonts w:ascii="仿宋" w:eastAsia="仿宋" w:hAnsi="仿宋" w:cs="仿宋" w:hint="eastAsia"/>
          </w:rPr>
          <w:t>十四、管理团队</w:t>
        </w:r>
        <w:r>
          <w:tab/>
        </w:r>
        <w:r>
          <w:fldChar w:fldCharType="begin"/>
        </w:r>
        <w:r>
          <w:instrText xml:space="preserve"> PAGEREF _Toc18551 \h </w:instrText>
        </w:r>
        <w:r>
          <w:fldChar w:fldCharType="separate"/>
        </w:r>
        <w:r>
          <w:t>55</w:t>
        </w:r>
        <w:r>
          <w:fldChar w:fldCharType="end"/>
        </w:r>
      </w:hyperlink>
    </w:p>
    <w:p w:rsidR="002227DB">
      <w:pPr>
        <w:pStyle w:val="TOC2"/>
        <w:tabs>
          <w:tab w:val="right" w:leader="dot" w:pos="8306"/>
        </w:tabs>
      </w:pPr>
      <w:hyperlink w:anchor="_Toc31240" w:history="1">
        <w:r>
          <w:rPr>
            <w:rFonts w:ascii="仿宋" w:eastAsia="仿宋" w:hAnsi="仿宋" w:cs="仿宋" w:hint="eastAsia"/>
          </w:rPr>
          <w:t>（一）管理层简介</w:t>
        </w:r>
        <w:r>
          <w:tab/>
        </w:r>
        <w:r>
          <w:fldChar w:fldCharType="begin"/>
        </w:r>
        <w:r>
          <w:instrText xml:space="preserve"> PAGEREF _Toc31240 \h </w:instrText>
        </w:r>
        <w:r>
          <w:fldChar w:fldCharType="separate"/>
        </w:r>
        <w:r>
          <w:t>55</w:t>
        </w:r>
        <w:r>
          <w:fldChar w:fldCharType="end"/>
        </w:r>
      </w:hyperlink>
    </w:p>
    <w:p w:rsidR="002227DB">
      <w:pPr>
        <w:pStyle w:val="TOC2"/>
        <w:tabs>
          <w:tab w:val="right" w:leader="dot" w:pos="8306"/>
        </w:tabs>
      </w:pPr>
      <w:hyperlink w:anchor="_Toc8139" w:history="1">
        <w:r>
          <w:rPr>
            <w:rFonts w:ascii="仿宋" w:eastAsia="仿宋" w:hAnsi="仿宋" w:cs="仿宋" w:hint="eastAsia"/>
          </w:rPr>
          <w:t>（二）组织结构</w:t>
        </w:r>
        <w:r>
          <w:tab/>
        </w:r>
        <w:r>
          <w:fldChar w:fldCharType="begin"/>
        </w:r>
        <w:r>
          <w:instrText xml:space="preserve"> PAGEREF _Toc8139 \h </w:instrText>
        </w:r>
        <w:r>
          <w:fldChar w:fldCharType="separate"/>
        </w:r>
        <w:r>
          <w:t>56</w:t>
        </w:r>
        <w:r>
          <w:fldChar w:fldCharType="end"/>
        </w:r>
      </w:hyperlink>
    </w:p>
    <w:p w:rsidR="002227DB">
      <w:pPr>
        <w:pStyle w:val="TOC2"/>
        <w:tabs>
          <w:tab w:val="right" w:leader="dot" w:pos="8306"/>
        </w:tabs>
      </w:pPr>
      <w:hyperlink w:anchor="_Toc17617" w:history="1">
        <w:r>
          <w:rPr>
            <w:rFonts w:ascii="仿宋" w:eastAsia="仿宋" w:hAnsi="仿宋" w:cs="仿宋" w:hint="eastAsia"/>
          </w:rPr>
          <w:t>（三）岗位职责</w:t>
        </w:r>
        <w:r>
          <w:tab/>
        </w:r>
        <w:r>
          <w:fldChar w:fldCharType="begin"/>
        </w:r>
        <w:r>
          <w:instrText xml:space="preserve"> PAGEREF _Toc17617 \h </w:instrText>
        </w:r>
        <w:r>
          <w:fldChar w:fldCharType="separate"/>
        </w:r>
        <w:r>
          <w:t>58</w:t>
        </w:r>
        <w:r>
          <w:fldChar w:fldCharType="end"/>
        </w:r>
      </w:hyperlink>
    </w:p>
    <w:p w:rsidR="002227DB">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227DB">
      <w:pPr>
        <w:pStyle w:val="Heading1"/>
        <w:jc w:val="center"/>
        <w:rPr>
          <w:rFonts w:ascii="仿宋" w:eastAsia="仿宋" w:hAnsi="仿宋" w:cs="仿宋"/>
        </w:rPr>
      </w:pPr>
      <w:bookmarkStart w:id="0" w:name="_Toc27655"/>
      <w:r>
        <w:rPr>
          <w:rFonts w:ascii="仿宋" w:eastAsia="仿宋" w:hAnsi="仿宋" w:cs="仿宋" w:hint="eastAsia"/>
        </w:rPr>
        <w:t>前言</w:t>
      </w:r>
      <w:bookmarkEnd w:id="0"/>
    </w:p>
    <w:p w:rsidR="002227DB">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w:t>
      </w:r>
      <w:r>
        <w:rPr>
          <w:rFonts w:ascii="仿宋" w:eastAsia="仿宋" w:hAnsi="仿宋" w:cs="仿宋" w:hint="eastAsia"/>
          <w:sz w:val="28"/>
        </w:rPr>
        <w:t>投资策略和分析，不可做为商业用途，仅供学习交流之目的。本文档的规范标准和简洁明了的格式将有助于读者理解投资计划的核心内容，从而更好地把握投资机会和风险管理。</w:t>
      </w:r>
    </w:p>
    <w:p w:rsidR="002227DB">
      <w:pPr>
        <w:pStyle w:val="Heading1"/>
        <w:ind w:firstLine="560" w:firstLineChars="200"/>
        <w:rPr>
          <w:rFonts w:ascii="仿宋" w:eastAsia="仿宋" w:hAnsi="仿宋" w:cs="仿宋"/>
          <w:sz w:val="28"/>
        </w:rPr>
      </w:pPr>
      <w:bookmarkStart w:id="1" w:name="_Toc64"/>
      <w:r>
        <w:rPr>
          <w:rFonts w:ascii="仿宋" w:eastAsia="仿宋" w:hAnsi="仿宋" w:cs="仿宋" w:hint="eastAsia"/>
          <w:sz w:val="28"/>
        </w:rPr>
        <w:t>一、矿山专用设备项目选址方案</w:t>
      </w:r>
      <w:bookmarkEnd w:id="1"/>
    </w:p>
    <w:p w:rsidR="002227DB">
      <w:pPr>
        <w:pStyle w:val="Heading2"/>
        <w:rPr>
          <w:rFonts w:ascii="仿宋" w:eastAsia="仿宋" w:hAnsi="仿宋" w:cs="仿宋"/>
        </w:rPr>
      </w:pPr>
      <w:bookmarkStart w:id="2" w:name="_Toc19830"/>
      <w:r>
        <w:rPr>
          <w:rFonts w:ascii="仿宋" w:eastAsia="仿宋" w:hAnsi="仿宋" w:cs="仿宋" w:hint="eastAsia"/>
        </w:rPr>
        <w:t>（一）矿山专用设备项目选址原则</w:t>
      </w:r>
      <w:bookmarkEnd w:id="2"/>
    </w:p>
    <w:p w:rsidR="002227DB">
      <w:pPr>
        <w:ind w:firstLine="560" w:firstLineChars="200"/>
        <w:rPr>
          <w:rFonts w:ascii="仿宋" w:eastAsia="仿宋" w:hAnsi="仿宋" w:cs="仿宋"/>
          <w:sz w:val="28"/>
        </w:rPr>
      </w:pPr>
      <w:r>
        <w:rPr>
          <w:rFonts w:ascii="仿宋" w:eastAsia="仿宋" w:hAnsi="仿宋" w:cs="仿宋" w:hint="eastAsia"/>
          <w:sz w:val="28"/>
        </w:rPr>
        <w:t>矿山专用设备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矿山专用设备项目的建设与运营过程中不仅实现了经济效益的提升，还顾及社会效益</w:t>
      </w:r>
      <w:r>
        <w:rPr>
          <w:rFonts w:ascii="仿宋" w:eastAsia="仿宋" w:hAnsi="仿宋" w:cs="仿宋" w:hint="eastAsia"/>
          <w:sz w:val="28"/>
        </w:rPr>
        <w:t>和环境效益，以实现这三者的统一。最终选址将以土地利用最优化为目标，以确保矿山专用设备项目的可行性和可持续性。</w:t>
      </w:r>
    </w:p>
    <w:p w:rsidR="002227DB">
      <w:pPr>
        <w:pStyle w:val="Heading2"/>
        <w:ind w:firstLine="560" w:firstLineChars="200"/>
        <w:rPr>
          <w:rFonts w:ascii="仿宋" w:eastAsia="仿宋" w:hAnsi="仿宋" w:cs="仿宋"/>
          <w:sz w:val="28"/>
        </w:rPr>
      </w:pPr>
      <w:bookmarkStart w:id="3" w:name="_Toc420"/>
      <w:r>
        <w:rPr>
          <w:rFonts w:ascii="仿宋" w:eastAsia="仿宋" w:hAnsi="仿宋" w:cs="仿宋" w:hint="eastAsia"/>
          <w:sz w:val="28"/>
        </w:rPr>
        <w:t>（二）建设区基本情况</w:t>
      </w:r>
      <w:bookmarkEnd w:id="3"/>
    </w:p>
    <w:p w:rsidR="002227DB">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2227D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2227DB">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2227DB">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w:t>
      </w:r>
      <w:r>
        <w:rPr>
          <w:rFonts w:ascii="仿宋" w:eastAsia="仿宋" w:hAnsi="仿宋" w:cs="仿宋" w:hint="eastAsia"/>
          <w:sz w:val="28"/>
        </w:rPr>
        <w:t>的趋势。该地区的劳动力市场充分，拥有（列举人才资源，如高校、职业培训机构），为企业提供了充足的用工资源。</w:t>
      </w:r>
    </w:p>
    <w:p w:rsidR="002227DB">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2227DB">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2227DB">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建设区还承载了多个重要的产业园区或工业集聚区，如（列举已存在的重要产业园区）。这些区域已经孵化了众多知名企业，为新投资矿山专用设备项目提供了合作和资源整合的机会。</w:t>
      </w:r>
    </w:p>
    <w:p w:rsidR="002227DB">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2227DB">
      <w:pPr>
        <w:pStyle w:val="Heading2"/>
        <w:ind w:firstLine="560" w:firstLineChars="200"/>
        <w:rPr>
          <w:rFonts w:ascii="仿宋" w:eastAsia="仿宋" w:hAnsi="仿宋" w:cs="仿宋"/>
          <w:sz w:val="28"/>
        </w:rPr>
      </w:pPr>
      <w:bookmarkStart w:id="4" w:name="_Toc9560"/>
      <w:r>
        <w:rPr>
          <w:rFonts w:ascii="仿宋" w:eastAsia="仿宋" w:hAnsi="仿宋" w:cs="仿宋" w:hint="eastAsia"/>
          <w:sz w:val="28"/>
        </w:rPr>
        <w:t>（三）产业发展方向</w:t>
      </w:r>
      <w:bookmarkEnd w:id="4"/>
    </w:p>
    <w:p w:rsidR="002227D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2227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2227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2227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2227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2227D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2227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2227D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2227D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2227D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人才培养和创新：加强教育和研究机构，培养高素质人才，支持科研和创新矿山专用设备项目。鼓励企业与学术界合作，推动科技创新。</w:t>
      </w:r>
    </w:p>
    <w:p w:rsidR="002227D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2227DB">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w:t>
      </w:r>
      <w:r>
        <w:rPr>
          <w:rFonts w:ascii="仿宋" w:eastAsia="仿宋" w:hAnsi="仿宋" w:cs="仿宋" w:hint="eastAsia"/>
          <w:sz w:val="28"/>
        </w:rPr>
        <w:t>过支持这些领域的发展，该建设区将能够实现产业多元化，提高经济韧性，创造更多的就业机会，吸引更多的投资，并实现可持续发展的目标。</w:t>
      </w:r>
    </w:p>
    <w:p w:rsidR="002227DB">
      <w:pPr>
        <w:pStyle w:val="Heading2"/>
        <w:ind w:firstLine="560" w:firstLineChars="200"/>
        <w:rPr>
          <w:rFonts w:ascii="仿宋" w:eastAsia="仿宋" w:hAnsi="仿宋" w:cs="仿宋"/>
          <w:sz w:val="28"/>
        </w:rPr>
      </w:pPr>
      <w:bookmarkStart w:id="5" w:name="_Toc32375"/>
      <w:r>
        <w:rPr>
          <w:rFonts w:ascii="仿宋" w:eastAsia="仿宋" w:hAnsi="仿宋" w:cs="仿宋" w:hint="eastAsia"/>
          <w:sz w:val="28"/>
        </w:rPr>
        <w:t>（四）矿山专用设备项目选址综合评价</w:t>
      </w:r>
      <w:bookmarkEnd w:id="5"/>
    </w:p>
    <w:p w:rsidR="002227D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矿山专用设备项目选址的考虑因素应包括城乡建设总体规划以及占地使用规划的要求，确保矿山专用设备项目的布局与当地的城市和农村发展规划相一致。此外，选址应考虑便捷的陆路交通，以便材料运输和工作人员的出行，同时，施工场址应具备方便的条件，以支持矿山专用设备项目的高效实施。此外，选址也需要与大气污染防治政策、水资源保护政策以及自然生态资源保护政策相一致，以</w:t>
      </w:r>
      <w:r>
        <w:rPr>
          <w:rFonts w:ascii="仿宋" w:eastAsia="仿宋" w:hAnsi="仿宋" w:cs="仿宋" w:hint="eastAsia"/>
          <w:sz w:val="28"/>
        </w:rPr>
        <w:t>确保矿山专用设备项目的环保性和可持续性。这些综合因素的考虑将有助于选择最合适的矿山专用设备项目选址，以支持矿山专用设备项目的顺利进行。</w:t>
      </w:r>
    </w:p>
    <w:p w:rsidR="002227DB">
      <w:pPr>
        <w:pStyle w:val="Heading1"/>
        <w:ind w:firstLine="560" w:firstLineChars="200"/>
        <w:rPr>
          <w:rFonts w:ascii="仿宋" w:eastAsia="仿宋" w:hAnsi="仿宋" w:cs="仿宋"/>
          <w:sz w:val="28"/>
        </w:rPr>
      </w:pPr>
      <w:bookmarkStart w:id="6" w:name="_Toc22426"/>
      <w:r>
        <w:rPr>
          <w:rFonts w:ascii="仿宋" w:eastAsia="仿宋" w:hAnsi="仿宋" w:cs="仿宋" w:hint="eastAsia"/>
          <w:sz w:val="28"/>
        </w:rPr>
        <w:t>二、建筑工程方案</w:t>
      </w:r>
      <w:bookmarkEnd w:id="6"/>
    </w:p>
    <w:p w:rsidR="002227DB">
      <w:pPr>
        <w:pStyle w:val="Heading2"/>
        <w:rPr>
          <w:rFonts w:ascii="仿宋" w:eastAsia="仿宋" w:hAnsi="仿宋" w:cs="仿宋"/>
        </w:rPr>
      </w:pPr>
      <w:bookmarkStart w:id="7" w:name="_Toc19231"/>
      <w:r>
        <w:rPr>
          <w:rFonts w:ascii="仿宋" w:eastAsia="仿宋" w:hAnsi="仿宋" w:cs="仿宋" w:hint="eastAsia"/>
        </w:rPr>
        <w:t>（一）矿山专用设备项目工程设计总体要求</w:t>
      </w:r>
      <w:bookmarkEnd w:id="7"/>
    </w:p>
    <w:p w:rsidR="002227D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2227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总图布置必须符合可行性原则，确保工程的可实施性和经济性。同时，总图布置应合理，充分考虑地理、地质、气象、生态等多方面因素，以确保矿山专用设备项目的持续稳定运行。</w:t>
      </w:r>
    </w:p>
    <w:p w:rsidR="002227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w:t>
      </w:r>
      <w:r>
        <w:rPr>
          <w:rFonts w:ascii="仿宋" w:eastAsia="仿宋" w:hAnsi="仿宋" w:cs="仿宋" w:hint="eastAsia"/>
          <w:sz w:val="28"/>
        </w:rPr>
        <w:t>于维护，以确保设备和设施的长期有效运行。</w:t>
      </w:r>
    </w:p>
    <w:p w:rsidR="002227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2227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2227D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2227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总图布置需要考虑当地社区和相关利益相关者的意见和需求，以确保矿山专用设备项目不会引发不必要的争议和抵制。</w:t>
      </w:r>
    </w:p>
    <w:p w:rsidR="002227D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2227DB">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总图布置应尊重当地的文化和历史遗产，确保矿山专用设备项目与周围环境和社区相协调。这有助于提高矿山专用设备项目的社会接受度。</w:t>
      </w:r>
    </w:p>
    <w:p w:rsidR="002227D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2227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总体规划应考虑矿山专用设备项目的各个方面，包括土地利用、基础设施、建筑布局、生态保护、资源利用、社会影响等多个层面，确保规划是全面的。</w:t>
      </w:r>
    </w:p>
    <w:p w:rsidR="002227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总体规划应基于可持续发展原则，促使矿山专用设备项目在经济、社会和环</w:t>
      </w:r>
      <w:r>
        <w:rPr>
          <w:rFonts w:ascii="仿宋" w:eastAsia="仿宋" w:hAnsi="仿宋" w:cs="仿宋" w:hint="eastAsia"/>
          <w:sz w:val="28"/>
        </w:rPr>
        <w:t>境方面都具有长期可持续性。这包括资源的合理利用、环境的保护和社会的和谐发展。</w:t>
      </w:r>
    </w:p>
    <w:p w:rsidR="002227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总体规划需要协调不同组成部分之间的关系，确保各个部分相互配合，共同实现矿山专用设备项目的目标。这包括建筑与基础设施、生态保护与资源利用等方面的协调。</w:t>
      </w:r>
    </w:p>
    <w:p w:rsidR="002227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2227D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总体规划鼓励创新，包括在设计、建筑材料和技术上的创新。这有助于提高矿山专用设备项目的效率和可持续性。</w:t>
      </w:r>
    </w:p>
    <w:p w:rsidR="002227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总体规划应鼓励社会参与，包括当地社区和利益相关者的意见和需求。这有助于矿山专用设备项目的社会接受度和可持续性。</w:t>
      </w:r>
    </w:p>
    <w:p w:rsidR="002227D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总体规划必须遵循国家和地方的法律法规，确保矿山专用设备项目的合法性。规划应与法规保持一致，以避免潜在的法律问题。</w:t>
      </w:r>
    </w:p>
    <w:p w:rsidR="002227D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总体规划应追求矿山专用设备项目效益的最大化，包括经济效益、社会效益和环境效益。这需要在资源配置和投资决策上进行权衡。</w:t>
      </w:r>
    </w:p>
    <w:p w:rsidR="002227D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2227DB">
      <w:pPr>
        <w:ind w:firstLine="560" w:firstLineChars="200"/>
        <w:rPr>
          <w:rFonts w:ascii="仿宋" w:eastAsia="仿宋" w:hAnsi="仿宋" w:cs="仿宋"/>
          <w:sz w:val="28"/>
        </w:rPr>
      </w:pPr>
      <w:r>
        <w:rPr>
          <w:rFonts w:ascii="仿宋" w:eastAsia="仿宋" w:hAnsi="仿宋" w:cs="仿宋" w:hint="eastAsia"/>
          <w:sz w:val="28"/>
        </w:rPr>
        <w:t>在矿山专用设备项目工程设计中，需要高度关注环境与生态方面的考虑，确保设计是环保和可持续的。</w:t>
      </w:r>
      <w:r>
        <w:rPr>
          <w:rFonts w:ascii="仿宋" w:eastAsia="仿宋" w:hAnsi="仿宋" w:cs="仿宋" w:hint="eastAsia"/>
          <w:sz w:val="28"/>
        </w:rPr>
        <w:t>具体要求如下：</w:t>
      </w:r>
    </w:p>
    <w:p w:rsidR="002227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2227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2227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2227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w:t>
      </w:r>
      <w:r>
        <w:rPr>
          <w:rFonts w:ascii="仿宋" w:eastAsia="仿宋" w:hAnsi="仿宋" w:cs="仿宋" w:hint="eastAsia"/>
          <w:sz w:val="28"/>
        </w:rPr>
        <w:t>包括节能设备的使用、能源管理系统的引入，以减少能源消耗和减少温室气体排放。</w:t>
      </w:r>
    </w:p>
    <w:p w:rsidR="002227D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2227DB">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2227D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2227DB">
      <w:pPr>
        <w:ind w:firstLine="560" w:firstLineChars="200"/>
        <w:rPr>
          <w:rFonts w:ascii="仿宋" w:eastAsia="仿宋" w:hAnsi="仿宋" w:cs="仿宋"/>
          <w:sz w:val="28"/>
        </w:rPr>
      </w:pPr>
      <w:r>
        <w:rPr>
          <w:rFonts w:ascii="仿宋" w:eastAsia="仿宋" w:hAnsi="仿宋" w:cs="仿宋" w:hint="eastAsia"/>
          <w:sz w:val="28"/>
        </w:rPr>
        <w:t>工程设计中的安全与风险管理是确保矿山专用设备项目安全施工和运营的关键要素。具体要求如下：</w:t>
      </w:r>
    </w:p>
    <w:p w:rsidR="002227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在设计中，需要进行风险评估，识别可能的安全风险和应对措施。包括施工安全、设备安全和矿山专用设备项目运营安全。</w:t>
      </w:r>
    </w:p>
    <w:p w:rsidR="002227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设计需要考虑防火安全措施，包括建筑材料的阻燃性、火警报警系统、消防通道等，以确保矿山专用设备项目在火灾发生时能够及时应对。</w:t>
      </w:r>
    </w:p>
    <w:p w:rsidR="002227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针对矿山专用设备项目所在地的自然灾害，如地震、洪水、飓风等，需要在设计中采取相应的风险管理措施，确保工程能够承受自然灾害的考验。</w:t>
      </w:r>
    </w:p>
    <w:p w:rsidR="002227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w:t>
      </w:r>
      <w:r>
        <w:rPr>
          <w:rFonts w:ascii="仿宋" w:eastAsia="仿宋" w:hAnsi="仿宋" w:cs="仿宋" w:hint="eastAsia"/>
          <w:sz w:val="28"/>
        </w:rPr>
        <w:t>使用安全等。</w:t>
      </w:r>
    </w:p>
    <w:p w:rsidR="002227D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如果矿山专用设备项目涉及危险品，需要采取严格的危险品管理措施，确保危险品的存储、运输和使用都符合法规和安全标准。</w:t>
      </w:r>
    </w:p>
    <w:p w:rsidR="002227DB">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这些安全与风险管理原则将有助于确保矿山专用设备项目的安全施工和运营，减少潜在的风险和安全威胁。</w:t>
      </w:r>
    </w:p>
    <w:p w:rsidR="002227DB">
      <w:pPr>
        <w:pStyle w:val="Heading2"/>
        <w:ind w:firstLine="560" w:firstLineChars="200"/>
        <w:rPr>
          <w:rFonts w:ascii="仿宋" w:eastAsia="仿宋" w:hAnsi="仿宋" w:cs="仿宋"/>
          <w:sz w:val="28"/>
        </w:rPr>
      </w:pPr>
      <w:bookmarkStart w:id="8" w:name="_Toc11891"/>
      <w:r>
        <w:rPr>
          <w:rFonts w:ascii="仿宋" w:eastAsia="仿宋" w:hAnsi="仿宋" w:cs="仿宋" w:hint="eastAsia"/>
          <w:sz w:val="28"/>
        </w:rPr>
        <w:t>（二）建设方案</w:t>
      </w:r>
      <w:bookmarkEnd w:id="8"/>
    </w:p>
    <w:p w:rsidR="002227D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p>
    <w:p w:rsidR="002227DB">
      <w:pPr>
        <w:ind w:firstLine="560" w:firstLineChars="200"/>
        <w:rPr>
          <w:rFonts w:ascii="仿宋" w:eastAsia="仿宋" w:hAnsi="仿宋" w:cs="仿宋"/>
          <w:sz w:val="28"/>
        </w:rPr>
      </w:pPr>
      <w:r>
        <w:rPr>
          <w:rFonts w:ascii="仿宋" w:eastAsia="仿宋" w:hAnsi="仿宋" w:cs="仿宋" w:hint="eastAsia"/>
          <w:sz w:val="28"/>
        </w:rPr>
        <w:t>本矿山专用设备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2227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w:t>
      </w:r>
      <w:r>
        <w:rPr>
          <w:rFonts w:ascii="仿宋" w:eastAsia="仿宋" w:hAnsi="仿宋" w:cs="仿宋" w:hint="eastAsia"/>
          <w:sz w:val="28"/>
        </w:rPr>
        <w:t>求，以减少火灾和爆炸的潜在风险。</w:t>
      </w:r>
    </w:p>
    <w:p w:rsidR="002227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2227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2227D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矿山专用设备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2227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w:t>
      </w:r>
      <w:r>
        <w:rPr>
          <w:rFonts w:ascii="仿宋" w:eastAsia="仿宋" w:hAnsi="仿宋" w:cs="仿宋" w:hint="eastAsia"/>
          <w:sz w:val="28"/>
        </w:rPr>
        <w:t>安全性，矿山专用设备项目将充分配备必要的消防设备和紧急疏散通道，以应对突发情况。消防系统将符合国家和当地消防法规的要求，以确保员工和财产的安全。</w:t>
      </w:r>
    </w:p>
    <w:p w:rsidR="002227D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https://d.book118.com/698062042133006036</w:t>
        </w:r>
      </w:hyperlink>
    </w:p>
    <w:p w:rsidR="002227D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7DB">
    <w:pPr>
      <w:pStyle w:val="Header"/>
      <w:jc w:val="center"/>
      <w:rPr>
        <w:rFonts w:ascii="仿宋" w:eastAsia="仿宋" w:hAnsi="仿宋" w:cs="仿宋"/>
      </w:rPr>
    </w:pPr>
    <w:r>
      <w:rPr>
        <w:rFonts w:ascii="仿宋" w:eastAsia="仿宋" w:hAnsi="仿宋" w:cs="仿宋" w:hint="eastAsia"/>
      </w:rPr>
      <w:t>矿山专用设备相关行业投资方案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8906F6"/>
    <w:rsid w:val="002227DB"/>
    <w:rsid w:val="002B1C75"/>
    <w:rsid w:val="258906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98062042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4759</Words>
  <Characters>27129</Characters>
  <Application>Microsoft Office Word</Application>
  <DocSecurity>0</DocSecurity>
  <Lines>226</Lines>
  <Paragraphs>63</Paragraphs>
  <ScaleCrop>false</ScaleCrop>
  <Company/>
  <LinksUpToDate>false</LinksUpToDate>
  <CharactersWithSpaces>31825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2023-11-29T10:34:00Z</dcterms:created>
  <dcterms:modified xsi:type="dcterms:W3CDTF">2023-12-21T13:06:00Z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8D91E0D5E61A42199339187DB9B4C89A_11</vt:lpwstr>
  </property>
  <property fmtid="{D5CDD505-2E9C-101B-9397-08002B2CF9AE}" pid="3" name="KSOProductBuildVer">
    <vt:lpwstr>2052-12.1.0.15712</vt:lpwstr>
  </property>
</Properties>
</file>