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北斗卫星项目规划设计蓝图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00" w:history="1">
        <w:r>
          <w:rPr>
            <w:rFonts w:ascii="仿宋" w:eastAsia="仿宋" w:hAnsi="仿宋" w:cs="仿宋" w:hint="eastAsia"/>
            <w:lang w:eastAsia="zh-CN"/>
          </w:rPr>
          <w:t>概论</w:t>
        </w:r>
        <w:r>
          <w:tab/>
        </w:r>
        <w:r>
          <w:fldChar w:fldCharType="begin"/>
        </w:r>
        <w:r>
          <w:instrText xml:space="preserve"> PAGEREF _Toc19600 \h </w:instrText>
        </w:r>
        <w:r>
          <w:fldChar w:fldCharType="separate"/>
        </w:r>
        <w:r>
          <w:t>3</w:t>
        </w:r>
        <w:r>
          <w:fldChar w:fldCharType="end"/>
        </w:r>
      </w:hyperlink>
    </w:p>
    <w:p>
      <w:pPr>
        <w:pStyle w:val="TOC1"/>
        <w:tabs>
          <w:tab w:val="right" w:leader="dot" w:pos="8306"/>
        </w:tabs>
      </w:pPr>
      <w:hyperlink w:anchor="_Toc17423" w:history="1">
        <w:r>
          <w:rPr>
            <w:rFonts w:ascii="仿宋" w:eastAsia="仿宋" w:hAnsi="仿宋" w:cs="仿宋" w:hint="eastAsia"/>
            <w:lang w:eastAsia="zh-CN"/>
          </w:rPr>
          <w:t>一、北斗卫星项目文档管理</w:t>
        </w:r>
        <w:r>
          <w:tab/>
        </w:r>
        <w:r>
          <w:fldChar w:fldCharType="begin"/>
        </w:r>
        <w:r>
          <w:instrText xml:space="preserve"> PAGEREF _Toc17423 \h </w:instrText>
        </w:r>
        <w:r>
          <w:fldChar w:fldCharType="separate"/>
        </w:r>
        <w:r>
          <w:t>3</w:t>
        </w:r>
        <w:r>
          <w:fldChar w:fldCharType="end"/>
        </w:r>
      </w:hyperlink>
    </w:p>
    <w:p>
      <w:pPr>
        <w:pStyle w:val="TOC2"/>
        <w:tabs>
          <w:tab w:val="right" w:leader="dot" w:pos="8306"/>
        </w:tabs>
      </w:pPr>
      <w:hyperlink w:anchor="_Toc30467" w:history="1">
        <w:r>
          <w:rPr>
            <w:rFonts w:ascii="仿宋" w:eastAsia="仿宋" w:hAnsi="仿宋" w:cs="仿宋" w:hint="eastAsia"/>
            <w:lang w:eastAsia="zh-CN"/>
          </w:rPr>
          <w:t>(一)、文档编制与审查</w:t>
        </w:r>
        <w:r>
          <w:tab/>
        </w:r>
        <w:r>
          <w:fldChar w:fldCharType="begin"/>
        </w:r>
        <w:r>
          <w:instrText xml:space="preserve"> PAGEREF _Toc30467 \h </w:instrText>
        </w:r>
        <w:r>
          <w:fldChar w:fldCharType="separate"/>
        </w:r>
        <w:r>
          <w:t>3</w:t>
        </w:r>
        <w:r>
          <w:fldChar w:fldCharType="end"/>
        </w:r>
      </w:hyperlink>
    </w:p>
    <w:p>
      <w:pPr>
        <w:pStyle w:val="TOC2"/>
        <w:tabs>
          <w:tab w:val="right" w:leader="dot" w:pos="8306"/>
        </w:tabs>
      </w:pPr>
      <w:hyperlink w:anchor="_Toc30337" w:history="1">
        <w:r>
          <w:rPr>
            <w:rFonts w:ascii="仿宋" w:eastAsia="仿宋" w:hAnsi="仿宋" w:cs="仿宋" w:hint="eastAsia"/>
            <w:lang w:eastAsia="zh-CN"/>
          </w:rPr>
          <w:t>(二)、文档发布与分发</w:t>
        </w:r>
        <w:r>
          <w:tab/>
        </w:r>
        <w:r>
          <w:fldChar w:fldCharType="begin"/>
        </w:r>
        <w:r>
          <w:instrText xml:space="preserve"> PAGEREF _Toc30337 \h </w:instrText>
        </w:r>
        <w:r>
          <w:fldChar w:fldCharType="separate"/>
        </w:r>
        <w:r>
          <w:t>4</w:t>
        </w:r>
        <w:r>
          <w:fldChar w:fldCharType="end"/>
        </w:r>
      </w:hyperlink>
    </w:p>
    <w:p>
      <w:pPr>
        <w:pStyle w:val="TOC2"/>
        <w:tabs>
          <w:tab w:val="right" w:leader="dot" w:pos="8306"/>
        </w:tabs>
      </w:pPr>
      <w:hyperlink w:anchor="_Toc16612" w:history="1">
        <w:r>
          <w:rPr>
            <w:rFonts w:ascii="仿宋" w:eastAsia="仿宋" w:hAnsi="仿宋" w:cs="仿宋" w:hint="eastAsia"/>
            <w:lang w:eastAsia="zh-CN"/>
          </w:rPr>
          <w:t>(三)、文档存档与归档</w:t>
        </w:r>
        <w:r>
          <w:tab/>
        </w:r>
        <w:r>
          <w:fldChar w:fldCharType="begin"/>
        </w:r>
        <w:r>
          <w:instrText xml:space="preserve"> PAGEREF _Toc16612 \h </w:instrText>
        </w:r>
        <w:r>
          <w:fldChar w:fldCharType="separate"/>
        </w:r>
        <w:r>
          <w:t>5</w:t>
        </w:r>
        <w:r>
          <w:fldChar w:fldCharType="end"/>
        </w:r>
      </w:hyperlink>
    </w:p>
    <w:p>
      <w:pPr>
        <w:pStyle w:val="TOC1"/>
        <w:tabs>
          <w:tab w:val="right" w:leader="dot" w:pos="8306"/>
        </w:tabs>
      </w:pPr>
      <w:hyperlink w:anchor="_Toc4438" w:history="1">
        <w:r>
          <w:rPr>
            <w:rFonts w:ascii="仿宋" w:eastAsia="仿宋" w:hAnsi="仿宋" w:cs="仿宋" w:hint="eastAsia"/>
            <w:lang w:eastAsia="zh-CN"/>
          </w:rPr>
          <w:t>二、北斗卫星项目土建工程</w:t>
        </w:r>
        <w:r>
          <w:tab/>
        </w:r>
        <w:r>
          <w:fldChar w:fldCharType="begin"/>
        </w:r>
        <w:r>
          <w:instrText xml:space="preserve"> PAGEREF _Toc4438 \h </w:instrText>
        </w:r>
        <w:r>
          <w:fldChar w:fldCharType="separate"/>
        </w:r>
        <w:r>
          <w:t>6</w:t>
        </w:r>
        <w:r>
          <w:fldChar w:fldCharType="end"/>
        </w:r>
      </w:hyperlink>
    </w:p>
    <w:p>
      <w:pPr>
        <w:pStyle w:val="TOC2"/>
        <w:tabs>
          <w:tab w:val="right" w:leader="dot" w:pos="8306"/>
        </w:tabs>
      </w:pPr>
      <w:hyperlink w:anchor="_Toc12963" w:history="1">
        <w:r>
          <w:rPr>
            <w:rFonts w:ascii="仿宋" w:eastAsia="仿宋" w:hAnsi="仿宋" w:cs="仿宋" w:hint="eastAsia"/>
            <w:lang w:eastAsia="zh-CN"/>
          </w:rPr>
          <w:t>(一)、建筑工程设计原则</w:t>
        </w:r>
        <w:r>
          <w:tab/>
        </w:r>
        <w:r>
          <w:fldChar w:fldCharType="begin"/>
        </w:r>
        <w:r>
          <w:instrText xml:space="preserve"> PAGEREF _Toc12963 \h </w:instrText>
        </w:r>
        <w:r>
          <w:fldChar w:fldCharType="separate"/>
        </w:r>
        <w:r>
          <w:t>6</w:t>
        </w:r>
        <w:r>
          <w:fldChar w:fldCharType="end"/>
        </w:r>
      </w:hyperlink>
    </w:p>
    <w:p>
      <w:pPr>
        <w:pStyle w:val="TOC2"/>
        <w:tabs>
          <w:tab w:val="right" w:leader="dot" w:pos="8306"/>
        </w:tabs>
      </w:pPr>
      <w:hyperlink w:anchor="_Toc29314" w:history="1">
        <w:r>
          <w:rPr>
            <w:rFonts w:ascii="仿宋" w:eastAsia="仿宋" w:hAnsi="仿宋" w:cs="仿宋" w:hint="eastAsia"/>
            <w:lang w:eastAsia="zh-CN"/>
          </w:rPr>
          <w:t>(二)、土建工程设计年限及安全等级</w:t>
        </w:r>
        <w:r>
          <w:tab/>
        </w:r>
        <w:r>
          <w:fldChar w:fldCharType="begin"/>
        </w:r>
        <w:r>
          <w:instrText xml:space="preserve"> PAGEREF _Toc29314 \h </w:instrText>
        </w:r>
        <w:r>
          <w:fldChar w:fldCharType="separate"/>
        </w:r>
        <w:r>
          <w:t>8</w:t>
        </w:r>
        <w:r>
          <w:fldChar w:fldCharType="end"/>
        </w:r>
      </w:hyperlink>
    </w:p>
    <w:p>
      <w:pPr>
        <w:pStyle w:val="TOC2"/>
        <w:tabs>
          <w:tab w:val="right" w:leader="dot" w:pos="8306"/>
        </w:tabs>
      </w:pPr>
      <w:hyperlink w:anchor="_Toc29824" w:history="1">
        <w:r>
          <w:rPr>
            <w:rFonts w:ascii="仿宋" w:eastAsia="仿宋" w:hAnsi="仿宋" w:cs="仿宋" w:hint="eastAsia"/>
            <w:lang w:eastAsia="zh-CN"/>
          </w:rPr>
          <w:t>(三)、建筑工程设计总体要求</w:t>
        </w:r>
        <w:r>
          <w:tab/>
        </w:r>
        <w:r>
          <w:fldChar w:fldCharType="begin"/>
        </w:r>
        <w:r>
          <w:instrText xml:space="preserve"> PAGEREF _Toc29824 \h </w:instrText>
        </w:r>
        <w:r>
          <w:fldChar w:fldCharType="separate"/>
        </w:r>
        <w:r>
          <w:t>9</w:t>
        </w:r>
        <w:r>
          <w:fldChar w:fldCharType="end"/>
        </w:r>
      </w:hyperlink>
    </w:p>
    <w:p>
      <w:pPr>
        <w:pStyle w:val="TOC2"/>
        <w:tabs>
          <w:tab w:val="right" w:leader="dot" w:pos="8306"/>
        </w:tabs>
      </w:pPr>
      <w:hyperlink w:anchor="_Toc25314" w:history="1">
        <w:r>
          <w:rPr>
            <w:rFonts w:ascii="仿宋" w:eastAsia="仿宋" w:hAnsi="仿宋" w:cs="仿宋" w:hint="eastAsia"/>
            <w:lang w:eastAsia="zh-CN"/>
          </w:rPr>
          <w:t>(四)、土建工程建设指标</w:t>
        </w:r>
        <w:r>
          <w:tab/>
        </w:r>
        <w:r>
          <w:fldChar w:fldCharType="begin"/>
        </w:r>
        <w:r>
          <w:instrText xml:space="preserve"> PAGEREF _Toc25314 \h </w:instrText>
        </w:r>
        <w:r>
          <w:fldChar w:fldCharType="separate"/>
        </w:r>
        <w:r>
          <w:t>9</w:t>
        </w:r>
        <w:r>
          <w:fldChar w:fldCharType="end"/>
        </w:r>
      </w:hyperlink>
    </w:p>
    <w:p>
      <w:pPr>
        <w:pStyle w:val="TOC1"/>
        <w:tabs>
          <w:tab w:val="right" w:leader="dot" w:pos="8306"/>
        </w:tabs>
      </w:pPr>
      <w:hyperlink w:anchor="_Toc20251" w:history="1">
        <w:r>
          <w:rPr>
            <w:rFonts w:ascii="仿宋" w:eastAsia="仿宋" w:hAnsi="仿宋" w:cs="仿宋" w:hint="eastAsia"/>
            <w:lang w:eastAsia="zh-CN"/>
          </w:rPr>
          <w:t>三、工艺说明</w:t>
        </w:r>
        <w:r>
          <w:tab/>
        </w:r>
        <w:r>
          <w:fldChar w:fldCharType="begin"/>
        </w:r>
        <w:r>
          <w:instrText xml:space="preserve"> PAGEREF _Toc20251 \h </w:instrText>
        </w:r>
        <w:r>
          <w:fldChar w:fldCharType="separate"/>
        </w:r>
        <w:r>
          <w:t>10</w:t>
        </w:r>
        <w:r>
          <w:fldChar w:fldCharType="end"/>
        </w:r>
      </w:hyperlink>
    </w:p>
    <w:p>
      <w:pPr>
        <w:pStyle w:val="TOC2"/>
        <w:tabs>
          <w:tab w:val="right" w:leader="dot" w:pos="8306"/>
        </w:tabs>
      </w:pPr>
      <w:hyperlink w:anchor="_Toc26366" w:history="1">
        <w:r>
          <w:rPr>
            <w:rFonts w:ascii="仿宋" w:eastAsia="仿宋" w:hAnsi="仿宋" w:cs="仿宋" w:hint="eastAsia"/>
            <w:lang w:eastAsia="zh-CN"/>
          </w:rPr>
          <w:t>(一)、技术管理特点</w:t>
        </w:r>
        <w:r>
          <w:tab/>
        </w:r>
        <w:r>
          <w:fldChar w:fldCharType="begin"/>
        </w:r>
        <w:r>
          <w:instrText xml:space="preserve"> PAGEREF _Toc26366 \h </w:instrText>
        </w:r>
        <w:r>
          <w:fldChar w:fldCharType="separate"/>
        </w:r>
        <w:r>
          <w:t>10</w:t>
        </w:r>
        <w:r>
          <w:fldChar w:fldCharType="end"/>
        </w:r>
      </w:hyperlink>
    </w:p>
    <w:p>
      <w:pPr>
        <w:pStyle w:val="TOC2"/>
        <w:tabs>
          <w:tab w:val="right" w:leader="dot" w:pos="8306"/>
        </w:tabs>
      </w:pPr>
      <w:hyperlink w:anchor="_Toc16799" w:history="1">
        <w:r>
          <w:rPr>
            <w:rFonts w:ascii="仿宋" w:eastAsia="仿宋" w:hAnsi="仿宋" w:cs="仿宋" w:hint="eastAsia"/>
            <w:lang w:eastAsia="zh-CN"/>
          </w:rPr>
          <w:t>(二)、北斗卫星项目工艺技术设计方案</w:t>
        </w:r>
        <w:r>
          <w:tab/>
        </w:r>
        <w:r>
          <w:fldChar w:fldCharType="begin"/>
        </w:r>
        <w:r>
          <w:instrText xml:space="preserve"> PAGEREF _Toc16799 \h </w:instrText>
        </w:r>
        <w:r>
          <w:fldChar w:fldCharType="separate"/>
        </w:r>
        <w:r>
          <w:t>11</w:t>
        </w:r>
        <w:r>
          <w:fldChar w:fldCharType="end"/>
        </w:r>
      </w:hyperlink>
    </w:p>
    <w:p>
      <w:pPr>
        <w:pStyle w:val="TOC2"/>
        <w:tabs>
          <w:tab w:val="right" w:leader="dot" w:pos="8306"/>
        </w:tabs>
      </w:pPr>
      <w:hyperlink w:anchor="_Toc25363" w:history="1">
        <w:r>
          <w:rPr>
            <w:rFonts w:ascii="仿宋" w:eastAsia="仿宋" w:hAnsi="仿宋" w:cs="仿宋" w:hint="eastAsia"/>
            <w:lang w:eastAsia="zh-CN"/>
          </w:rPr>
          <w:t>(三)、设备选型方案</w:t>
        </w:r>
        <w:r>
          <w:tab/>
        </w:r>
        <w:r>
          <w:fldChar w:fldCharType="begin"/>
        </w:r>
        <w:r>
          <w:instrText xml:space="preserve"> PAGEREF _Toc25363 \h </w:instrText>
        </w:r>
        <w:r>
          <w:fldChar w:fldCharType="separate"/>
        </w:r>
        <w:r>
          <w:t>12</w:t>
        </w:r>
        <w:r>
          <w:fldChar w:fldCharType="end"/>
        </w:r>
      </w:hyperlink>
    </w:p>
    <w:p>
      <w:pPr>
        <w:pStyle w:val="TOC1"/>
        <w:tabs>
          <w:tab w:val="right" w:leader="dot" w:pos="8306"/>
        </w:tabs>
      </w:pPr>
      <w:hyperlink w:anchor="_Toc25120" w:history="1">
        <w:r>
          <w:rPr>
            <w:rFonts w:ascii="仿宋" w:eastAsia="仿宋" w:hAnsi="仿宋" w:cs="仿宋" w:hint="eastAsia"/>
            <w:lang w:eastAsia="zh-CN"/>
          </w:rPr>
          <w:t>四、北斗卫星项目绩效评估</w:t>
        </w:r>
        <w:r>
          <w:tab/>
        </w:r>
        <w:r>
          <w:fldChar w:fldCharType="begin"/>
        </w:r>
        <w:r>
          <w:instrText xml:space="preserve"> PAGEREF _Toc25120 \h </w:instrText>
        </w:r>
        <w:r>
          <w:fldChar w:fldCharType="separate"/>
        </w:r>
        <w:r>
          <w:t>13</w:t>
        </w:r>
        <w:r>
          <w:fldChar w:fldCharType="end"/>
        </w:r>
      </w:hyperlink>
    </w:p>
    <w:p>
      <w:pPr>
        <w:pStyle w:val="TOC2"/>
        <w:tabs>
          <w:tab w:val="right" w:leader="dot" w:pos="8306"/>
        </w:tabs>
      </w:pPr>
      <w:hyperlink w:anchor="_Toc5226" w:history="1">
        <w:r>
          <w:rPr>
            <w:rFonts w:ascii="仿宋" w:eastAsia="仿宋" w:hAnsi="仿宋" w:cs="仿宋" w:hint="eastAsia"/>
            <w:lang w:eastAsia="zh-CN"/>
          </w:rPr>
          <w:t>(一)、绩效评估指标</w:t>
        </w:r>
        <w:r>
          <w:tab/>
        </w:r>
        <w:r>
          <w:fldChar w:fldCharType="begin"/>
        </w:r>
        <w:r>
          <w:instrText xml:space="preserve"> PAGEREF _Toc5226 \h </w:instrText>
        </w:r>
        <w:r>
          <w:fldChar w:fldCharType="separate"/>
        </w:r>
        <w:r>
          <w:t>13</w:t>
        </w:r>
        <w:r>
          <w:fldChar w:fldCharType="end"/>
        </w:r>
      </w:hyperlink>
    </w:p>
    <w:p>
      <w:pPr>
        <w:pStyle w:val="TOC2"/>
        <w:tabs>
          <w:tab w:val="right" w:leader="dot" w:pos="8306"/>
        </w:tabs>
      </w:pPr>
      <w:hyperlink w:anchor="_Toc8749" w:history="1">
        <w:r>
          <w:rPr>
            <w:rFonts w:ascii="仿宋" w:eastAsia="仿宋" w:hAnsi="仿宋" w:cs="仿宋" w:hint="eastAsia"/>
            <w:lang w:eastAsia="zh-CN"/>
          </w:rPr>
          <w:t>(二)、绩效评估方法</w:t>
        </w:r>
        <w:r>
          <w:tab/>
        </w:r>
        <w:r>
          <w:fldChar w:fldCharType="begin"/>
        </w:r>
        <w:r>
          <w:instrText xml:space="preserve"> PAGEREF _Toc8749 \h </w:instrText>
        </w:r>
        <w:r>
          <w:fldChar w:fldCharType="separate"/>
        </w:r>
        <w:r>
          <w:t>14</w:t>
        </w:r>
        <w:r>
          <w:fldChar w:fldCharType="end"/>
        </w:r>
      </w:hyperlink>
    </w:p>
    <w:p>
      <w:pPr>
        <w:pStyle w:val="TOC2"/>
        <w:tabs>
          <w:tab w:val="right" w:leader="dot" w:pos="8306"/>
        </w:tabs>
      </w:pPr>
      <w:hyperlink w:anchor="_Toc12852" w:history="1">
        <w:r>
          <w:rPr>
            <w:rFonts w:ascii="仿宋" w:eastAsia="仿宋" w:hAnsi="仿宋" w:cs="仿宋" w:hint="eastAsia"/>
            <w:lang w:eastAsia="zh-CN"/>
          </w:rPr>
          <w:t>(三)、绩效评估周期</w:t>
        </w:r>
        <w:r>
          <w:tab/>
        </w:r>
        <w:r>
          <w:fldChar w:fldCharType="begin"/>
        </w:r>
        <w:r>
          <w:instrText xml:space="preserve"> PAGEREF _Toc12852 \h </w:instrText>
        </w:r>
        <w:r>
          <w:fldChar w:fldCharType="separate"/>
        </w:r>
        <w:r>
          <w:t>15</w:t>
        </w:r>
        <w:r>
          <w:fldChar w:fldCharType="end"/>
        </w:r>
      </w:hyperlink>
    </w:p>
    <w:p>
      <w:pPr>
        <w:pStyle w:val="TOC1"/>
        <w:tabs>
          <w:tab w:val="right" w:leader="dot" w:pos="8306"/>
        </w:tabs>
      </w:pPr>
      <w:hyperlink w:anchor="_Toc8351" w:history="1">
        <w:r>
          <w:rPr>
            <w:rFonts w:ascii="仿宋" w:eastAsia="仿宋" w:hAnsi="仿宋" w:cs="仿宋" w:hint="eastAsia"/>
            <w:lang w:eastAsia="zh-CN"/>
          </w:rPr>
          <w:t>五、北斗卫星项目可持续发展</w:t>
        </w:r>
        <w:r>
          <w:tab/>
        </w:r>
        <w:r>
          <w:fldChar w:fldCharType="begin"/>
        </w:r>
        <w:r>
          <w:instrText xml:space="preserve"> PAGEREF _Toc8351 \h </w:instrText>
        </w:r>
        <w:r>
          <w:fldChar w:fldCharType="separate"/>
        </w:r>
        <w:r>
          <w:t>16</w:t>
        </w:r>
        <w:r>
          <w:fldChar w:fldCharType="end"/>
        </w:r>
      </w:hyperlink>
    </w:p>
    <w:p>
      <w:pPr>
        <w:pStyle w:val="TOC2"/>
        <w:tabs>
          <w:tab w:val="right" w:leader="dot" w:pos="8306"/>
        </w:tabs>
      </w:pPr>
      <w:hyperlink w:anchor="_Toc23179" w:history="1">
        <w:r>
          <w:rPr>
            <w:rFonts w:ascii="仿宋" w:eastAsia="仿宋" w:hAnsi="仿宋" w:cs="仿宋" w:hint="eastAsia"/>
            <w:lang w:eastAsia="zh-CN"/>
          </w:rPr>
          <w:t>(一)、可持续战略与实践</w:t>
        </w:r>
        <w:r>
          <w:tab/>
        </w:r>
        <w:r>
          <w:fldChar w:fldCharType="begin"/>
        </w:r>
        <w:r>
          <w:instrText xml:space="preserve"> PAGEREF _Toc23179 \h </w:instrText>
        </w:r>
        <w:r>
          <w:fldChar w:fldCharType="separate"/>
        </w:r>
        <w:r>
          <w:t>16</w:t>
        </w:r>
        <w:r>
          <w:fldChar w:fldCharType="end"/>
        </w:r>
      </w:hyperlink>
    </w:p>
    <w:p>
      <w:pPr>
        <w:pStyle w:val="TOC2"/>
        <w:tabs>
          <w:tab w:val="right" w:leader="dot" w:pos="8306"/>
        </w:tabs>
      </w:pPr>
      <w:hyperlink w:anchor="_Toc15147" w:history="1">
        <w:r>
          <w:rPr>
            <w:rFonts w:ascii="仿宋" w:eastAsia="仿宋" w:hAnsi="仿宋" w:cs="仿宋" w:hint="eastAsia"/>
            <w:lang w:eastAsia="zh-CN"/>
          </w:rPr>
          <w:t>(二)、环保与社会责任</w:t>
        </w:r>
        <w:r>
          <w:tab/>
        </w:r>
        <w:r>
          <w:fldChar w:fldCharType="begin"/>
        </w:r>
        <w:r>
          <w:instrText xml:space="preserve"> PAGEREF _Toc15147 \h </w:instrText>
        </w:r>
        <w:r>
          <w:fldChar w:fldCharType="separate"/>
        </w:r>
        <w:r>
          <w:t>17</w:t>
        </w:r>
        <w:r>
          <w:fldChar w:fldCharType="end"/>
        </w:r>
      </w:hyperlink>
    </w:p>
    <w:p>
      <w:pPr>
        <w:pStyle w:val="TOC1"/>
        <w:tabs>
          <w:tab w:val="right" w:leader="dot" w:pos="8306"/>
        </w:tabs>
      </w:pPr>
      <w:hyperlink w:anchor="_Toc21583" w:history="1">
        <w:r>
          <w:rPr>
            <w:rFonts w:ascii="仿宋" w:eastAsia="仿宋" w:hAnsi="仿宋" w:cs="仿宋" w:hint="eastAsia"/>
            <w:lang w:eastAsia="zh-CN"/>
          </w:rPr>
          <w:t>六、北斗卫星项目概论</w:t>
        </w:r>
        <w:r>
          <w:tab/>
        </w:r>
        <w:r>
          <w:fldChar w:fldCharType="begin"/>
        </w:r>
        <w:r>
          <w:instrText xml:space="preserve"> PAGEREF _Toc21583 \h </w:instrText>
        </w:r>
        <w:r>
          <w:fldChar w:fldCharType="separate"/>
        </w:r>
        <w:r>
          <w:t>18</w:t>
        </w:r>
        <w:r>
          <w:fldChar w:fldCharType="end"/>
        </w:r>
      </w:hyperlink>
    </w:p>
    <w:p>
      <w:pPr>
        <w:pStyle w:val="TOC2"/>
        <w:tabs>
          <w:tab w:val="right" w:leader="dot" w:pos="8306"/>
        </w:tabs>
      </w:pPr>
      <w:hyperlink w:anchor="_Toc25927" w:history="1">
        <w:r>
          <w:rPr>
            <w:rFonts w:ascii="仿宋" w:eastAsia="仿宋" w:hAnsi="仿宋" w:cs="仿宋" w:hint="eastAsia"/>
            <w:lang w:eastAsia="zh-CN"/>
          </w:rPr>
          <w:t>(一)、北斗卫星项目概况</w:t>
        </w:r>
        <w:r>
          <w:tab/>
        </w:r>
        <w:r>
          <w:fldChar w:fldCharType="begin"/>
        </w:r>
        <w:r>
          <w:instrText xml:space="preserve"> PAGEREF _Toc25927 \h </w:instrText>
        </w:r>
        <w:r>
          <w:fldChar w:fldCharType="separate"/>
        </w:r>
        <w:r>
          <w:t>18</w:t>
        </w:r>
        <w:r>
          <w:fldChar w:fldCharType="end"/>
        </w:r>
      </w:hyperlink>
    </w:p>
    <w:p>
      <w:pPr>
        <w:pStyle w:val="TOC2"/>
        <w:tabs>
          <w:tab w:val="right" w:leader="dot" w:pos="8306"/>
        </w:tabs>
      </w:pPr>
      <w:hyperlink w:anchor="_Toc13545" w:history="1">
        <w:r>
          <w:rPr>
            <w:rFonts w:ascii="仿宋" w:eastAsia="仿宋" w:hAnsi="仿宋" w:cs="仿宋" w:hint="eastAsia"/>
            <w:lang w:eastAsia="zh-CN"/>
          </w:rPr>
          <w:t>(二)、北斗卫星项目目标</w:t>
        </w:r>
        <w:r>
          <w:tab/>
        </w:r>
        <w:r>
          <w:fldChar w:fldCharType="begin"/>
        </w:r>
        <w:r>
          <w:instrText xml:space="preserve"> PAGEREF _Toc13545 \h </w:instrText>
        </w:r>
        <w:r>
          <w:fldChar w:fldCharType="separate"/>
        </w:r>
        <w:r>
          <w:t>20</w:t>
        </w:r>
        <w:r>
          <w:fldChar w:fldCharType="end"/>
        </w:r>
      </w:hyperlink>
    </w:p>
    <w:p>
      <w:pPr>
        <w:pStyle w:val="TOC2"/>
        <w:tabs>
          <w:tab w:val="right" w:leader="dot" w:pos="8306"/>
        </w:tabs>
      </w:pPr>
      <w:hyperlink w:anchor="_Toc14166" w:history="1">
        <w:r>
          <w:rPr>
            <w:rFonts w:ascii="仿宋" w:eastAsia="仿宋" w:hAnsi="仿宋" w:cs="仿宋" w:hint="eastAsia"/>
            <w:lang w:eastAsia="zh-CN"/>
          </w:rPr>
          <w:t>(三)、北斗卫星项目提出的理由</w:t>
        </w:r>
        <w:r>
          <w:tab/>
        </w:r>
        <w:r>
          <w:fldChar w:fldCharType="begin"/>
        </w:r>
        <w:r>
          <w:instrText xml:space="preserve"> PAGEREF _Toc14166 \h </w:instrText>
        </w:r>
        <w:r>
          <w:fldChar w:fldCharType="separate"/>
        </w:r>
        <w:r>
          <w:t>21</w:t>
        </w:r>
        <w:r>
          <w:fldChar w:fldCharType="end"/>
        </w:r>
      </w:hyperlink>
    </w:p>
    <w:p>
      <w:pPr>
        <w:pStyle w:val="TOC2"/>
        <w:tabs>
          <w:tab w:val="right" w:leader="dot" w:pos="8306"/>
        </w:tabs>
      </w:pPr>
      <w:hyperlink w:anchor="_Toc12613" w:history="1">
        <w:r>
          <w:rPr>
            <w:rFonts w:ascii="仿宋" w:eastAsia="仿宋" w:hAnsi="仿宋" w:cs="仿宋" w:hint="eastAsia"/>
            <w:lang w:eastAsia="zh-CN"/>
          </w:rPr>
          <w:t>(四)、北斗卫星项目意义</w:t>
        </w:r>
        <w:r>
          <w:tab/>
        </w:r>
        <w:r>
          <w:fldChar w:fldCharType="begin"/>
        </w:r>
        <w:r>
          <w:instrText xml:space="preserve"> PAGEREF _Toc12613 \h </w:instrText>
        </w:r>
        <w:r>
          <w:fldChar w:fldCharType="separate"/>
        </w:r>
        <w:r>
          <w:t>23</w:t>
        </w:r>
        <w:r>
          <w:fldChar w:fldCharType="end"/>
        </w:r>
      </w:hyperlink>
    </w:p>
    <w:p>
      <w:pPr>
        <w:pStyle w:val="TOC2"/>
        <w:tabs>
          <w:tab w:val="right" w:leader="dot" w:pos="8306"/>
        </w:tabs>
      </w:pPr>
      <w:hyperlink w:anchor="_Toc71" w:history="1">
        <w:r>
          <w:rPr>
            <w:rFonts w:ascii="仿宋" w:eastAsia="仿宋" w:hAnsi="仿宋" w:cs="仿宋" w:hint="eastAsia"/>
            <w:lang w:eastAsia="zh-CN"/>
          </w:rPr>
          <w:t>(五)、北斗卫星项目背景</w:t>
        </w:r>
        <w:r>
          <w:tab/>
        </w:r>
        <w:r>
          <w:fldChar w:fldCharType="begin"/>
        </w:r>
        <w:r>
          <w:instrText xml:space="preserve"> PAGEREF _Toc71 \h </w:instrText>
        </w:r>
        <w:r>
          <w:fldChar w:fldCharType="separate"/>
        </w:r>
        <w:r>
          <w:t>24</w:t>
        </w:r>
        <w:r>
          <w:fldChar w:fldCharType="end"/>
        </w:r>
      </w:hyperlink>
    </w:p>
    <w:p>
      <w:pPr>
        <w:pStyle w:val="TOC1"/>
        <w:tabs>
          <w:tab w:val="right" w:leader="dot" w:pos="8306"/>
        </w:tabs>
      </w:pPr>
      <w:hyperlink w:anchor="_Toc23425" w:history="1">
        <w:r>
          <w:rPr>
            <w:rFonts w:ascii="仿宋" w:eastAsia="仿宋" w:hAnsi="仿宋" w:cs="仿宋" w:hint="eastAsia"/>
            <w:lang w:eastAsia="zh-CN"/>
          </w:rPr>
          <w:t>七、北斗卫星项目投资规划</w:t>
        </w:r>
        <w:r>
          <w:tab/>
        </w:r>
        <w:r>
          <w:fldChar w:fldCharType="begin"/>
        </w:r>
        <w:r>
          <w:instrText xml:space="preserve"> PAGEREF _Toc23425 \h </w:instrText>
        </w:r>
        <w:r>
          <w:fldChar w:fldCharType="separate"/>
        </w:r>
        <w:r>
          <w:t>24</w:t>
        </w:r>
        <w:r>
          <w:fldChar w:fldCharType="end"/>
        </w:r>
      </w:hyperlink>
    </w:p>
    <w:p>
      <w:pPr>
        <w:pStyle w:val="TOC2"/>
        <w:tabs>
          <w:tab w:val="right" w:leader="dot" w:pos="8306"/>
        </w:tabs>
      </w:pPr>
      <w:hyperlink w:anchor="_Toc13571" w:history="1">
        <w:r>
          <w:rPr>
            <w:rFonts w:ascii="仿宋" w:eastAsia="仿宋" w:hAnsi="仿宋" w:cs="仿宋" w:hint="eastAsia"/>
            <w:lang w:eastAsia="zh-CN"/>
          </w:rPr>
          <w:t>(一)、北斗卫星项目总投资估算</w:t>
        </w:r>
        <w:r>
          <w:tab/>
        </w:r>
        <w:r>
          <w:fldChar w:fldCharType="begin"/>
        </w:r>
        <w:r>
          <w:instrText xml:space="preserve"> PAGEREF _Toc13571 \h </w:instrText>
        </w:r>
        <w:r>
          <w:fldChar w:fldCharType="separate"/>
        </w:r>
        <w:r>
          <w:t>24</w:t>
        </w:r>
        <w:r>
          <w:fldChar w:fldCharType="end"/>
        </w:r>
      </w:hyperlink>
    </w:p>
    <w:p>
      <w:pPr>
        <w:pStyle w:val="TOC2"/>
        <w:tabs>
          <w:tab w:val="right" w:leader="dot" w:pos="8306"/>
        </w:tabs>
      </w:pPr>
      <w:hyperlink w:anchor="_Toc23325" w:history="1">
        <w:r>
          <w:rPr>
            <w:rFonts w:ascii="仿宋" w:eastAsia="仿宋" w:hAnsi="仿宋" w:cs="仿宋" w:hint="eastAsia"/>
            <w:lang w:eastAsia="zh-CN"/>
          </w:rPr>
          <w:t>(二)、资金筹措</w:t>
        </w:r>
        <w:r>
          <w:tab/>
        </w:r>
        <w:r>
          <w:fldChar w:fldCharType="begin"/>
        </w:r>
        <w:r>
          <w:instrText xml:space="preserve"> PAGEREF _Toc23325 \h </w:instrText>
        </w:r>
        <w:r>
          <w:fldChar w:fldCharType="separate"/>
        </w:r>
        <w:r>
          <w:t>26</w:t>
        </w:r>
        <w:r>
          <w:fldChar w:fldCharType="end"/>
        </w:r>
      </w:hyperlink>
    </w:p>
    <w:p>
      <w:pPr>
        <w:pStyle w:val="TOC1"/>
        <w:tabs>
          <w:tab w:val="right" w:leader="dot" w:pos="8306"/>
        </w:tabs>
      </w:pPr>
      <w:hyperlink w:anchor="_Toc13401" w:history="1">
        <w:r>
          <w:rPr>
            <w:rFonts w:ascii="仿宋" w:eastAsia="仿宋" w:hAnsi="仿宋" w:cs="仿宋" w:hint="eastAsia"/>
            <w:lang w:eastAsia="zh-CN"/>
          </w:rPr>
          <w:t>八、北斗卫星项目经营效益</w:t>
        </w:r>
        <w:r>
          <w:tab/>
        </w:r>
        <w:r>
          <w:fldChar w:fldCharType="begin"/>
        </w:r>
        <w:r>
          <w:instrText xml:space="preserve"> PAGEREF _Toc13401 \h </w:instrText>
        </w:r>
        <w:r>
          <w:fldChar w:fldCharType="separate"/>
        </w:r>
        <w:r>
          <w:t>26</w:t>
        </w:r>
        <w:r>
          <w:fldChar w:fldCharType="end"/>
        </w:r>
      </w:hyperlink>
    </w:p>
    <w:p>
      <w:pPr>
        <w:pStyle w:val="TOC2"/>
        <w:tabs>
          <w:tab w:val="right" w:leader="dot" w:pos="8306"/>
        </w:tabs>
      </w:pPr>
      <w:hyperlink w:anchor="_Toc23482" w:history="1">
        <w:r>
          <w:rPr>
            <w:rFonts w:ascii="仿宋" w:eastAsia="仿宋" w:hAnsi="仿宋" w:cs="仿宋" w:hint="eastAsia"/>
            <w:lang w:eastAsia="zh-CN"/>
          </w:rPr>
          <w:t>(一)、经济评价财务测算</w:t>
        </w:r>
        <w:r>
          <w:tab/>
        </w:r>
        <w:r>
          <w:fldChar w:fldCharType="begin"/>
        </w:r>
        <w:r>
          <w:instrText xml:space="preserve"> PAGEREF _Toc23482 \h </w:instrText>
        </w:r>
        <w:r>
          <w:fldChar w:fldCharType="separate"/>
        </w:r>
        <w:r>
          <w:t>26</w:t>
        </w:r>
        <w:r>
          <w:fldChar w:fldCharType="end"/>
        </w:r>
      </w:hyperlink>
    </w:p>
    <w:p>
      <w:pPr>
        <w:pStyle w:val="TOC2"/>
        <w:tabs>
          <w:tab w:val="right" w:leader="dot" w:pos="8306"/>
        </w:tabs>
      </w:pPr>
      <w:hyperlink w:anchor="_Toc19278" w:history="1">
        <w:r>
          <w:rPr>
            <w:rFonts w:ascii="仿宋" w:eastAsia="仿宋" w:hAnsi="仿宋" w:cs="仿宋" w:hint="eastAsia"/>
            <w:lang w:eastAsia="zh-CN"/>
          </w:rPr>
          <w:t>(二)、北斗卫星项目盈利能力分析</w:t>
        </w:r>
        <w:r>
          <w:tab/>
        </w:r>
        <w:r>
          <w:fldChar w:fldCharType="begin"/>
        </w:r>
        <w:r>
          <w:instrText xml:space="preserve"> PAGEREF _Toc19278 \h </w:instrText>
        </w:r>
        <w:r>
          <w:fldChar w:fldCharType="separate"/>
        </w:r>
        <w:r>
          <w:t>28</w:t>
        </w:r>
        <w:r>
          <w:fldChar w:fldCharType="end"/>
        </w:r>
      </w:hyperlink>
    </w:p>
    <w:p>
      <w:pPr>
        <w:pStyle w:val="TOC1"/>
        <w:tabs>
          <w:tab w:val="right" w:leader="dot" w:pos="8306"/>
        </w:tabs>
      </w:pPr>
      <w:hyperlink w:anchor="_Toc3741" w:history="1">
        <w:r>
          <w:rPr>
            <w:rFonts w:ascii="仿宋" w:eastAsia="仿宋" w:hAnsi="仿宋" w:cs="仿宋" w:hint="eastAsia"/>
            <w:lang w:eastAsia="zh-CN"/>
          </w:rPr>
          <w:t>九、北斗卫星项目风险管理</w:t>
        </w:r>
        <w:r>
          <w:tab/>
        </w:r>
        <w:r>
          <w:fldChar w:fldCharType="begin"/>
        </w:r>
        <w:r>
          <w:instrText xml:space="preserve"> PAGEREF _Toc3741 \h </w:instrText>
        </w:r>
        <w:r>
          <w:fldChar w:fldCharType="separate"/>
        </w:r>
        <w:r>
          <w:t>28</w:t>
        </w:r>
        <w:r>
          <w:fldChar w:fldCharType="end"/>
        </w:r>
      </w:hyperlink>
    </w:p>
    <w:p>
      <w:pPr>
        <w:pStyle w:val="TOC2"/>
        <w:tabs>
          <w:tab w:val="right" w:leader="dot" w:pos="8306"/>
        </w:tabs>
      </w:pPr>
      <w:hyperlink w:anchor="_Toc1279" w:history="1">
        <w:r>
          <w:rPr>
            <w:rFonts w:ascii="仿宋" w:eastAsia="仿宋" w:hAnsi="仿宋" w:cs="仿宋" w:hint="eastAsia"/>
            <w:lang w:eastAsia="zh-CN"/>
          </w:rPr>
          <w:t>(一)、风险识别与评估</w:t>
        </w:r>
        <w:r>
          <w:tab/>
        </w:r>
        <w:r>
          <w:fldChar w:fldCharType="begin"/>
        </w:r>
        <w:r>
          <w:instrText xml:space="preserve"> PAGEREF _Toc1279 \h </w:instrText>
        </w:r>
        <w:r>
          <w:fldChar w:fldCharType="separate"/>
        </w:r>
        <w:r>
          <w:t>28</w:t>
        </w:r>
        <w:r>
          <w:fldChar w:fldCharType="end"/>
        </w:r>
      </w:hyperlink>
    </w:p>
    <w:p>
      <w:pPr>
        <w:pStyle w:val="TOC2"/>
        <w:tabs>
          <w:tab w:val="right" w:leader="dot" w:pos="8306"/>
        </w:tabs>
      </w:pPr>
      <w:hyperlink w:anchor="_Toc15770" w:history="1">
        <w:r>
          <w:rPr>
            <w:rFonts w:ascii="仿宋" w:eastAsia="仿宋" w:hAnsi="仿宋" w:cs="仿宋" w:hint="eastAsia"/>
            <w:lang w:eastAsia="zh-CN"/>
          </w:rPr>
          <w:t>(二)、风险应对策略</w:t>
        </w:r>
        <w:r>
          <w:tab/>
        </w:r>
        <w:r>
          <w:fldChar w:fldCharType="begin"/>
        </w:r>
        <w:r>
          <w:instrText xml:space="preserve"> PAGEREF _Toc15770 \h </w:instrText>
        </w:r>
        <w:r>
          <w:fldChar w:fldCharType="separate"/>
        </w:r>
        <w:r>
          <w:t>30</w:t>
        </w:r>
        <w:r>
          <w:fldChar w:fldCharType="end"/>
        </w:r>
      </w:hyperlink>
    </w:p>
    <w:p>
      <w:pPr>
        <w:pStyle w:val="TOC2"/>
        <w:tabs>
          <w:tab w:val="right" w:leader="dot" w:pos="8306"/>
        </w:tabs>
      </w:pPr>
      <w:hyperlink w:anchor="_Toc27251" w:history="1">
        <w:r>
          <w:rPr>
            <w:rFonts w:ascii="仿宋" w:eastAsia="仿宋" w:hAnsi="仿宋" w:cs="仿宋" w:hint="eastAsia"/>
            <w:lang w:eastAsia="zh-CN"/>
          </w:rPr>
          <w:t>(三)、风险监控与控制</w:t>
        </w:r>
        <w:r>
          <w:tab/>
        </w:r>
        <w:r>
          <w:fldChar w:fldCharType="begin"/>
        </w:r>
        <w:r>
          <w:instrText xml:space="preserve"> PAGEREF _Toc27251 \h </w:instrText>
        </w:r>
        <w:r>
          <w:fldChar w:fldCharType="separate"/>
        </w:r>
        <w:r>
          <w:t>31</w:t>
        </w:r>
        <w:r>
          <w:fldChar w:fldCharType="end"/>
        </w:r>
      </w:hyperlink>
    </w:p>
    <w:p>
      <w:pPr>
        <w:pStyle w:val="TOC1"/>
        <w:tabs>
          <w:tab w:val="right" w:leader="dot" w:pos="8306"/>
        </w:tabs>
      </w:pPr>
      <w:hyperlink w:anchor="_Toc8727" w:history="1">
        <w:r>
          <w:rPr>
            <w:rFonts w:ascii="仿宋" w:eastAsia="仿宋" w:hAnsi="仿宋" w:cs="仿宋" w:hint="eastAsia"/>
            <w:lang w:eastAsia="zh-CN"/>
          </w:rPr>
          <w:t>十、北斗卫星项目人力资源管理</w:t>
        </w:r>
        <w:r>
          <w:tab/>
        </w:r>
        <w:r>
          <w:fldChar w:fldCharType="begin"/>
        </w:r>
        <w:r>
          <w:instrText xml:space="preserve"> PAGEREF _Toc8727 \h </w:instrText>
        </w:r>
        <w:r>
          <w:fldChar w:fldCharType="separate"/>
        </w:r>
        <w:r>
          <w:t>32</w:t>
        </w:r>
        <w:r>
          <w:fldChar w:fldCharType="end"/>
        </w:r>
      </w:hyperlink>
    </w:p>
    <w:p>
      <w:pPr>
        <w:pStyle w:val="TOC2"/>
        <w:tabs>
          <w:tab w:val="right" w:leader="dot" w:pos="8306"/>
        </w:tabs>
      </w:pPr>
      <w:hyperlink w:anchor="_Toc14860" w:history="1">
        <w:r>
          <w:rPr>
            <w:rFonts w:ascii="仿宋" w:eastAsia="仿宋" w:hAnsi="仿宋" w:cs="仿宋" w:hint="eastAsia"/>
            <w:lang w:eastAsia="zh-CN"/>
          </w:rPr>
          <w:t>(一)、建立健全的预算管理制度</w:t>
        </w:r>
        <w:r>
          <w:tab/>
        </w:r>
        <w:r>
          <w:fldChar w:fldCharType="begin"/>
        </w:r>
        <w:r>
          <w:instrText xml:space="preserve"> PAGEREF _Toc14860 \h </w:instrText>
        </w:r>
        <w:r>
          <w:fldChar w:fldCharType="separate"/>
        </w:r>
        <w:r>
          <w:t>32</w:t>
        </w:r>
        <w:r>
          <w:fldChar w:fldCharType="end"/>
        </w:r>
      </w:hyperlink>
    </w:p>
    <w:p>
      <w:pPr>
        <w:pStyle w:val="TOC2"/>
        <w:tabs>
          <w:tab w:val="right" w:leader="dot" w:pos="8306"/>
        </w:tabs>
      </w:pPr>
      <w:hyperlink w:anchor="_Toc2362" w:history="1">
        <w:r>
          <w:rPr>
            <w:rFonts w:ascii="仿宋" w:eastAsia="仿宋" w:hAnsi="仿宋" w:cs="仿宋" w:hint="eastAsia"/>
            <w:lang w:eastAsia="zh-CN"/>
          </w:rPr>
          <w:t>(二)、加强资金流动监控</w:t>
        </w:r>
        <w:r>
          <w:tab/>
        </w:r>
        <w:r>
          <w:fldChar w:fldCharType="begin"/>
        </w:r>
        <w:r>
          <w:instrText xml:space="preserve"> PAGEREF _Toc2362 \h </w:instrText>
        </w:r>
        <w:r>
          <w:fldChar w:fldCharType="separate"/>
        </w:r>
        <w:r>
          <w:t>34</w:t>
        </w:r>
        <w:r>
          <w:fldChar w:fldCharType="end"/>
        </w:r>
      </w:hyperlink>
    </w:p>
    <w:p>
      <w:pPr>
        <w:pStyle w:val="TOC2"/>
        <w:tabs>
          <w:tab w:val="right" w:leader="dot" w:pos="8306"/>
        </w:tabs>
      </w:pPr>
      <w:hyperlink w:anchor="_Toc7036" w:history="1">
        <w:r>
          <w:rPr>
            <w:rFonts w:ascii="仿宋" w:eastAsia="仿宋" w:hAnsi="仿宋" w:cs="仿宋" w:hint="eastAsia"/>
            <w:lang w:eastAsia="zh-CN"/>
          </w:rPr>
          <w:t>(三)、制定完善的风险控制机制</w:t>
        </w:r>
        <w:r>
          <w:tab/>
        </w:r>
        <w:r>
          <w:fldChar w:fldCharType="begin"/>
        </w:r>
        <w:r>
          <w:instrText xml:space="preserve"> PAGEREF _Toc7036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50" w:history="1">
        <w:r>
          <w:rPr>
            <w:rFonts w:ascii="仿宋" w:eastAsia="仿宋" w:hAnsi="仿宋" w:cs="仿宋" w:hint="eastAsia"/>
            <w:lang w:eastAsia="zh-CN"/>
          </w:rPr>
          <w:t>(四)、优化成本管理</w:t>
        </w:r>
        <w:r>
          <w:tab/>
        </w:r>
        <w:r>
          <w:fldChar w:fldCharType="begin"/>
        </w:r>
        <w:r>
          <w:instrText xml:space="preserve"> PAGEREF _Toc22150 \h </w:instrText>
        </w:r>
        <w:r>
          <w:fldChar w:fldCharType="separate"/>
        </w:r>
        <w:r>
          <w:t>36</w:t>
        </w:r>
        <w:r>
          <w:fldChar w:fldCharType="end"/>
        </w:r>
      </w:hyperlink>
    </w:p>
    <w:p>
      <w:pPr>
        <w:pStyle w:val="TOC1"/>
        <w:tabs>
          <w:tab w:val="right" w:leader="dot" w:pos="8306"/>
        </w:tabs>
      </w:pPr>
      <w:hyperlink w:anchor="_Toc15463" w:history="1">
        <w:r>
          <w:rPr>
            <w:rFonts w:ascii="仿宋" w:eastAsia="仿宋" w:hAnsi="仿宋" w:cs="仿宋" w:hint="eastAsia"/>
            <w:lang w:eastAsia="zh-CN"/>
          </w:rPr>
          <w:t>十一、北斗卫星项目计划安排</w:t>
        </w:r>
        <w:r>
          <w:tab/>
        </w:r>
        <w:r>
          <w:fldChar w:fldCharType="begin"/>
        </w:r>
        <w:r>
          <w:instrText xml:space="preserve"> PAGEREF _Toc15463 \h </w:instrText>
        </w:r>
        <w:r>
          <w:fldChar w:fldCharType="separate"/>
        </w:r>
        <w:r>
          <w:t>38</w:t>
        </w:r>
        <w:r>
          <w:fldChar w:fldCharType="end"/>
        </w:r>
      </w:hyperlink>
    </w:p>
    <w:p>
      <w:pPr>
        <w:pStyle w:val="TOC2"/>
        <w:tabs>
          <w:tab w:val="right" w:leader="dot" w:pos="8306"/>
        </w:tabs>
      </w:pPr>
      <w:hyperlink w:anchor="_Toc16503" w:history="1">
        <w:r>
          <w:rPr>
            <w:rFonts w:ascii="仿宋" w:eastAsia="仿宋" w:hAnsi="仿宋" w:cs="仿宋" w:hint="eastAsia"/>
            <w:lang w:eastAsia="zh-CN"/>
          </w:rPr>
          <w:t>(一)、建设周期</w:t>
        </w:r>
        <w:r>
          <w:tab/>
        </w:r>
        <w:r>
          <w:fldChar w:fldCharType="begin"/>
        </w:r>
        <w:r>
          <w:instrText xml:space="preserve"> PAGEREF _Toc16503 \h </w:instrText>
        </w:r>
        <w:r>
          <w:fldChar w:fldCharType="separate"/>
        </w:r>
        <w:r>
          <w:t>38</w:t>
        </w:r>
        <w:r>
          <w:fldChar w:fldCharType="end"/>
        </w:r>
      </w:hyperlink>
    </w:p>
    <w:p>
      <w:pPr>
        <w:pStyle w:val="TOC2"/>
        <w:tabs>
          <w:tab w:val="right" w:leader="dot" w:pos="8306"/>
        </w:tabs>
      </w:pPr>
      <w:hyperlink w:anchor="_Toc25373" w:history="1">
        <w:r>
          <w:rPr>
            <w:rFonts w:ascii="仿宋" w:eastAsia="仿宋" w:hAnsi="仿宋" w:cs="仿宋" w:hint="eastAsia"/>
            <w:lang w:eastAsia="zh-CN"/>
          </w:rPr>
          <w:t>(二)、建设进度</w:t>
        </w:r>
        <w:r>
          <w:tab/>
        </w:r>
        <w:r>
          <w:fldChar w:fldCharType="begin"/>
        </w:r>
        <w:r>
          <w:instrText xml:space="preserve"> PAGEREF _Toc25373 \h </w:instrText>
        </w:r>
        <w:r>
          <w:fldChar w:fldCharType="separate"/>
        </w:r>
        <w:r>
          <w:t>38</w:t>
        </w:r>
        <w:r>
          <w:fldChar w:fldCharType="end"/>
        </w:r>
      </w:hyperlink>
    </w:p>
    <w:p>
      <w:pPr>
        <w:pStyle w:val="TOC2"/>
        <w:tabs>
          <w:tab w:val="right" w:leader="dot" w:pos="8306"/>
        </w:tabs>
      </w:pPr>
      <w:hyperlink w:anchor="_Toc16090" w:history="1">
        <w:r>
          <w:rPr>
            <w:rFonts w:ascii="仿宋" w:eastAsia="仿宋" w:hAnsi="仿宋" w:cs="仿宋" w:hint="eastAsia"/>
            <w:lang w:eastAsia="zh-CN"/>
          </w:rPr>
          <w:t>(三)、进度安排注意事项</w:t>
        </w:r>
        <w:r>
          <w:tab/>
        </w:r>
        <w:r>
          <w:fldChar w:fldCharType="begin"/>
        </w:r>
        <w:r>
          <w:instrText xml:space="preserve"> PAGEREF _Toc16090 \h </w:instrText>
        </w:r>
        <w:r>
          <w:fldChar w:fldCharType="separate"/>
        </w:r>
        <w:r>
          <w:t>39</w:t>
        </w:r>
        <w:r>
          <w:fldChar w:fldCharType="end"/>
        </w:r>
      </w:hyperlink>
    </w:p>
    <w:p>
      <w:pPr>
        <w:pStyle w:val="TOC2"/>
        <w:tabs>
          <w:tab w:val="right" w:leader="dot" w:pos="8306"/>
        </w:tabs>
      </w:pPr>
      <w:hyperlink w:anchor="_Toc12300" w:history="1">
        <w:r>
          <w:rPr>
            <w:rFonts w:ascii="仿宋" w:eastAsia="仿宋" w:hAnsi="仿宋" w:cs="仿宋" w:hint="eastAsia"/>
            <w:lang w:eastAsia="zh-CN"/>
          </w:rPr>
          <w:t>(四)、人力资源配置</w:t>
        </w:r>
        <w:r>
          <w:tab/>
        </w:r>
        <w:r>
          <w:fldChar w:fldCharType="begin"/>
        </w:r>
        <w:r>
          <w:instrText xml:space="preserve"> PAGEREF _Toc12300 \h </w:instrText>
        </w:r>
        <w:r>
          <w:fldChar w:fldCharType="separate"/>
        </w:r>
        <w:r>
          <w:t>41</w:t>
        </w:r>
        <w:r>
          <w:fldChar w:fldCharType="end"/>
        </w:r>
      </w:hyperlink>
    </w:p>
    <w:p>
      <w:pPr>
        <w:pStyle w:val="TOC1"/>
        <w:tabs>
          <w:tab w:val="right" w:leader="dot" w:pos="8306"/>
        </w:tabs>
      </w:pPr>
      <w:hyperlink w:anchor="_Toc8427" w:history="1">
        <w:r>
          <w:rPr>
            <w:rFonts w:ascii="仿宋" w:eastAsia="仿宋" w:hAnsi="仿宋" w:cs="仿宋" w:hint="eastAsia"/>
            <w:lang w:eastAsia="zh-CN"/>
          </w:rPr>
          <w:t>十二、北斗卫星项目环境影响分析</w:t>
        </w:r>
        <w:r>
          <w:tab/>
        </w:r>
        <w:r>
          <w:fldChar w:fldCharType="begin"/>
        </w:r>
        <w:r>
          <w:instrText xml:space="preserve"> PAGEREF _Toc8427 \h </w:instrText>
        </w:r>
        <w:r>
          <w:fldChar w:fldCharType="separate"/>
        </w:r>
        <w:r>
          <w:t>42</w:t>
        </w:r>
        <w:r>
          <w:fldChar w:fldCharType="end"/>
        </w:r>
      </w:hyperlink>
    </w:p>
    <w:p>
      <w:pPr>
        <w:pStyle w:val="TOC2"/>
        <w:tabs>
          <w:tab w:val="right" w:leader="dot" w:pos="8306"/>
        </w:tabs>
      </w:pPr>
      <w:hyperlink w:anchor="_Toc19420" w:history="1">
        <w:r>
          <w:rPr>
            <w:rFonts w:ascii="仿宋" w:eastAsia="仿宋" w:hAnsi="仿宋" w:cs="仿宋" w:hint="eastAsia"/>
            <w:lang w:eastAsia="zh-CN"/>
          </w:rPr>
          <w:t>(一)、建设区域环境质量现状</w:t>
        </w:r>
        <w:r>
          <w:tab/>
        </w:r>
        <w:r>
          <w:fldChar w:fldCharType="begin"/>
        </w:r>
        <w:r>
          <w:instrText xml:space="preserve"> PAGEREF _Toc19420 \h </w:instrText>
        </w:r>
        <w:r>
          <w:fldChar w:fldCharType="separate"/>
        </w:r>
        <w:r>
          <w:t>42</w:t>
        </w:r>
        <w:r>
          <w:fldChar w:fldCharType="end"/>
        </w:r>
      </w:hyperlink>
    </w:p>
    <w:p>
      <w:pPr>
        <w:pStyle w:val="TOC2"/>
        <w:tabs>
          <w:tab w:val="right" w:leader="dot" w:pos="8306"/>
        </w:tabs>
      </w:pPr>
      <w:hyperlink w:anchor="_Toc12687" w:history="1">
        <w:r>
          <w:rPr>
            <w:rFonts w:ascii="仿宋" w:eastAsia="仿宋" w:hAnsi="仿宋" w:cs="仿宋" w:hint="eastAsia"/>
            <w:lang w:eastAsia="zh-CN"/>
          </w:rPr>
          <w:t>(二)、建设期环境保护</w:t>
        </w:r>
        <w:r>
          <w:tab/>
        </w:r>
        <w:r>
          <w:fldChar w:fldCharType="begin"/>
        </w:r>
        <w:r>
          <w:instrText xml:space="preserve"> PAGEREF _Toc12687 \h </w:instrText>
        </w:r>
        <w:r>
          <w:fldChar w:fldCharType="separate"/>
        </w:r>
        <w:r>
          <w:t>43</w:t>
        </w:r>
        <w:r>
          <w:fldChar w:fldCharType="end"/>
        </w:r>
      </w:hyperlink>
    </w:p>
    <w:p>
      <w:pPr>
        <w:pStyle w:val="TOC2"/>
        <w:tabs>
          <w:tab w:val="right" w:leader="dot" w:pos="8306"/>
        </w:tabs>
      </w:pPr>
      <w:hyperlink w:anchor="_Toc28499" w:history="1">
        <w:r>
          <w:rPr>
            <w:rFonts w:ascii="仿宋" w:eastAsia="仿宋" w:hAnsi="仿宋" w:cs="仿宋" w:hint="eastAsia"/>
            <w:lang w:eastAsia="zh-CN"/>
          </w:rPr>
          <w:t>(三)、运营期环境保护</w:t>
        </w:r>
        <w:r>
          <w:tab/>
        </w:r>
        <w:r>
          <w:fldChar w:fldCharType="begin"/>
        </w:r>
        <w:r>
          <w:instrText xml:space="preserve"> PAGEREF _Toc28499 \h </w:instrText>
        </w:r>
        <w:r>
          <w:fldChar w:fldCharType="separate"/>
        </w:r>
        <w:r>
          <w:t>45</w:t>
        </w:r>
        <w:r>
          <w:fldChar w:fldCharType="end"/>
        </w:r>
      </w:hyperlink>
    </w:p>
    <w:p>
      <w:pPr>
        <w:pStyle w:val="TOC2"/>
        <w:tabs>
          <w:tab w:val="right" w:leader="dot" w:pos="8306"/>
        </w:tabs>
      </w:pPr>
      <w:hyperlink w:anchor="_Toc16924" w:history="1">
        <w:r>
          <w:rPr>
            <w:rFonts w:ascii="仿宋" w:eastAsia="仿宋" w:hAnsi="仿宋" w:cs="仿宋" w:hint="eastAsia"/>
            <w:lang w:eastAsia="zh-CN"/>
          </w:rPr>
          <w:t>(四)、北斗卫星项目建设对区域经济的影响</w:t>
        </w:r>
        <w:r>
          <w:tab/>
        </w:r>
        <w:r>
          <w:fldChar w:fldCharType="begin"/>
        </w:r>
        <w:r>
          <w:instrText xml:space="preserve"> PAGEREF _Toc16924 \h </w:instrText>
        </w:r>
        <w:r>
          <w:fldChar w:fldCharType="separate"/>
        </w:r>
        <w:r>
          <w:t>46</w:t>
        </w:r>
        <w:r>
          <w:fldChar w:fldCharType="end"/>
        </w:r>
      </w:hyperlink>
    </w:p>
    <w:p>
      <w:pPr>
        <w:pStyle w:val="TOC2"/>
        <w:tabs>
          <w:tab w:val="right" w:leader="dot" w:pos="8306"/>
        </w:tabs>
      </w:pPr>
      <w:hyperlink w:anchor="_Toc23412" w:history="1">
        <w:r>
          <w:rPr>
            <w:rFonts w:ascii="仿宋" w:eastAsia="仿宋" w:hAnsi="仿宋" w:cs="仿宋" w:hint="eastAsia"/>
            <w:lang w:eastAsia="zh-CN"/>
          </w:rPr>
          <w:t>(五)、废弃物处理</w:t>
        </w:r>
        <w:r>
          <w:tab/>
        </w:r>
        <w:r>
          <w:fldChar w:fldCharType="begin"/>
        </w:r>
        <w:r>
          <w:instrText xml:space="preserve"> PAGEREF _Toc23412 \h </w:instrText>
        </w:r>
        <w:r>
          <w:fldChar w:fldCharType="separate"/>
        </w:r>
        <w:r>
          <w:t>48</w:t>
        </w:r>
        <w:r>
          <w:fldChar w:fldCharType="end"/>
        </w:r>
      </w:hyperlink>
    </w:p>
    <w:p>
      <w:pPr>
        <w:pStyle w:val="TOC2"/>
        <w:tabs>
          <w:tab w:val="right" w:leader="dot" w:pos="8306"/>
        </w:tabs>
      </w:pPr>
      <w:hyperlink w:anchor="_Toc30852" w:history="1">
        <w:r>
          <w:rPr>
            <w:rFonts w:ascii="仿宋" w:eastAsia="仿宋" w:hAnsi="仿宋" w:cs="仿宋" w:hint="eastAsia"/>
            <w:lang w:eastAsia="zh-CN"/>
          </w:rPr>
          <w:t>(六)、特殊环境影响分析</w:t>
        </w:r>
        <w:r>
          <w:tab/>
        </w:r>
        <w:r>
          <w:fldChar w:fldCharType="begin"/>
        </w:r>
        <w:r>
          <w:instrText xml:space="preserve"> PAGEREF _Toc30852 \h </w:instrText>
        </w:r>
        <w:r>
          <w:fldChar w:fldCharType="separate"/>
        </w:r>
        <w:r>
          <w:t>49</w:t>
        </w:r>
        <w:r>
          <w:fldChar w:fldCharType="end"/>
        </w:r>
      </w:hyperlink>
    </w:p>
    <w:p>
      <w:pPr>
        <w:pStyle w:val="TOC2"/>
        <w:tabs>
          <w:tab w:val="right" w:leader="dot" w:pos="8306"/>
        </w:tabs>
      </w:pPr>
      <w:hyperlink w:anchor="_Toc19317" w:history="1">
        <w:r>
          <w:rPr>
            <w:rFonts w:ascii="仿宋" w:eastAsia="仿宋" w:hAnsi="仿宋" w:cs="仿宋" w:hint="eastAsia"/>
            <w:lang w:eastAsia="zh-CN"/>
          </w:rPr>
          <w:t>(七)、清洁生产</w:t>
        </w:r>
        <w:r>
          <w:tab/>
        </w:r>
        <w:r>
          <w:fldChar w:fldCharType="begin"/>
        </w:r>
        <w:r>
          <w:instrText xml:space="preserve"> PAGEREF _Toc19317 \h </w:instrText>
        </w:r>
        <w:r>
          <w:fldChar w:fldCharType="separate"/>
        </w:r>
        <w:r>
          <w:t>50</w:t>
        </w:r>
        <w:r>
          <w:fldChar w:fldCharType="end"/>
        </w:r>
      </w:hyperlink>
    </w:p>
    <w:p>
      <w:pPr>
        <w:pStyle w:val="TOC2"/>
        <w:tabs>
          <w:tab w:val="right" w:leader="dot" w:pos="8306"/>
        </w:tabs>
      </w:pPr>
      <w:hyperlink w:anchor="_Toc25586" w:history="1">
        <w:r>
          <w:rPr>
            <w:rFonts w:ascii="仿宋" w:eastAsia="仿宋" w:hAnsi="仿宋" w:cs="仿宋" w:hint="eastAsia"/>
            <w:lang w:eastAsia="zh-CN"/>
          </w:rPr>
          <w:t>(八)、环境保护综合评价</w:t>
        </w:r>
        <w:r>
          <w:tab/>
        </w:r>
        <w:r>
          <w:fldChar w:fldCharType="begin"/>
        </w:r>
        <w:r>
          <w:instrText xml:space="preserve"> PAGEREF _Toc25586 \h </w:instrText>
        </w:r>
        <w:r>
          <w:fldChar w:fldCharType="separate"/>
        </w:r>
        <w:r>
          <w:t>51</w:t>
        </w:r>
        <w:r>
          <w:fldChar w:fldCharType="end"/>
        </w:r>
      </w:hyperlink>
    </w:p>
    <w:p>
      <w:pPr>
        <w:pStyle w:val="TOC1"/>
        <w:tabs>
          <w:tab w:val="right" w:leader="dot" w:pos="8306"/>
        </w:tabs>
      </w:pPr>
      <w:hyperlink w:anchor="_Toc30588" w:history="1">
        <w:r>
          <w:rPr>
            <w:rFonts w:ascii="仿宋" w:eastAsia="仿宋" w:hAnsi="仿宋" w:cs="仿宋" w:hint="eastAsia"/>
            <w:lang w:eastAsia="zh-CN"/>
          </w:rPr>
          <w:t>十三、风险识别与分类</w:t>
        </w:r>
        <w:r>
          <w:tab/>
        </w:r>
        <w:r>
          <w:fldChar w:fldCharType="begin"/>
        </w:r>
        <w:r>
          <w:instrText xml:space="preserve"> PAGEREF _Toc30588 \h </w:instrText>
        </w:r>
        <w:r>
          <w:fldChar w:fldCharType="separate"/>
        </w:r>
        <w:r>
          <w:t>52</w:t>
        </w:r>
        <w:r>
          <w:fldChar w:fldCharType="end"/>
        </w:r>
      </w:hyperlink>
    </w:p>
    <w:p>
      <w:pPr>
        <w:pStyle w:val="TOC2"/>
        <w:tabs>
          <w:tab w:val="right" w:leader="dot" w:pos="8306"/>
        </w:tabs>
      </w:pPr>
      <w:hyperlink w:anchor="_Toc13067" w:history="1">
        <w:r>
          <w:rPr>
            <w:rFonts w:ascii="仿宋" w:eastAsia="仿宋" w:hAnsi="仿宋" w:cs="仿宋" w:hint="eastAsia"/>
            <w:lang w:eastAsia="zh-CN"/>
          </w:rPr>
          <w:t>(一)、风险识别</w:t>
        </w:r>
        <w:r>
          <w:tab/>
        </w:r>
        <w:r>
          <w:fldChar w:fldCharType="begin"/>
        </w:r>
        <w:r>
          <w:instrText xml:space="preserve"> PAGEREF _Toc13067 \h </w:instrText>
        </w:r>
        <w:r>
          <w:fldChar w:fldCharType="separate"/>
        </w:r>
        <w:r>
          <w:t>52</w:t>
        </w:r>
        <w:r>
          <w:fldChar w:fldCharType="end"/>
        </w:r>
      </w:hyperlink>
    </w:p>
    <w:p>
      <w:pPr>
        <w:pStyle w:val="TOC2"/>
        <w:tabs>
          <w:tab w:val="right" w:leader="dot" w:pos="8306"/>
        </w:tabs>
      </w:pPr>
      <w:hyperlink w:anchor="_Toc13900" w:history="1">
        <w:r>
          <w:rPr>
            <w:rFonts w:ascii="仿宋" w:eastAsia="仿宋" w:hAnsi="仿宋" w:cs="仿宋" w:hint="eastAsia"/>
            <w:lang w:eastAsia="zh-CN"/>
          </w:rPr>
          <w:t>(二)、风险分类</w:t>
        </w:r>
        <w:r>
          <w:tab/>
        </w:r>
        <w:r>
          <w:fldChar w:fldCharType="begin"/>
        </w:r>
        <w:r>
          <w:instrText xml:space="preserve"> PAGEREF _Toc13900 \h </w:instrText>
        </w:r>
        <w:r>
          <w:fldChar w:fldCharType="separate"/>
        </w:r>
        <w:r>
          <w:t>54</w:t>
        </w:r>
        <w:r>
          <w:fldChar w:fldCharType="end"/>
        </w:r>
      </w:hyperlink>
    </w:p>
    <w:p>
      <w:pPr>
        <w:pStyle w:val="TOC1"/>
        <w:tabs>
          <w:tab w:val="right" w:leader="dot" w:pos="8306"/>
        </w:tabs>
      </w:pPr>
      <w:hyperlink w:anchor="_Toc367" w:history="1">
        <w:r>
          <w:rPr>
            <w:rFonts w:ascii="仿宋" w:eastAsia="仿宋" w:hAnsi="仿宋" w:cs="仿宋" w:hint="eastAsia"/>
            <w:lang w:eastAsia="zh-CN"/>
          </w:rPr>
          <w:t>十四、北斗卫星项目实施保障措施</w:t>
        </w:r>
        <w:r>
          <w:tab/>
        </w:r>
        <w:r>
          <w:fldChar w:fldCharType="begin"/>
        </w:r>
        <w:r>
          <w:instrText xml:space="preserve"> PAGEREF _Toc367 \h </w:instrText>
        </w:r>
        <w:r>
          <w:fldChar w:fldCharType="separate"/>
        </w:r>
        <w:r>
          <w:t>55</w:t>
        </w:r>
        <w:r>
          <w:fldChar w:fldCharType="end"/>
        </w:r>
      </w:hyperlink>
    </w:p>
    <w:p>
      <w:pPr>
        <w:pStyle w:val="TOC2"/>
        <w:tabs>
          <w:tab w:val="right" w:leader="dot" w:pos="8306"/>
        </w:tabs>
      </w:pPr>
      <w:hyperlink w:anchor="_Toc32068" w:history="1">
        <w:r>
          <w:rPr>
            <w:rFonts w:ascii="仿宋" w:eastAsia="仿宋" w:hAnsi="仿宋" w:cs="仿宋" w:hint="eastAsia"/>
            <w:lang w:eastAsia="zh-CN"/>
          </w:rPr>
          <w:t>(一)、北斗卫星项目实施保障机制</w:t>
        </w:r>
        <w:r>
          <w:tab/>
        </w:r>
        <w:r>
          <w:fldChar w:fldCharType="begin"/>
        </w:r>
        <w:r>
          <w:instrText xml:space="preserve"> PAGEREF _Toc32068 \h </w:instrText>
        </w:r>
        <w:r>
          <w:fldChar w:fldCharType="separate"/>
        </w:r>
        <w:r>
          <w:t>55</w:t>
        </w:r>
        <w:r>
          <w:fldChar w:fldCharType="end"/>
        </w:r>
      </w:hyperlink>
    </w:p>
    <w:p>
      <w:pPr>
        <w:pStyle w:val="TOC2"/>
        <w:tabs>
          <w:tab w:val="right" w:leader="dot" w:pos="8306"/>
        </w:tabs>
      </w:pPr>
      <w:hyperlink w:anchor="_Toc7740" w:history="1">
        <w:r>
          <w:rPr>
            <w:rFonts w:ascii="仿宋" w:eastAsia="仿宋" w:hAnsi="仿宋" w:cs="仿宋" w:hint="eastAsia"/>
            <w:lang w:eastAsia="zh-CN"/>
          </w:rPr>
          <w:t>(二)、北斗卫星项目法律合规要求</w:t>
        </w:r>
        <w:r>
          <w:tab/>
        </w:r>
        <w:r>
          <w:fldChar w:fldCharType="begin"/>
        </w:r>
        <w:r>
          <w:instrText xml:space="preserve"> PAGEREF _Toc7740 \h </w:instrText>
        </w:r>
        <w:r>
          <w:fldChar w:fldCharType="separate"/>
        </w:r>
        <w:r>
          <w:t>59</w:t>
        </w:r>
        <w:r>
          <w:fldChar w:fldCharType="end"/>
        </w:r>
      </w:hyperlink>
    </w:p>
    <w:p>
      <w:pPr>
        <w:pStyle w:val="TOC2"/>
        <w:tabs>
          <w:tab w:val="right" w:leader="dot" w:pos="8306"/>
        </w:tabs>
      </w:pPr>
      <w:hyperlink w:anchor="_Toc14682" w:history="1">
        <w:r>
          <w:rPr>
            <w:rFonts w:ascii="仿宋" w:eastAsia="仿宋" w:hAnsi="仿宋" w:cs="仿宋" w:hint="eastAsia"/>
            <w:lang w:eastAsia="zh-CN"/>
          </w:rPr>
          <w:t>(三)、北斗卫星项目合同管理与法律事务</w:t>
        </w:r>
        <w:r>
          <w:tab/>
        </w:r>
        <w:r>
          <w:fldChar w:fldCharType="begin"/>
        </w:r>
        <w:r>
          <w:instrText xml:space="preserve"> PAGEREF _Toc14682 \h </w:instrText>
        </w:r>
        <w:r>
          <w:fldChar w:fldCharType="separate"/>
        </w:r>
        <w:r>
          <w:t>63</w:t>
        </w:r>
        <w:r>
          <w:fldChar w:fldCharType="end"/>
        </w:r>
      </w:hyperlink>
    </w:p>
    <w:p>
      <w:pPr>
        <w:pStyle w:val="TOC2"/>
        <w:tabs>
          <w:tab w:val="right" w:leader="dot" w:pos="8306"/>
        </w:tabs>
      </w:pPr>
      <w:hyperlink w:anchor="_Toc31642" w:history="1">
        <w:r>
          <w:rPr>
            <w:rFonts w:ascii="仿宋" w:eastAsia="仿宋" w:hAnsi="仿宋" w:cs="仿宋" w:hint="eastAsia"/>
            <w:lang w:eastAsia="zh-CN"/>
          </w:rPr>
          <w:t>(四)、北斗卫星项目知识产权保护策略</w:t>
        </w:r>
        <w:r>
          <w:tab/>
        </w:r>
        <w:r>
          <w:fldChar w:fldCharType="begin"/>
        </w:r>
        <w:r>
          <w:instrText xml:space="preserve"> PAGEREF _Toc31642 \h </w:instrText>
        </w:r>
        <w:r>
          <w:fldChar w:fldCharType="separate"/>
        </w:r>
        <w:r>
          <w:t>69</w:t>
        </w:r>
        <w:r>
          <w:fldChar w:fldCharType="end"/>
        </w:r>
      </w:hyperlink>
    </w:p>
    <w:p>
      <w:pPr>
        <w:pStyle w:val="TOC1"/>
        <w:tabs>
          <w:tab w:val="right" w:leader="dot" w:pos="8306"/>
        </w:tabs>
      </w:pPr>
      <w:hyperlink w:anchor="_Toc4352" w:history="1">
        <w:r>
          <w:rPr>
            <w:rFonts w:ascii="仿宋" w:eastAsia="仿宋" w:hAnsi="仿宋" w:cs="仿宋" w:hint="eastAsia"/>
            <w:lang w:eastAsia="zh-CN"/>
          </w:rPr>
          <w:t>十五、质量管理体系</w:t>
        </w:r>
        <w:r>
          <w:tab/>
        </w:r>
        <w:r>
          <w:fldChar w:fldCharType="begin"/>
        </w:r>
        <w:r>
          <w:instrText xml:space="preserve"> PAGEREF _Toc4352 \h </w:instrText>
        </w:r>
        <w:r>
          <w:fldChar w:fldCharType="separate"/>
        </w:r>
        <w:r>
          <w:t>72</w:t>
        </w:r>
        <w:r>
          <w:fldChar w:fldCharType="end"/>
        </w:r>
      </w:hyperlink>
    </w:p>
    <w:p>
      <w:pPr>
        <w:pStyle w:val="TOC2"/>
        <w:tabs>
          <w:tab w:val="right" w:leader="dot" w:pos="8306"/>
        </w:tabs>
      </w:pPr>
      <w:hyperlink w:anchor="_Toc14224" w:history="1">
        <w:r>
          <w:rPr>
            <w:rFonts w:ascii="仿宋" w:eastAsia="仿宋" w:hAnsi="仿宋" w:cs="仿宋" w:hint="eastAsia"/>
            <w:lang w:eastAsia="zh-CN"/>
          </w:rPr>
          <w:t>(一)、质量目标与方针</w:t>
        </w:r>
        <w:r>
          <w:tab/>
        </w:r>
        <w:r>
          <w:fldChar w:fldCharType="begin"/>
        </w:r>
        <w:r>
          <w:instrText xml:space="preserve"> PAGEREF _Toc14224 \h </w:instrText>
        </w:r>
        <w:r>
          <w:fldChar w:fldCharType="separate"/>
        </w:r>
        <w:r>
          <w:t>72</w:t>
        </w:r>
        <w:r>
          <w:fldChar w:fldCharType="end"/>
        </w:r>
      </w:hyperlink>
    </w:p>
    <w:p>
      <w:pPr>
        <w:pStyle w:val="TOC2"/>
        <w:tabs>
          <w:tab w:val="right" w:leader="dot" w:pos="8306"/>
        </w:tabs>
      </w:pPr>
      <w:hyperlink w:anchor="_Toc24077" w:history="1">
        <w:r>
          <w:rPr>
            <w:rFonts w:ascii="仿宋" w:eastAsia="仿宋" w:hAnsi="仿宋" w:cs="仿宋" w:hint="eastAsia"/>
            <w:lang w:eastAsia="zh-CN"/>
          </w:rPr>
          <w:t>(二)、质量管理责任</w:t>
        </w:r>
        <w:r>
          <w:tab/>
        </w:r>
        <w:r>
          <w:fldChar w:fldCharType="begin"/>
        </w:r>
        <w:r>
          <w:instrText xml:space="preserve"> PAGEREF _Toc24077 \h </w:instrText>
        </w:r>
        <w:r>
          <w:fldChar w:fldCharType="separate"/>
        </w:r>
        <w:r>
          <w:t>73</w:t>
        </w:r>
        <w:r>
          <w:fldChar w:fldCharType="end"/>
        </w:r>
      </w:hyperlink>
    </w:p>
    <w:p>
      <w:pPr>
        <w:pStyle w:val="TOC2"/>
        <w:tabs>
          <w:tab w:val="right" w:leader="dot" w:pos="8306"/>
        </w:tabs>
      </w:pPr>
      <w:hyperlink w:anchor="_Toc28860" w:history="1">
        <w:r>
          <w:rPr>
            <w:rFonts w:ascii="仿宋" w:eastAsia="仿宋" w:hAnsi="仿宋" w:cs="仿宋" w:hint="eastAsia"/>
            <w:lang w:eastAsia="zh-CN"/>
          </w:rPr>
          <w:t>(三)、质量管理体系文件</w:t>
        </w:r>
        <w:r>
          <w:tab/>
        </w:r>
        <w:r>
          <w:fldChar w:fldCharType="begin"/>
        </w:r>
        <w:r>
          <w:instrText xml:space="preserve"> PAGEREF _Toc28860 \h </w:instrText>
        </w:r>
        <w:r>
          <w:fldChar w:fldCharType="separate"/>
        </w:r>
        <w:r>
          <w:t>74</w:t>
        </w:r>
        <w:r>
          <w:fldChar w:fldCharType="end"/>
        </w:r>
      </w:hyperlink>
    </w:p>
    <w:p>
      <w:pPr>
        <w:pStyle w:val="TOC2"/>
        <w:tabs>
          <w:tab w:val="right" w:leader="dot" w:pos="8306"/>
        </w:tabs>
      </w:pPr>
      <w:hyperlink w:anchor="_Toc26664" w:history="1">
        <w:r>
          <w:rPr>
            <w:rFonts w:ascii="仿宋" w:eastAsia="仿宋" w:hAnsi="仿宋" w:cs="仿宋" w:hint="eastAsia"/>
            <w:lang w:eastAsia="zh-CN"/>
          </w:rPr>
          <w:t>(四)、质量培训与教育</w:t>
        </w:r>
        <w:r>
          <w:tab/>
        </w:r>
        <w:r>
          <w:fldChar w:fldCharType="begin"/>
        </w:r>
        <w:r>
          <w:instrText xml:space="preserve"> PAGEREF _Toc26664 \h </w:instrText>
        </w:r>
        <w:r>
          <w:fldChar w:fldCharType="separate"/>
        </w:r>
        <w:r>
          <w:t>76</w:t>
        </w:r>
        <w:r>
          <w:fldChar w:fldCharType="end"/>
        </w:r>
      </w:hyperlink>
    </w:p>
    <w:p>
      <w:pPr>
        <w:pStyle w:val="TOC2"/>
        <w:tabs>
          <w:tab w:val="right" w:leader="dot" w:pos="8306"/>
        </w:tabs>
      </w:pPr>
      <w:hyperlink w:anchor="_Toc28075" w:history="1">
        <w:r>
          <w:rPr>
            <w:rFonts w:ascii="仿宋" w:eastAsia="仿宋" w:hAnsi="仿宋" w:cs="仿宋" w:hint="eastAsia"/>
            <w:lang w:eastAsia="zh-CN"/>
          </w:rPr>
          <w:t>(五)、质量审核与评价</w:t>
        </w:r>
        <w:r>
          <w:tab/>
        </w:r>
        <w:r>
          <w:fldChar w:fldCharType="begin"/>
        </w:r>
        <w:r>
          <w:instrText xml:space="preserve"> PAGEREF _Toc28075 \h </w:instrText>
        </w:r>
        <w:r>
          <w:fldChar w:fldCharType="separate"/>
        </w:r>
        <w:r>
          <w:t>77</w:t>
        </w:r>
        <w:r>
          <w:fldChar w:fldCharType="end"/>
        </w:r>
      </w:hyperlink>
    </w:p>
    <w:p>
      <w:pPr>
        <w:pStyle w:val="TOC2"/>
        <w:tabs>
          <w:tab w:val="right" w:leader="dot" w:pos="8306"/>
        </w:tabs>
      </w:pPr>
      <w:hyperlink w:anchor="_Toc27457" w:history="1">
        <w:r>
          <w:rPr>
            <w:rFonts w:ascii="仿宋" w:eastAsia="仿宋" w:hAnsi="仿宋" w:cs="仿宋" w:hint="eastAsia"/>
            <w:lang w:eastAsia="zh-CN"/>
          </w:rPr>
          <w:t>(六)、不符合与纠正措施</w:t>
        </w:r>
        <w:r>
          <w:tab/>
        </w:r>
        <w:r>
          <w:fldChar w:fldCharType="begin"/>
        </w:r>
        <w:r>
          <w:instrText xml:space="preserve"> PAGEREF _Toc27457 \h </w:instrText>
        </w:r>
        <w:r>
          <w:fldChar w:fldCharType="separate"/>
        </w:r>
        <w:r>
          <w:t>78</w:t>
        </w:r>
        <w:r>
          <w:fldChar w:fldCharType="end"/>
        </w:r>
      </w:hyperlink>
    </w:p>
    <w:p>
      <w:pPr>
        <w:pStyle w:val="TOC1"/>
        <w:tabs>
          <w:tab w:val="right" w:leader="dot" w:pos="8306"/>
        </w:tabs>
      </w:pPr>
      <w:hyperlink w:anchor="_Toc5071" w:history="1">
        <w:r>
          <w:rPr>
            <w:rFonts w:ascii="仿宋" w:eastAsia="仿宋" w:hAnsi="仿宋" w:cs="仿宋" w:hint="eastAsia"/>
            <w:lang w:eastAsia="zh-CN"/>
          </w:rPr>
          <w:t>十六、利益相关者分析与沟通计划</w:t>
        </w:r>
        <w:r>
          <w:tab/>
        </w:r>
        <w:r>
          <w:fldChar w:fldCharType="begin"/>
        </w:r>
        <w:r>
          <w:instrText xml:space="preserve"> PAGEREF _Toc5071 \h </w:instrText>
        </w:r>
        <w:r>
          <w:fldChar w:fldCharType="separate"/>
        </w:r>
        <w:r>
          <w:t>80</w:t>
        </w:r>
        <w:r>
          <w:fldChar w:fldCharType="end"/>
        </w:r>
      </w:hyperlink>
    </w:p>
    <w:p>
      <w:pPr>
        <w:pStyle w:val="TOC2"/>
        <w:tabs>
          <w:tab w:val="right" w:leader="dot" w:pos="8306"/>
        </w:tabs>
      </w:pPr>
      <w:hyperlink w:anchor="_Toc4894" w:history="1">
        <w:r>
          <w:rPr>
            <w:rFonts w:ascii="仿宋" w:eastAsia="仿宋" w:hAnsi="仿宋" w:cs="仿宋" w:hint="eastAsia"/>
            <w:lang w:eastAsia="zh-CN"/>
          </w:rPr>
          <w:t>(一)、利益相关者分析</w:t>
        </w:r>
        <w:r>
          <w:tab/>
        </w:r>
        <w:r>
          <w:fldChar w:fldCharType="begin"/>
        </w:r>
        <w:r>
          <w:instrText xml:space="preserve"> PAGEREF _Toc4894 \h </w:instrText>
        </w:r>
        <w:r>
          <w:fldChar w:fldCharType="separate"/>
        </w:r>
        <w:r>
          <w:t>80</w:t>
        </w:r>
        <w:r>
          <w:fldChar w:fldCharType="end"/>
        </w:r>
      </w:hyperlink>
    </w:p>
    <w:p>
      <w:pPr>
        <w:pStyle w:val="TOC2"/>
        <w:tabs>
          <w:tab w:val="right" w:leader="dot" w:pos="8306"/>
        </w:tabs>
      </w:pPr>
      <w:hyperlink w:anchor="_Toc21368" w:history="1">
        <w:r>
          <w:rPr>
            <w:rFonts w:ascii="仿宋" w:eastAsia="仿宋" w:hAnsi="仿宋" w:cs="仿宋" w:hint="eastAsia"/>
            <w:lang w:eastAsia="zh-CN"/>
          </w:rPr>
          <w:t>(二)、沟通计划</w:t>
        </w:r>
        <w:r>
          <w:tab/>
        </w:r>
        <w:r>
          <w:fldChar w:fldCharType="begin"/>
        </w:r>
        <w:r>
          <w:instrText xml:space="preserve"> PAGEREF _Toc21368 \h </w:instrText>
        </w:r>
        <w:r>
          <w:fldChar w:fldCharType="separate"/>
        </w:r>
        <w:r>
          <w:t>81</w:t>
        </w:r>
        <w:r>
          <w:fldChar w:fldCharType="end"/>
        </w:r>
      </w:hyperlink>
    </w:p>
    <w:p>
      <w:pPr>
        <w:pStyle w:val="TOC1"/>
        <w:tabs>
          <w:tab w:val="right" w:leader="dot" w:pos="8306"/>
        </w:tabs>
      </w:pPr>
      <w:hyperlink w:anchor="_Toc7175" w:history="1">
        <w:r>
          <w:rPr>
            <w:rFonts w:ascii="仿宋" w:eastAsia="仿宋" w:hAnsi="仿宋" w:cs="仿宋" w:hint="eastAsia"/>
            <w:lang w:eastAsia="zh-CN"/>
          </w:rPr>
          <w:t>十七、北斗卫星项目变更管理</w:t>
        </w:r>
        <w:r>
          <w:tab/>
        </w:r>
        <w:r>
          <w:fldChar w:fldCharType="begin"/>
        </w:r>
        <w:r>
          <w:instrText xml:space="preserve"> PAGEREF _Toc7175 \h </w:instrText>
        </w:r>
        <w:r>
          <w:fldChar w:fldCharType="separate"/>
        </w:r>
        <w:r>
          <w:t>82</w:t>
        </w:r>
        <w:r>
          <w:fldChar w:fldCharType="end"/>
        </w:r>
      </w:hyperlink>
    </w:p>
    <w:p>
      <w:pPr>
        <w:pStyle w:val="TOC2"/>
        <w:tabs>
          <w:tab w:val="right" w:leader="dot" w:pos="8306"/>
        </w:tabs>
      </w:pPr>
      <w:hyperlink w:anchor="_Toc6196" w:history="1">
        <w:r>
          <w:rPr>
            <w:rFonts w:ascii="仿宋" w:eastAsia="仿宋" w:hAnsi="仿宋" w:cs="仿宋" w:hint="eastAsia"/>
            <w:lang w:eastAsia="zh-CN"/>
          </w:rPr>
          <w:t>(一)、变更申请与评估</w:t>
        </w:r>
        <w:r>
          <w:tab/>
        </w:r>
        <w:r>
          <w:fldChar w:fldCharType="begin"/>
        </w:r>
        <w:r>
          <w:instrText xml:space="preserve"> PAGEREF _Toc6196 \h </w:instrText>
        </w:r>
        <w:r>
          <w:fldChar w:fldCharType="separate"/>
        </w:r>
        <w:r>
          <w:t>82</w:t>
        </w:r>
        <w:r>
          <w:fldChar w:fldCharType="end"/>
        </w:r>
      </w:hyperlink>
    </w:p>
    <w:p>
      <w:pPr>
        <w:pStyle w:val="TOC2"/>
        <w:tabs>
          <w:tab w:val="right" w:leader="dot" w:pos="8306"/>
        </w:tabs>
      </w:pPr>
      <w:hyperlink w:anchor="_Toc2578" w:history="1">
        <w:r>
          <w:rPr>
            <w:rFonts w:ascii="仿宋" w:eastAsia="仿宋" w:hAnsi="仿宋" w:cs="仿宋" w:hint="eastAsia"/>
            <w:lang w:eastAsia="zh-CN"/>
          </w:rPr>
          <w:t>(二)、变更实施与控制</w:t>
        </w:r>
        <w:r>
          <w:tab/>
        </w:r>
        <w:r>
          <w:fldChar w:fldCharType="begin"/>
        </w:r>
        <w:r>
          <w:instrText xml:space="preserve"> PAGEREF _Toc2578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23"/>
      <w:r>
        <w:rPr>
          <w:rFonts w:ascii="仿宋" w:eastAsia="仿宋" w:hAnsi="仿宋" w:cs="仿宋" w:hint="eastAsia"/>
          <w:sz w:val="28"/>
          <w:lang w:eastAsia="zh-CN"/>
        </w:rPr>
        <w:t>一、北斗卫星项目文档管理</w:t>
      </w:r>
      <w:bookmarkEnd w:id="2"/>
    </w:p>
    <w:p>
      <w:pPr>
        <w:pStyle w:val="Heading2"/>
        <w:rPr>
          <w:rFonts w:ascii="仿宋" w:eastAsia="仿宋" w:hAnsi="仿宋" w:cs="仿宋" w:hint="eastAsia"/>
          <w:lang w:eastAsia="zh-CN"/>
        </w:rPr>
      </w:pPr>
      <w:bookmarkStart w:id="3" w:name="_Toc3046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北斗卫星项目高度重视文档的质量和准确性，以支持北斗卫星项目的各项活动和决策。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文档的编制始于北斗卫星项目计划的初期，我们制定了详细的文档编制计划，明确了每个文档的内容、格式和编写责任人。在北斗卫星项目启动阶段，我们首先编制了北斗卫星项目章程，明确定义了北斗卫星项目的目标、范围、风险等关键要素。随后，北斗卫星项目团队根据计划陆续编制了需求文档、设计文档、测试文档等各类文档，确保北斗卫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北斗卫星项目管理中的重要环节，旨在确保北斗卫星项目文档符合质量标准和北斗卫星项目需求。在北斗卫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除了内部审查，我们还进行了外部审查，邀请北斗卫星项目相关利益方和专业领域的专家对文档进行独立审查。这有助于获取更全面、客观的反馈，确保北斗卫星项目文档不仅符合内部标准，也满足外部需求。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北斗卫星项目在文档编制与审查方面建立了严格的管理机制，通过规范的流程和多维度的审查，确保北斗卫星项目文档的质量、准确性和可靠性，为北斗卫星项目的顺利推进提供了有力支持。</w:t>
      </w:r>
    </w:p>
    <w:p>
      <w:pPr>
        <w:pStyle w:val="Heading2"/>
        <w:ind w:firstLine="560" w:firstLineChars="200"/>
        <w:rPr>
          <w:rFonts w:ascii="仿宋" w:eastAsia="仿宋" w:hAnsi="仿宋" w:cs="仿宋" w:hint="eastAsia"/>
          <w:sz w:val="28"/>
          <w:lang w:eastAsia="zh-CN"/>
        </w:rPr>
      </w:pPr>
      <w:bookmarkStart w:id="4" w:name="_Toc3033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在北斗卫星项目中，我们致力于优化文档发布与分发过程，以确保信息的高效传递和团队间协作的顺畅进行。以下是我们采取的关键优化策略：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我们通过多渠道发布文档，包括电子邮件、北斗卫星项目管理平台、内部网站等，以满足不同团队成员的偏好和需求。多渠道发布确保了信息的全面覆盖。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我们采用了精细的权限控制，确保只有授权人员可以访问敏感信息。这种安全措施保护了北斗卫星项目文档的机密性，防止了未经授权的信息泄露。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61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文档存档与归档是北斗卫星项目生命周期中一个至关重要的环节，直接关系到北斗卫星项目信息的长期保存和历史记录的完整性。在北斗卫星项目中，我们实施了一系列有效的文档存档与归档管理策略：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438"/>
      <w:r>
        <w:rPr>
          <w:rFonts w:ascii="仿宋" w:eastAsia="仿宋" w:hAnsi="仿宋" w:cs="仿宋" w:hint="eastAsia"/>
          <w:sz w:val="28"/>
          <w:lang w:eastAsia="zh-CN"/>
        </w:rPr>
        <w:t>二、北斗卫星项目土建工程</w:t>
      </w:r>
      <w:bookmarkEnd w:id="6"/>
    </w:p>
    <w:p>
      <w:pPr>
        <w:pStyle w:val="Heading2"/>
        <w:rPr>
          <w:rFonts w:ascii="仿宋" w:eastAsia="仿宋" w:hAnsi="仿宋" w:cs="仿宋" w:hint="eastAsia"/>
          <w:lang w:eastAsia="zh-CN"/>
        </w:rPr>
      </w:pPr>
      <w:bookmarkStart w:id="7" w:name="_Toc1296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在北斗卫星项目的建筑工程设计中，我们将秉承一系列重要的设计原则，以确保北斗卫星项目建筑在功能、美观、可持续性等方面达到最佳效果。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首要原则是确保建筑的功能性得到最大化的发挥。我们将充分理解北斗卫星项目的实际需求，合理布局各个功能区域，保证建筑在满足业务需求的同时，提供高效的工作环境。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在建筑设计中，我们将综合考虑建设和运营成本。通过精细的经济效益分析，确保设计方案在高效利用资源的同时，对北斗卫星项目的长期盈利能力有积极的贡献。</w:t>
      </w:r>
    </w:p>
    <w:p>
      <w:pPr>
        <w:pStyle w:val="Heading2"/>
        <w:ind w:firstLine="560" w:firstLineChars="200"/>
        <w:rPr>
          <w:rFonts w:ascii="仿宋" w:eastAsia="仿宋" w:hAnsi="仿宋" w:cs="仿宋" w:hint="eastAsia"/>
          <w:sz w:val="28"/>
          <w:lang w:eastAsia="zh-CN"/>
        </w:rPr>
      </w:pPr>
      <w:bookmarkStart w:id="8" w:name="_Toc2931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北斗卫星项目的土建工程设计中，我们将精准设定设计年限，结合北斗卫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北斗卫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982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北斗卫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北斗卫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北斗卫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531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本期工程北斗卫星项目预计总建筑面积XXX平方米，其中：计容建筑面积XXX平方米，计划建筑工程投资XX万元，占北斗卫星项目总投资的XX%。</w:t>
      </w:r>
    </w:p>
    <w:p>
      <w:pPr>
        <w:pStyle w:val="Heading1"/>
        <w:ind w:firstLine="560" w:firstLineChars="200"/>
        <w:rPr>
          <w:rFonts w:ascii="仿宋" w:eastAsia="仿宋" w:hAnsi="仿宋" w:cs="仿宋" w:hint="eastAsia"/>
          <w:sz w:val="28"/>
          <w:lang w:eastAsia="zh-CN"/>
        </w:rPr>
      </w:pPr>
      <w:bookmarkStart w:id="11" w:name="_Toc2025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636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的技术管理特点体现在其创新导向。通过引入最先进的技术趋势和解决方案，北斗卫星项目致力于提升科技含量、提高质量和效率水平。这意味着我们将采用最新的工具和方法，确保北斗卫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北斗卫星项目技术管理的显著特征。通过整合不同领域的技术资源，我们实现了跨学科的协同工作。这有助于优化技术架构，提高整体效能。此外，整合性策略还促进了不同技术团队之间的紧密沟通和高效合作，确保北斗卫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北斗卫星项目所采用的技术。通过不断优化技术方案，北斗卫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北斗卫星项目团队将在北斗卫星项目初期识别可能的技术风险，并采取相应的预防和应对措施。通过建立健全的风险评估机制，北斗卫星项目能够在实施过程中及时发现并解决潜在的技术问题，保障北斗卫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北斗卫星项目中，技术将成为北斗卫星项目成功的有力支持。这一深度剖析揭示了技术管理在北斗卫星项目实施中的关键作用，为北斗卫星项目的技术基础奠定了坚实的基础。</w:t>
      </w:r>
    </w:p>
    <w:p>
      <w:pPr>
        <w:pStyle w:val="Heading2"/>
        <w:ind w:firstLine="560" w:firstLineChars="200"/>
        <w:rPr>
          <w:rFonts w:ascii="仿宋" w:eastAsia="仿宋" w:hAnsi="仿宋" w:cs="仿宋" w:hint="eastAsia"/>
          <w:sz w:val="28"/>
          <w:lang w:eastAsia="zh-CN"/>
        </w:rPr>
      </w:pPr>
      <w:bookmarkStart w:id="13" w:name="_Toc16799"/>
      <w:r>
        <w:rPr>
          <w:rFonts w:ascii="仿宋" w:eastAsia="仿宋" w:hAnsi="仿宋" w:cs="仿宋" w:hint="eastAsia"/>
          <w:sz w:val="28"/>
          <w:lang w:eastAsia="zh-CN"/>
        </w:rPr>
        <w:t>(二)、北斗卫星项目工艺技术设计方案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北斗卫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北斗卫星项目将严格按照相关行业规范要求进行组织。通过有效控制产品质量，北斗卫星项目将致力于为顾客提供优质的北斗卫星项目产品和良好的服务。这体现了北斗卫星项目对于生产活动合规性和质量标准的高度重视，为北斗卫星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北斗卫星项目注重生态效益和清洁生产原则。北斗卫星项目建设将紧密结合地方特色经济发展，与社会经济发展规划和区域环境保护规划方案相协调一致。通过与当地区域自然生态系统的结合，北斗卫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北斗卫星项目产品具有多样化的客户需求和个性化的特点。因此，北斗卫星项目产品规格品种多样，且单批生产数量较小。为满足这一特点，北斗卫星项目承办单位将建设先进的柔性制造生产线。通过广泛应用柔性制造技术，北斗卫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北斗卫星项目采用的技术具有较高的技术含量和自动化水平，处于国内先进水平。这一技术选用不仅体现了对生产效率、质量和环境友好性的高标准要求，同时为北斗卫星项目的可持续发展奠定了坚实的基础。</w:t>
      </w:r>
    </w:p>
    <w:p>
      <w:pPr>
        <w:pStyle w:val="Heading2"/>
        <w:ind w:firstLine="560" w:firstLineChars="200"/>
        <w:rPr>
          <w:rFonts w:ascii="仿宋" w:eastAsia="仿宋" w:hAnsi="仿宋" w:cs="仿宋" w:hint="eastAsia"/>
          <w:sz w:val="28"/>
          <w:lang w:eastAsia="zh-CN"/>
        </w:rPr>
      </w:pPr>
      <w:bookmarkStart w:id="14" w:name="_Toc2536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为确保北斗卫星项目的高效生产和技术实施，我们制定了一套精心设计的设备选型方案，以满足北斗卫星项目生产、质量和环保的要求。该方案的主要特点如下：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北斗卫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针对北斗卫星项目产品的多样性和小批量生产的特点，我们将建设柔性制造生产线。通过在设备选型中考虑柔性制造技术，可以灵活应对不同产品规格和生产需求，实现生产线的高度灵活性和适应性。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120"/>
      <w:r>
        <w:rPr>
          <w:rFonts w:ascii="仿宋" w:eastAsia="仿宋" w:hAnsi="仿宋" w:cs="仿宋" w:hint="eastAsia"/>
          <w:sz w:val="28"/>
          <w:lang w:eastAsia="zh-CN"/>
        </w:rPr>
        <w:t>四、北斗卫星项目绩效评估</w:t>
      </w:r>
      <w:bookmarkEnd w:id="15"/>
    </w:p>
    <w:p>
      <w:pPr>
        <w:pStyle w:val="Heading2"/>
        <w:rPr>
          <w:rFonts w:ascii="仿宋" w:eastAsia="仿宋" w:hAnsi="仿宋" w:cs="仿宋" w:hint="eastAsia"/>
          <w:lang w:eastAsia="zh-CN"/>
        </w:rPr>
      </w:pPr>
      <w:bookmarkStart w:id="16" w:name="_Toc522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北斗卫星项目中，我们设计了一套全面的绩效评估指标，以确保北斗卫星项目的可控和成功交付。这些指标跨足北斗卫星项目目标、成本、进度和质量等多个维度，为我们提供了全面洞察北斗卫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目标达成率是我们关注的首要指标。我们设定了明确的目标，并通过定期监测和评估，迅速发现并应对潜在的目标偏差。这为北斗卫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成本绩效是另一个核心关注点。通过实际成本与预算成本的对比分析，我们深入了解成本差异的原因，及时调整资源分配，保持北斗卫星项目在经济效益方面的合理水平。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进度作为关键的绩效指标之一，得到了精心的关注。我们制定了详细的北斗卫星项目进度计划，并设立了进度符合度指标，确保实际进度与计划进度保持一致。这使我们能够快速发现和解决潜在的进度问题，保持北斗卫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北斗卫星项目绩效的不可或缺的一环。我们引入了一系列的质量标准和客户满意度指标，以确保北斗卫星项目交付的成果在质量上达到或超越预期水平。通过持续监测这些指标，我们努力提升北斗卫星项目整体质量水平，为北斗卫星项目的成功交付提供有力保障。通过这些科学且全面的绩效评估，我们能够更好地引导北斗卫星项目的持续改进，确保北斗卫星项目目标的顺利达成。</w:t>
      </w:r>
    </w:p>
    <w:p>
      <w:pPr>
        <w:pStyle w:val="Heading2"/>
        <w:ind w:firstLine="560" w:firstLineChars="200"/>
        <w:rPr>
          <w:rFonts w:ascii="仿宋" w:eastAsia="仿宋" w:hAnsi="仿宋" w:cs="仿宋" w:hint="eastAsia"/>
          <w:sz w:val="28"/>
          <w:lang w:eastAsia="zh-CN"/>
        </w:rPr>
      </w:pPr>
      <w:bookmarkStart w:id="17" w:name="_Toc874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绩效评估是北斗卫星项目中的关键环节，为确保北斗卫星项目达到预期目标，我们采用了多层次、多维度的绩效评估方法。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北斗卫星项目的战略目标对齐，确保每个决策和行动都与北斗卫星项目整体目标保持一致。团队会定期召开战略对齐会议，审视当前工作与北斗卫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北斗卫星项目进度、质量、成本和风险等方面。这些指标通过数据收集和分析，为北斗卫星项目管理团队提供了客观的评估依据。例如，我们通过北斗卫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绩效评估不仅仅停留在北斗卫星项目内部，还考虑了北斗卫星项目对外部环境的影响。我们定期进行干系人满意度调查，以了解各利益相关方对北斗卫星项目的期望和满意度，并及时做出调整。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这种多层次、多角度的绩效评估方法，使得我们能够全面了解北斗卫星项目的运行状态，及时做出调整，确保北斗卫星项目在不断变化的环境中保持稳健前行。</w:t>
      </w:r>
    </w:p>
    <w:p>
      <w:pPr>
        <w:pStyle w:val="Heading2"/>
        <w:ind w:firstLine="560" w:firstLineChars="200"/>
        <w:rPr>
          <w:rFonts w:ascii="仿宋" w:eastAsia="仿宋" w:hAnsi="仿宋" w:cs="仿宋" w:hint="eastAsia"/>
          <w:sz w:val="28"/>
          <w:lang w:eastAsia="zh-CN"/>
        </w:rPr>
      </w:pPr>
      <w:bookmarkStart w:id="18" w:name="_Toc1285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为了确保北斗卫星项目的有效管理和不断优化，我们采用了精心设计的绩效评估周期。这个周期旨在实现灵活、实时和全面的评估，以适应北斗卫星项目执行中的各种挑战。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北斗卫星项目的不同需求，分为短期、中期和长期。短期评估关注每个迭代或工作周期，以及时发现和解决当前任务中的问题。中期评估涵盖几个迭代，深入了解整体北斗卫星项目的趋势和性能。长期评估则着眼于整个北斗卫星项目阶段，确保北斗卫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北斗卫星项目管理工具和协作平台，团队成员能够随时更新和分享北斗卫星项目数据。这种实时性的反馈机制使我们能够及时察觉潜在问题，快速调整，保持北斗卫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北斗卫星项目的决策制定密不可分。每个周期的北斗卫星项目回顾会议成为集体总结经验、识别问题深层次原因并找到创新解决方案的平台。这种定期的反思与调整机制使北斗卫星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8351"/>
      <w:r>
        <w:rPr>
          <w:rFonts w:ascii="仿宋" w:eastAsia="仿宋" w:hAnsi="仿宋" w:cs="仿宋" w:hint="eastAsia"/>
          <w:sz w:val="28"/>
          <w:lang w:eastAsia="zh-CN"/>
        </w:rPr>
        <w:t>五、北斗卫星项目可持续发展</w:t>
      </w:r>
      <w:bookmarkEnd w:id="19"/>
    </w:p>
    <w:p>
      <w:pPr>
        <w:pStyle w:val="Heading2"/>
        <w:rPr>
          <w:rFonts w:ascii="仿宋" w:eastAsia="仿宋" w:hAnsi="仿宋" w:cs="仿宋" w:hint="eastAsia"/>
          <w:lang w:eastAsia="zh-CN"/>
        </w:rPr>
      </w:pPr>
      <w:bookmarkStart w:id="20" w:name="_Toc23179"/>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https://d.book118.com/698065120050006025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3218BA"/>
    <w:rsid w:val="2C3218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6512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2024-01-10T05:19:00Z</dcterms:created>
  <dcterms:modified xsi:type="dcterms:W3CDTF">2024-01-10T05:19:30Z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3F246120ADE843E2BB5DE5898D3685D8_11</vt:lpwstr>
  </property>
  <property fmtid="{D5CDD505-2E9C-101B-9397-08002B2CF9AE}" pid="3" name="KSOProductBuildVer">
    <vt:lpwstr>2052-12.1.0.16120</vt:lpwstr>
  </property>
</Properties>
</file>