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垃圾处理装备项目可行性建设方案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85" w:history="1">
        <w:r>
          <w:rPr>
            <w:rFonts w:ascii="仿宋" w:eastAsia="仿宋" w:hAnsi="仿宋" w:cs="仿宋" w:hint="eastAsia"/>
            <w:lang w:eastAsia="zh-CN"/>
          </w:rPr>
          <w:t>前言</w:t>
        </w:r>
        <w:r>
          <w:tab/>
        </w:r>
        <w:r>
          <w:fldChar w:fldCharType="begin"/>
        </w:r>
        <w:r>
          <w:instrText xml:space="preserve"> PAGEREF _Toc11885 \h </w:instrText>
        </w:r>
        <w:r>
          <w:fldChar w:fldCharType="separate"/>
        </w:r>
        <w:r>
          <w:t>3</w:t>
        </w:r>
        <w:r>
          <w:fldChar w:fldCharType="end"/>
        </w:r>
      </w:hyperlink>
    </w:p>
    <w:p>
      <w:pPr>
        <w:pStyle w:val="TOC1"/>
        <w:tabs>
          <w:tab w:val="right" w:leader="dot" w:pos="8306"/>
        </w:tabs>
      </w:pPr>
      <w:hyperlink w:anchor="_Toc17558" w:history="1">
        <w:r>
          <w:rPr>
            <w:rFonts w:ascii="仿宋" w:eastAsia="仿宋" w:hAnsi="仿宋" w:cs="仿宋" w:hint="eastAsia"/>
            <w:lang w:eastAsia="zh-CN"/>
          </w:rPr>
          <w:t>一、发展规划、产业政策和行业准入分析</w:t>
        </w:r>
        <w:r>
          <w:tab/>
        </w:r>
        <w:r>
          <w:fldChar w:fldCharType="begin"/>
        </w:r>
        <w:r>
          <w:instrText xml:space="preserve"> PAGEREF _Toc17558 \h </w:instrText>
        </w:r>
        <w:r>
          <w:fldChar w:fldCharType="separate"/>
        </w:r>
        <w:r>
          <w:t>3</w:t>
        </w:r>
        <w:r>
          <w:fldChar w:fldCharType="end"/>
        </w:r>
      </w:hyperlink>
    </w:p>
    <w:p>
      <w:pPr>
        <w:pStyle w:val="TOC2"/>
        <w:tabs>
          <w:tab w:val="right" w:leader="dot" w:pos="8306"/>
        </w:tabs>
      </w:pPr>
      <w:hyperlink w:anchor="_Toc24187" w:history="1">
        <w:r>
          <w:rPr>
            <w:rFonts w:ascii="仿宋" w:eastAsia="仿宋" w:hAnsi="仿宋" w:cs="仿宋" w:hint="eastAsia"/>
            <w:lang w:eastAsia="zh-CN"/>
          </w:rPr>
          <w:t>(一)、发展规划分析</w:t>
        </w:r>
        <w:r>
          <w:tab/>
        </w:r>
        <w:r>
          <w:fldChar w:fldCharType="begin"/>
        </w:r>
        <w:r>
          <w:instrText xml:space="preserve"> PAGEREF _Toc24187 \h </w:instrText>
        </w:r>
        <w:r>
          <w:fldChar w:fldCharType="separate"/>
        </w:r>
        <w:r>
          <w:t>3</w:t>
        </w:r>
        <w:r>
          <w:fldChar w:fldCharType="end"/>
        </w:r>
      </w:hyperlink>
    </w:p>
    <w:p>
      <w:pPr>
        <w:pStyle w:val="TOC2"/>
        <w:tabs>
          <w:tab w:val="right" w:leader="dot" w:pos="8306"/>
        </w:tabs>
      </w:pPr>
      <w:hyperlink w:anchor="_Toc12953" w:history="1">
        <w:r>
          <w:rPr>
            <w:rFonts w:ascii="仿宋" w:eastAsia="仿宋" w:hAnsi="仿宋" w:cs="仿宋" w:hint="eastAsia"/>
            <w:lang w:eastAsia="zh-CN"/>
          </w:rPr>
          <w:t>(二)、产业政策分析</w:t>
        </w:r>
        <w:r>
          <w:tab/>
        </w:r>
        <w:r>
          <w:fldChar w:fldCharType="begin"/>
        </w:r>
        <w:r>
          <w:instrText xml:space="preserve"> PAGEREF _Toc12953 \h </w:instrText>
        </w:r>
        <w:r>
          <w:fldChar w:fldCharType="separate"/>
        </w:r>
        <w:r>
          <w:t>5</w:t>
        </w:r>
        <w:r>
          <w:fldChar w:fldCharType="end"/>
        </w:r>
      </w:hyperlink>
    </w:p>
    <w:p>
      <w:pPr>
        <w:pStyle w:val="TOC2"/>
        <w:tabs>
          <w:tab w:val="right" w:leader="dot" w:pos="8306"/>
        </w:tabs>
      </w:pPr>
      <w:hyperlink w:anchor="_Toc27657" w:history="1">
        <w:r>
          <w:rPr>
            <w:rFonts w:ascii="仿宋" w:eastAsia="仿宋" w:hAnsi="仿宋" w:cs="仿宋" w:hint="eastAsia"/>
            <w:lang w:eastAsia="zh-CN"/>
          </w:rPr>
          <w:t>(三)、行业准入分析</w:t>
        </w:r>
        <w:r>
          <w:tab/>
        </w:r>
        <w:r>
          <w:fldChar w:fldCharType="begin"/>
        </w:r>
        <w:r>
          <w:instrText xml:space="preserve"> PAGEREF _Toc27657 \h </w:instrText>
        </w:r>
        <w:r>
          <w:fldChar w:fldCharType="separate"/>
        </w:r>
        <w:r>
          <w:t>6</w:t>
        </w:r>
        <w:r>
          <w:fldChar w:fldCharType="end"/>
        </w:r>
      </w:hyperlink>
    </w:p>
    <w:p>
      <w:pPr>
        <w:pStyle w:val="TOC1"/>
        <w:tabs>
          <w:tab w:val="right" w:leader="dot" w:pos="8306"/>
        </w:tabs>
      </w:pPr>
      <w:hyperlink w:anchor="_Toc3280" w:history="1">
        <w:r>
          <w:rPr>
            <w:rFonts w:ascii="仿宋" w:eastAsia="仿宋" w:hAnsi="仿宋" w:cs="仿宋" w:hint="eastAsia"/>
            <w:lang w:eastAsia="zh-CN"/>
          </w:rPr>
          <w:t>二、社会影响分析</w:t>
        </w:r>
        <w:r>
          <w:tab/>
        </w:r>
        <w:r>
          <w:fldChar w:fldCharType="begin"/>
        </w:r>
        <w:r>
          <w:instrText xml:space="preserve"> PAGEREF _Toc3280 \h </w:instrText>
        </w:r>
        <w:r>
          <w:fldChar w:fldCharType="separate"/>
        </w:r>
        <w:r>
          <w:t>7</w:t>
        </w:r>
        <w:r>
          <w:fldChar w:fldCharType="end"/>
        </w:r>
      </w:hyperlink>
    </w:p>
    <w:p>
      <w:pPr>
        <w:pStyle w:val="TOC2"/>
        <w:tabs>
          <w:tab w:val="right" w:leader="dot" w:pos="8306"/>
        </w:tabs>
      </w:pPr>
      <w:hyperlink w:anchor="_Toc14315" w:history="1">
        <w:r>
          <w:rPr>
            <w:rFonts w:ascii="仿宋" w:eastAsia="仿宋" w:hAnsi="仿宋" w:cs="仿宋" w:hint="eastAsia"/>
            <w:lang w:eastAsia="zh-CN"/>
          </w:rPr>
          <w:t>(一)、社会影响效果分析</w:t>
        </w:r>
        <w:r>
          <w:tab/>
        </w:r>
        <w:r>
          <w:fldChar w:fldCharType="begin"/>
        </w:r>
        <w:r>
          <w:instrText xml:space="preserve"> PAGEREF _Toc14315 \h </w:instrText>
        </w:r>
        <w:r>
          <w:fldChar w:fldCharType="separate"/>
        </w:r>
        <w:r>
          <w:t>7</w:t>
        </w:r>
        <w:r>
          <w:fldChar w:fldCharType="end"/>
        </w:r>
      </w:hyperlink>
    </w:p>
    <w:p>
      <w:pPr>
        <w:pStyle w:val="TOC2"/>
        <w:tabs>
          <w:tab w:val="right" w:leader="dot" w:pos="8306"/>
        </w:tabs>
      </w:pPr>
      <w:hyperlink w:anchor="_Toc28729" w:history="1">
        <w:r>
          <w:rPr>
            <w:rFonts w:ascii="仿宋" w:eastAsia="仿宋" w:hAnsi="仿宋" w:cs="仿宋" w:hint="eastAsia"/>
            <w:lang w:eastAsia="zh-CN"/>
          </w:rPr>
          <w:t>(二)、社会适应性分析</w:t>
        </w:r>
        <w:r>
          <w:tab/>
        </w:r>
        <w:r>
          <w:fldChar w:fldCharType="begin"/>
        </w:r>
        <w:r>
          <w:instrText xml:space="preserve"> PAGEREF _Toc28729 \h </w:instrText>
        </w:r>
        <w:r>
          <w:fldChar w:fldCharType="separate"/>
        </w:r>
        <w:r>
          <w:t>10</w:t>
        </w:r>
        <w:r>
          <w:fldChar w:fldCharType="end"/>
        </w:r>
      </w:hyperlink>
    </w:p>
    <w:p>
      <w:pPr>
        <w:pStyle w:val="TOC2"/>
        <w:tabs>
          <w:tab w:val="right" w:leader="dot" w:pos="8306"/>
        </w:tabs>
      </w:pPr>
      <w:hyperlink w:anchor="_Toc13468" w:history="1">
        <w:r>
          <w:rPr>
            <w:rFonts w:ascii="仿宋" w:eastAsia="仿宋" w:hAnsi="仿宋" w:cs="仿宋" w:hint="eastAsia"/>
            <w:lang w:eastAsia="zh-CN"/>
          </w:rPr>
          <w:t>(三)、社会风险及对策分析</w:t>
        </w:r>
        <w:r>
          <w:tab/>
        </w:r>
        <w:r>
          <w:fldChar w:fldCharType="begin"/>
        </w:r>
        <w:r>
          <w:instrText xml:space="preserve"> PAGEREF _Toc13468 \h </w:instrText>
        </w:r>
        <w:r>
          <w:fldChar w:fldCharType="separate"/>
        </w:r>
        <w:r>
          <w:t>11</w:t>
        </w:r>
        <w:r>
          <w:fldChar w:fldCharType="end"/>
        </w:r>
      </w:hyperlink>
    </w:p>
    <w:p>
      <w:pPr>
        <w:pStyle w:val="TOC1"/>
        <w:tabs>
          <w:tab w:val="right" w:leader="dot" w:pos="8306"/>
        </w:tabs>
      </w:pPr>
      <w:hyperlink w:anchor="_Toc4348" w:history="1">
        <w:r>
          <w:rPr>
            <w:rFonts w:ascii="仿宋" w:eastAsia="仿宋" w:hAnsi="仿宋" w:cs="仿宋" w:hint="eastAsia"/>
            <w:lang w:eastAsia="zh-CN"/>
          </w:rPr>
          <w:t>三、环境和生态影响分析</w:t>
        </w:r>
        <w:r>
          <w:tab/>
        </w:r>
        <w:r>
          <w:fldChar w:fldCharType="begin"/>
        </w:r>
        <w:r>
          <w:instrText xml:space="preserve"> PAGEREF _Toc4348 \h </w:instrText>
        </w:r>
        <w:r>
          <w:fldChar w:fldCharType="separate"/>
        </w:r>
        <w:r>
          <w:t>15</w:t>
        </w:r>
        <w:r>
          <w:fldChar w:fldCharType="end"/>
        </w:r>
      </w:hyperlink>
    </w:p>
    <w:p>
      <w:pPr>
        <w:pStyle w:val="TOC2"/>
        <w:tabs>
          <w:tab w:val="right" w:leader="dot" w:pos="8306"/>
        </w:tabs>
      </w:pPr>
      <w:hyperlink w:anchor="_Toc27383" w:history="1">
        <w:r>
          <w:rPr>
            <w:rFonts w:ascii="仿宋" w:eastAsia="仿宋" w:hAnsi="仿宋" w:cs="仿宋" w:hint="eastAsia"/>
            <w:lang w:eastAsia="zh-CN"/>
          </w:rPr>
          <w:t>(一)、环境和生态现状</w:t>
        </w:r>
        <w:r>
          <w:tab/>
        </w:r>
        <w:r>
          <w:fldChar w:fldCharType="begin"/>
        </w:r>
        <w:r>
          <w:instrText xml:space="preserve"> PAGEREF _Toc27383 \h </w:instrText>
        </w:r>
        <w:r>
          <w:fldChar w:fldCharType="separate"/>
        </w:r>
        <w:r>
          <w:t>15</w:t>
        </w:r>
        <w:r>
          <w:fldChar w:fldCharType="end"/>
        </w:r>
      </w:hyperlink>
    </w:p>
    <w:p>
      <w:pPr>
        <w:pStyle w:val="TOC2"/>
        <w:tabs>
          <w:tab w:val="right" w:leader="dot" w:pos="8306"/>
        </w:tabs>
      </w:pPr>
      <w:hyperlink w:anchor="_Toc3237" w:history="1">
        <w:r>
          <w:rPr>
            <w:rFonts w:ascii="仿宋" w:eastAsia="仿宋" w:hAnsi="仿宋" w:cs="仿宋" w:hint="eastAsia"/>
            <w:lang w:eastAsia="zh-CN"/>
          </w:rPr>
          <w:t>(二)、生态环境影响分析</w:t>
        </w:r>
        <w:r>
          <w:tab/>
        </w:r>
        <w:r>
          <w:fldChar w:fldCharType="begin"/>
        </w:r>
        <w:r>
          <w:instrText xml:space="preserve"> PAGEREF _Toc3237 \h </w:instrText>
        </w:r>
        <w:r>
          <w:fldChar w:fldCharType="separate"/>
        </w:r>
        <w:r>
          <w:t>16</w:t>
        </w:r>
        <w:r>
          <w:fldChar w:fldCharType="end"/>
        </w:r>
      </w:hyperlink>
    </w:p>
    <w:p>
      <w:pPr>
        <w:pStyle w:val="TOC2"/>
        <w:tabs>
          <w:tab w:val="right" w:leader="dot" w:pos="8306"/>
        </w:tabs>
      </w:pPr>
      <w:hyperlink w:anchor="_Toc25065" w:history="1">
        <w:r>
          <w:rPr>
            <w:rFonts w:ascii="仿宋" w:eastAsia="仿宋" w:hAnsi="仿宋" w:cs="仿宋" w:hint="eastAsia"/>
            <w:lang w:eastAsia="zh-CN"/>
          </w:rPr>
          <w:t>(三)、生态环境保护措施</w:t>
        </w:r>
        <w:r>
          <w:tab/>
        </w:r>
        <w:r>
          <w:fldChar w:fldCharType="begin"/>
        </w:r>
        <w:r>
          <w:instrText xml:space="preserve"> PAGEREF _Toc25065 \h </w:instrText>
        </w:r>
        <w:r>
          <w:fldChar w:fldCharType="separate"/>
        </w:r>
        <w:r>
          <w:t>18</w:t>
        </w:r>
        <w:r>
          <w:fldChar w:fldCharType="end"/>
        </w:r>
      </w:hyperlink>
    </w:p>
    <w:p>
      <w:pPr>
        <w:pStyle w:val="TOC2"/>
        <w:tabs>
          <w:tab w:val="right" w:leader="dot" w:pos="8306"/>
        </w:tabs>
      </w:pPr>
      <w:hyperlink w:anchor="_Toc6050" w:history="1">
        <w:r>
          <w:rPr>
            <w:rFonts w:ascii="仿宋" w:eastAsia="仿宋" w:hAnsi="仿宋" w:cs="仿宋" w:hint="eastAsia"/>
            <w:lang w:eastAsia="zh-CN"/>
          </w:rPr>
          <w:t>(四)、地质灾害影响分析</w:t>
        </w:r>
        <w:r>
          <w:tab/>
        </w:r>
        <w:r>
          <w:fldChar w:fldCharType="begin"/>
        </w:r>
        <w:r>
          <w:instrText xml:space="preserve"> PAGEREF _Toc6050 \h </w:instrText>
        </w:r>
        <w:r>
          <w:fldChar w:fldCharType="separate"/>
        </w:r>
        <w:r>
          <w:t>19</w:t>
        </w:r>
        <w:r>
          <w:fldChar w:fldCharType="end"/>
        </w:r>
      </w:hyperlink>
    </w:p>
    <w:p>
      <w:pPr>
        <w:pStyle w:val="TOC2"/>
        <w:tabs>
          <w:tab w:val="right" w:leader="dot" w:pos="8306"/>
        </w:tabs>
      </w:pPr>
      <w:hyperlink w:anchor="_Toc26776" w:history="1">
        <w:r>
          <w:rPr>
            <w:rFonts w:ascii="仿宋" w:eastAsia="仿宋" w:hAnsi="仿宋" w:cs="仿宋" w:hint="eastAsia"/>
            <w:lang w:eastAsia="zh-CN"/>
          </w:rPr>
          <w:t>(五)、特殊环境影响</w:t>
        </w:r>
        <w:r>
          <w:tab/>
        </w:r>
        <w:r>
          <w:fldChar w:fldCharType="begin"/>
        </w:r>
        <w:r>
          <w:instrText xml:space="preserve"> PAGEREF _Toc26776 \h </w:instrText>
        </w:r>
        <w:r>
          <w:fldChar w:fldCharType="separate"/>
        </w:r>
        <w:r>
          <w:t>21</w:t>
        </w:r>
        <w:r>
          <w:fldChar w:fldCharType="end"/>
        </w:r>
      </w:hyperlink>
    </w:p>
    <w:p>
      <w:pPr>
        <w:pStyle w:val="TOC1"/>
        <w:tabs>
          <w:tab w:val="right" w:leader="dot" w:pos="8306"/>
        </w:tabs>
      </w:pPr>
      <w:hyperlink w:anchor="_Toc10052" w:history="1">
        <w:r>
          <w:rPr>
            <w:rFonts w:ascii="仿宋" w:eastAsia="仿宋" w:hAnsi="仿宋" w:cs="仿宋" w:hint="eastAsia"/>
            <w:lang w:eastAsia="zh-CN"/>
          </w:rPr>
          <w:t>四、经济影响分析</w:t>
        </w:r>
        <w:r>
          <w:tab/>
        </w:r>
        <w:r>
          <w:fldChar w:fldCharType="begin"/>
        </w:r>
        <w:r>
          <w:instrText xml:space="preserve"> PAGEREF _Toc10052 \h </w:instrText>
        </w:r>
        <w:r>
          <w:fldChar w:fldCharType="separate"/>
        </w:r>
        <w:r>
          <w:t>22</w:t>
        </w:r>
        <w:r>
          <w:fldChar w:fldCharType="end"/>
        </w:r>
      </w:hyperlink>
    </w:p>
    <w:p>
      <w:pPr>
        <w:pStyle w:val="TOC2"/>
        <w:tabs>
          <w:tab w:val="right" w:leader="dot" w:pos="8306"/>
        </w:tabs>
      </w:pPr>
      <w:hyperlink w:anchor="_Toc32459" w:history="1">
        <w:r>
          <w:rPr>
            <w:rFonts w:ascii="仿宋" w:eastAsia="仿宋" w:hAnsi="仿宋" w:cs="仿宋" w:hint="eastAsia"/>
            <w:lang w:eastAsia="zh-CN"/>
          </w:rPr>
          <w:t>(一)、经济费用效益或费用效果分析</w:t>
        </w:r>
        <w:r>
          <w:tab/>
        </w:r>
        <w:r>
          <w:fldChar w:fldCharType="begin"/>
        </w:r>
        <w:r>
          <w:instrText xml:space="preserve"> PAGEREF _Toc32459 \h </w:instrText>
        </w:r>
        <w:r>
          <w:fldChar w:fldCharType="separate"/>
        </w:r>
        <w:r>
          <w:t>22</w:t>
        </w:r>
        <w:r>
          <w:fldChar w:fldCharType="end"/>
        </w:r>
      </w:hyperlink>
    </w:p>
    <w:p>
      <w:pPr>
        <w:pStyle w:val="TOC2"/>
        <w:tabs>
          <w:tab w:val="right" w:leader="dot" w:pos="8306"/>
        </w:tabs>
      </w:pPr>
      <w:hyperlink w:anchor="_Toc1283" w:history="1">
        <w:r>
          <w:rPr>
            <w:rFonts w:ascii="仿宋" w:eastAsia="仿宋" w:hAnsi="仿宋" w:cs="仿宋" w:hint="eastAsia"/>
            <w:lang w:eastAsia="zh-CN"/>
          </w:rPr>
          <w:t>(二)、行业影响分析</w:t>
        </w:r>
        <w:r>
          <w:tab/>
        </w:r>
        <w:r>
          <w:fldChar w:fldCharType="begin"/>
        </w:r>
        <w:r>
          <w:instrText xml:space="preserve"> PAGEREF _Toc1283 \h </w:instrText>
        </w:r>
        <w:r>
          <w:fldChar w:fldCharType="separate"/>
        </w:r>
        <w:r>
          <w:t>24</w:t>
        </w:r>
        <w:r>
          <w:fldChar w:fldCharType="end"/>
        </w:r>
      </w:hyperlink>
    </w:p>
    <w:p>
      <w:pPr>
        <w:pStyle w:val="TOC2"/>
        <w:tabs>
          <w:tab w:val="right" w:leader="dot" w:pos="8306"/>
        </w:tabs>
      </w:pPr>
      <w:hyperlink w:anchor="_Toc13728" w:history="1">
        <w:r>
          <w:rPr>
            <w:rFonts w:ascii="仿宋" w:eastAsia="仿宋" w:hAnsi="仿宋" w:cs="仿宋" w:hint="eastAsia"/>
            <w:lang w:eastAsia="zh-CN"/>
          </w:rPr>
          <w:t>(三)、区域经济影响分析</w:t>
        </w:r>
        <w:r>
          <w:tab/>
        </w:r>
        <w:r>
          <w:fldChar w:fldCharType="begin"/>
        </w:r>
        <w:r>
          <w:instrText xml:space="preserve"> PAGEREF _Toc13728 \h </w:instrText>
        </w:r>
        <w:r>
          <w:fldChar w:fldCharType="separate"/>
        </w:r>
        <w:r>
          <w:t>26</w:t>
        </w:r>
        <w:r>
          <w:fldChar w:fldCharType="end"/>
        </w:r>
      </w:hyperlink>
    </w:p>
    <w:p>
      <w:pPr>
        <w:pStyle w:val="TOC2"/>
        <w:tabs>
          <w:tab w:val="right" w:leader="dot" w:pos="8306"/>
        </w:tabs>
      </w:pPr>
      <w:hyperlink w:anchor="_Toc23789" w:history="1">
        <w:r>
          <w:rPr>
            <w:rFonts w:ascii="仿宋" w:eastAsia="仿宋" w:hAnsi="仿宋" w:cs="仿宋" w:hint="eastAsia"/>
            <w:lang w:eastAsia="zh-CN"/>
          </w:rPr>
          <w:t>(四)、宏观经济影响分析</w:t>
        </w:r>
        <w:r>
          <w:tab/>
        </w:r>
        <w:r>
          <w:fldChar w:fldCharType="begin"/>
        </w:r>
        <w:r>
          <w:instrText xml:space="preserve"> PAGEREF _Toc23789 \h </w:instrText>
        </w:r>
        <w:r>
          <w:fldChar w:fldCharType="separate"/>
        </w:r>
        <w:r>
          <w:t>27</w:t>
        </w:r>
        <w:r>
          <w:fldChar w:fldCharType="end"/>
        </w:r>
      </w:hyperlink>
    </w:p>
    <w:p>
      <w:pPr>
        <w:pStyle w:val="TOC1"/>
        <w:tabs>
          <w:tab w:val="right" w:leader="dot" w:pos="8306"/>
        </w:tabs>
      </w:pPr>
      <w:hyperlink w:anchor="_Toc29386" w:history="1">
        <w:r>
          <w:rPr>
            <w:rFonts w:ascii="仿宋" w:eastAsia="仿宋" w:hAnsi="仿宋" w:cs="仿宋" w:hint="eastAsia"/>
            <w:lang w:eastAsia="zh-CN"/>
          </w:rPr>
          <w:t>五、建设风险评估分析</w:t>
        </w:r>
        <w:r>
          <w:tab/>
        </w:r>
        <w:r>
          <w:fldChar w:fldCharType="begin"/>
        </w:r>
        <w:r>
          <w:instrText xml:space="preserve"> PAGEREF _Toc29386 \h </w:instrText>
        </w:r>
        <w:r>
          <w:fldChar w:fldCharType="separate"/>
        </w:r>
        <w:r>
          <w:t>28</w:t>
        </w:r>
        <w:r>
          <w:fldChar w:fldCharType="end"/>
        </w:r>
      </w:hyperlink>
    </w:p>
    <w:p>
      <w:pPr>
        <w:pStyle w:val="TOC2"/>
        <w:tabs>
          <w:tab w:val="right" w:leader="dot" w:pos="8306"/>
        </w:tabs>
      </w:pPr>
      <w:hyperlink w:anchor="_Toc10328" w:history="1">
        <w:r>
          <w:rPr>
            <w:rFonts w:ascii="仿宋" w:eastAsia="仿宋" w:hAnsi="仿宋" w:cs="仿宋" w:hint="eastAsia"/>
            <w:lang w:eastAsia="zh-CN"/>
          </w:rPr>
          <w:t>(一)、政策风险分析</w:t>
        </w:r>
        <w:r>
          <w:tab/>
        </w:r>
        <w:r>
          <w:fldChar w:fldCharType="begin"/>
        </w:r>
        <w:r>
          <w:instrText xml:space="preserve"> PAGEREF _Toc10328 \h </w:instrText>
        </w:r>
        <w:r>
          <w:fldChar w:fldCharType="separate"/>
        </w:r>
        <w:r>
          <w:t>28</w:t>
        </w:r>
        <w:r>
          <w:fldChar w:fldCharType="end"/>
        </w:r>
      </w:hyperlink>
    </w:p>
    <w:p>
      <w:pPr>
        <w:pStyle w:val="TOC2"/>
        <w:tabs>
          <w:tab w:val="right" w:leader="dot" w:pos="8306"/>
        </w:tabs>
      </w:pPr>
      <w:hyperlink w:anchor="_Toc4848" w:history="1">
        <w:r>
          <w:rPr>
            <w:rFonts w:ascii="仿宋" w:eastAsia="仿宋" w:hAnsi="仿宋" w:cs="仿宋" w:hint="eastAsia"/>
            <w:lang w:eastAsia="zh-CN"/>
          </w:rPr>
          <w:t>(二)、社会风险分析</w:t>
        </w:r>
        <w:r>
          <w:tab/>
        </w:r>
        <w:r>
          <w:fldChar w:fldCharType="begin"/>
        </w:r>
        <w:r>
          <w:instrText xml:space="preserve"> PAGEREF _Toc4848 \h </w:instrText>
        </w:r>
        <w:r>
          <w:fldChar w:fldCharType="separate"/>
        </w:r>
        <w:r>
          <w:t>30</w:t>
        </w:r>
        <w:r>
          <w:fldChar w:fldCharType="end"/>
        </w:r>
      </w:hyperlink>
    </w:p>
    <w:p>
      <w:pPr>
        <w:pStyle w:val="TOC2"/>
        <w:tabs>
          <w:tab w:val="right" w:leader="dot" w:pos="8306"/>
        </w:tabs>
      </w:pPr>
      <w:hyperlink w:anchor="_Toc8015" w:history="1">
        <w:r>
          <w:rPr>
            <w:rFonts w:ascii="仿宋" w:eastAsia="仿宋" w:hAnsi="仿宋" w:cs="仿宋" w:hint="eastAsia"/>
            <w:lang w:eastAsia="zh-CN"/>
          </w:rPr>
          <w:t>(三)、市场风险分析</w:t>
        </w:r>
        <w:r>
          <w:tab/>
        </w:r>
        <w:r>
          <w:fldChar w:fldCharType="begin"/>
        </w:r>
        <w:r>
          <w:instrText xml:space="preserve"> PAGEREF _Toc8015 \h </w:instrText>
        </w:r>
        <w:r>
          <w:fldChar w:fldCharType="separate"/>
        </w:r>
        <w:r>
          <w:t>31</w:t>
        </w:r>
        <w:r>
          <w:fldChar w:fldCharType="end"/>
        </w:r>
      </w:hyperlink>
    </w:p>
    <w:p>
      <w:pPr>
        <w:pStyle w:val="TOC2"/>
        <w:tabs>
          <w:tab w:val="right" w:leader="dot" w:pos="8306"/>
        </w:tabs>
      </w:pPr>
      <w:hyperlink w:anchor="_Toc3052" w:history="1">
        <w:r>
          <w:rPr>
            <w:rFonts w:ascii="仿宋" w:eastAsia="仿宋" w:hAnsi="仿宋" w:cs="仿宋" w:hint="eastAsia"/>
            <w:lang w:eastAsia="zh-CN"/>
          </w:rPr>
          <w:t>(四)、资金风险分析</w:t>
        </w:r>
        <w:r>
          <w:tab/>
        </w:r>
        <w:r>
          <w:fldChar w:fldCharType="begin"/>
        </w:r>
        <w:r>
          <w:instrText xml:space="preserve"> PAGEREF _Toc3052 \h </w:instrText>
        </w:r>
        <w:r>
          <w:fldChar w:fldCharType="separate"/>
        </w:r>
        <w:r>
          <w:t>32</w:t>
        </w:r>
        <w:r>
          <w:fldChar w:fldCharType="end"/>
        </w:r>
      </w:hyperlink>
    </w:p>
    <w:p>
      <w:pPr>
        <w:pStyle w:val="TOC2"/>
        <w:tabs>
          <w:tab w:val="right" w:leader="dot" w:pos="8306"/>
        </w:tabs>
      </w:pPr>
      <w:hyperlink w:anchor="_Toc28251" w:history="1">
        <w:r>
          <w:rPr>
            <w:rFonts w:ascii="仿宋" w:eastAsia="仿宋" w:hAnsi="仿宋" w:cs="仿宋" w:hint="eastAsia"/>
            <w:lang w:eastAsia="zh-CN"/>
          </w:rPr>
          <w:t>(五)、技术风险分析</w:t>
        </w:r>
        <w:r>
          <w:tab/>
        </w:r>
        <w:r>
          <w:fldChar w:fldCharType="begin"/>
        </w:r>
        <w:r>
          <w:instrText xml:space="preserve"> PAGEREF _Toc28251 \h </w:instrText>
        </w:r>
        <w:r>
          <w:fldChar w:fldCharType="separate"/>
        </w:r>
        <w:r>
          <w:t>33</w:t>
        </w:r>
        <w:r>
          <w:fldChar w:fldCharType="end"/>
        </w:r>
      </w:hyperlink>
    </w:p>
    <w:p>
      <w:pPr>
        <w:pStyle w:val="TOC2"/>
        <w:tabs>
          <w:tab w:val="right" w:leader="dot" w:pos="8306"/>
        </w:tabs>
      </w:pPr>
      <w:hyperlink w:anchor="_Toc30188" w:history="1">
        <w:r>
          <w:rPr>
            <w:rFonts w:ascii="仿宋" w:eastAsia="仿宋" w:hAnsi="仿宋" w:cs="仿宋" w:hint="eastAsia"/>
            <w:lang w:eastAsia="zh-CN"/>
          </w:rPr>
          <w:t>(六)、财务风险分析</w:t>
        </w:r>
        <w:r>
          <w:tab/>
        </w:r>
        <w:r>
          <w:fldChar w:fldCharType="begin"/>
        </w:r>
        <w:r>
          <w:instrText xml:space="preserve"> PAGEREF _Toc30188 \h </w:instrText>
        </w:r>
        <w:r>
          <w:fldChar w:fldCharType="separate"/>
        </w:r>
        <w:r>
          <w:t>35</w:t>
        </w:r>
        <w:r>
          <w:fldChar w:fldCharType="end"/>
        </w:r>
      </w:hyperlink>
    </w:p>
    <w:p>
      <w:pPr>
        <w:pStyle w:val="TOC2"/>
        <w:tabs>
          <w:tab w:val="right" w:leader="dot" w:pos="8306"/>
        </w:tabs>
      </w:pPr>
      <w:hyperlink w:anchor="_Toc7056" w:history="1">
        <w:r>
          <w:rPr>
            <w:rFonts w:ascii="仿宋" w:eastAsia="仿宋" w:hAnsi="仿宋" w:cs="仿宋" w:hint="eastAsia"/>
            <w:lang w:eastAsia="zh-CN"/>
          </w:rPr>
          <w:t>(七)、管理风险分析</w:t>
        </w:r>
        <w:r>
          <w:tab/>
        </w:r>
        <w:r>
          <w:fldChar w:fldCharType="begin"/>
        </w:r>
        <w:r>
          <w:instrText xml:space="preserve"> PAGEREF _Toc7056 \h </w:instrText>
        </w:r>
        <w:r>
          <w:fldChar w:fldCharType="separate"/>
        </w:r>
        <w:r>
          <w:t>36</w:t>
        </w:r>
        <w:r>
          <w:fldChar w:fldCharType="end"/>
        </w:r>
      </w:hyperlink>
    </w:p>
    <w:p>
      <w:pPr>
        <w:pStyle w:val="TOC2"/>
        <w:tabs>
          <w:tab w:val="right" w:leader="dot" w:pos="8306"/>
        </w:tabs>
      </w:pPr>
      <w:hyperlink w:anchor="_Toc23245" w:history="1">
        <w:r>
          <w:rPr>
            <w:rFonts w:ascii="仿宋" w:eastAsia="仿宋" w:hAnsi="仿宋" w:cs="仿宋" w:hint="eastAsia"/>
            <w:lang w:eastAsia="zh-CN"/>
          </w:rPr>
          <w:t>(八)、其它风险分析</w:t>
        </w:r>
        <w:r>
          <w:tab/>
        </w:r>
        <w:r>
          <w:fldChar w:fldCharType="begin"/>
        </w:r>
        <w:r>
          <w:instrText xml:space="preserve"> PAGEREF _Toc23245 \h </w:instrText>
        </w:r>
        <w:r>
          <w:fldChar w:fldCharType="separate"/>
        </w:r>
        <w:r>
          <w:t>38</w:t>
        </w:r>
        <w:r>
          <w:fldChar w:fldCharType="end"/>
        </w:r>
      </w:hyperlink>
    </w:p>
    <w:p>
      <w:pPr>
        <w:pStyle w:val="TOC2"/>
        <w:tabs>
          <w:tab w:val="right" w:leader="dot" w:pos="8306"/>
        </w:tabs>
      </w:pPr>
      <w:hyperlink w:anchor="_Toc7432" w:history="1">
        <w:r>
          <w:rPr>
            <w:rFonts w:ascii="仿宋" w:eastAsia="仿宋" w:hAnsi="仿宋" w:cs="仿宋" w:hint="eastAsia"/>
            <w:lang w:eastAsia="zh-CN"/>
          </w:rPr>
          <w:t>(九)、社会影响评估</w:t>
        </w:r>
        <w:r>
          <w:tab/>
        </w:r>
        <w:r>
          <w:fldChar w:fldCharType="begin"/>
        </w:r>
        <w:r>
          <w:instrText xml:space="preserve"> PAGEREF _Toc7432 \h </w:instrText>
        </w:r>
        <w:r>
          <w:fldChar w:fldCharType="separate"/>
        </w:r>
        <w:r>
          <w:t>39</w:t>
        </w:r>
        <w:r>
          <w:fldChar w:fldCharType="end"/>
        </w:r>
      </w:hyperlink>
    </w:p>
    <w:p>
      <w:pPr>
        <w:pStyle w:val="TOC1"/>
        <w:tabs>
          <w:tab w:val="right" w:leader="dot" w:pos="8306"/>
        </w:tabs>
      </w:pPr>
      <w:hyperlink w:anchor="_Toc25900" w:history="1">
        <w:r>
          <w:rPr>
            <w:rFonts w:ascii="仿宋" w:eastAsia="仿宋" w:hAnsi="仿宋" w:cs="仿宋" w:hint="eastAsia"/>
            <w:lang w:eastAsia="zh-CN"/>
          </w:rPr>
          <w:t>六、背景、必要性分析</w:t>
        </w:r>
        <w:r>
          <w:tab/>
        </w:r>
        <w:r>
          <w:fldChar w:fldCharType="begin"/>
        </w:r>
        <w:r>
          <w:instrText xml:space="preserve"> PAGEREF _Toc25900 \h </w:instrText>
        </w:r>
        <w:r>
          <w:fldChar w:fldCharType="separate"/>
        </w:r>
        <w:r>
          <w:t>41</w:t>
        </w:r>
        <w:r>
          <w:fldChar w:fldCharType="end"/>
        </w:r>
      </w:hyperlink>
    </w:p>
    <w:p>
      <w:pPr>
        <w:pStyle w:val="TOC2"/>
        <w:tabs>
          <w:tab w:val="right" w:leader="dot" w:pos="8306"/>
        </w:tabs>
      </w:pPr>
      <w:hyperlink w:anchor="_Toc29748" w:history="1">
        <w:r>
          <w:rPr>
            <w:rFonts w:ascii="仿宋" w:eastAsia="仿宋" w:hAnsi="仿宋" w:cs="仿宋" w:hint="eastAsia"/>
            <w:lang w:eastAsia="zh-CN"/>
          </w:rPr>
          <w:t>(一)、项目建设背景</w:t>
        </w:r>
        <w:r>
          <w:tab/>
        </w:r>
        <w:r>
          <w:fldChar w:fldCharType="begin"/>
        </w:r>
        <w:r>
          <w:instrText xml:space="preserve"> PAGEREF _Toc29748 \h </w:instrText>
        </w:r>
        <w:r>
          <w:fldChar w:fldCharType="separate"/>
        </w:r>
        <w:r>
          <w:t>41</w:t>
        </w:r>
        <w:r>
          <w:fldChar w:fldCharType="end"/>
        </w:r>
      </w:hyperlink>
    </w:p>
    <w:p>
      <w:pPr>
        <w:pStyle w:val="TOC2"/>
        <w:tabs>
          <w:tab w:val="right" w:leader="dot" w:pos="8306"/>
        </w:tabs>
      </w:pPr>
      <w:hyperlink w:anchor="_Toc5362" w:history="1">
        <w:r>
          <w:rPr>
            <w:rFonts w:ascii="仿宋" w:eastAsia="仿宋" w:hAnsi="仿宋" w:cs="仿宋" w:hint="eastAsia"/>
            <w:lang w:eastAsia="zh-CN"/>
          </w:rPr>
          <w:t>(二)、必要性分析</w:t>
        </w:r>
        <w:r>
          <w:tab/>
        </w:r>
        <w:r>
          <w:fldChar w:fldCharType="begin"/>
        </w:r>
        <w:r>
          <w:instrText xml:space="preserve"> PAGEREF _Toc5362 \h </w:instrText>
        </w:r>
        <w:r>
          <w:fldChar w:fldCharType="separate"/>
        </w:r>
        <w:r>
          <w:t>42</w:t>
        </w:r>
        <w:r>
          <w:fldChar w:fldCharType="end"/>
        </w:r>
      </w:hyperlink>
    </w:p>
    <w:p>
      <w:pPr>
        <w:pStyle w:val="TOC2"/>
        <w:tabs>
          <w:tab w:val="right" w:leader="dot" w:pos="8306"/>
        </w:tabs>
      </w:pPr>
      <w:hyperlink w:anchor="_Toc31909" w:history="1">
        <w:r>
          <w:rPr>
            <w:rFonts w:ascii="仿宋" w:eastAsia="仿宋" w:hAnsi="仿宋" w:cs="仿宋" w:hint="eastAsia"/>
            <w:lang w:eastAsia="zh-CN"/>
          </w:rPr>
          <w:t>(三)、项目建设有利条件</w:t>
        </w:r>
        <w:r>
          <w:tab/>
        </w:r>
        <w:r>
          <w:fldChar w:fldCharType="begin"/>
        </w:r>
        <w:r>
          <w:instrText xml:space="preserve"> PAGEREF _Toc31909 \h </w:instrText>
        </w:r>
        <w:r>
          <w:fldChar w:fldCharType="separate"/>
        </w:r>
        <w:r>
          <w:t>44</w:t>
        </w:r>
        <w:r>
          <w:fldChar w:fldCharType="end"/>
        </w:r>
      </w:hyperlink>
    </w:p>
    <w:p>
      <w:pPr>
        <w:pStyle w:val="TOC1"/>
        <w:tabs>
          <w:tab w:val="right" w:leader="dot" w:pos="8306"/>
        </w:tabs>
      </w:pPr>
      <w:hyperlink w:anchor="_Toc3444" w:history="1">
        <w:r>
          <w:rPr>
            <w:rFonts w:ascii="仿宋" w:eastAsia="仿宋" w:hAnsi="仿宋" w:cs="仿宋" w:hint="eastAsia"/>
            <w:lang w:eastAsia="zh-CN"/>
          </w:rPr>
          <w:t>七、经济效益与社会效益优化</w:t>
        </w:r>
        <w:r>
          <w:tab/>
        </w:r>
        <w:r>
          <w:fldChar w:fldCharType="begin"/>
        </w:r>
        <w:r>
          <w:instrText xml:space="preserve"> PAGEREF _Toc3444 \h </w:instrText>
        </w:r>
        <w:r>
          <w:fldChar w:fldCharType="separate"/>
        </w:r>
        <w:r>
          <w:t>45</w:t>
        </w:r>
        <w:r>
          <w:fldChar w:fldCharType="end"/>
        </w:r>
      </w:hyperlink>
    </w:p>
    <w:p>
      <w:pPr>
        <w:pStyle w:val="TOC2"/>
        <w:tabs>
          <w:tab w:val="right" w:leader="dot" w:pos="8306"/>
        </w:tabs>
      </w:pPr>
      <w:hyperlink w:anchor="_Toc21057" w:history="1">
        <w:r>
          <w:rPr>
            <w:rFonts w:ascii="仿宋" w:eastAsia="仿宋" w:hAnsi="仿宋" w:cs="仿宋" w:hint="eastAsia"/>
            <w:lang w:eastAsia="zh-CN"/>
          </w:rPr>
          <w:t>(一)、经济效益提升策略</w:t>
        </w:r>
        <w:r>
          <w:tab/>
        </w:r>
        <w:r>
          <w:fldChar w:fldCharType="begin"/>
        </w:r>
        <w:r>
          <w:instrText xml:space="preserve"> PAGEREF _Toc21057 \h </w:instrText>
        </w:r>
        <w:r>
          <w:fldChar w:fldCharType="separate"/>
        </w:r>
        <w:r>
          <w:t>45</w:t>
        </w:r>
        <w:r>
          <w:fldChar w:fldCharType="end"/>
        </w:r>
      </w:hyperlink>
    </w:p>
    <w:p>
      <w:pPr>
        <w:pStyle w:val="TOC2"/>
        <w:tabs>
          <w:tab w:val="right" w:leader="dot" w:pos="8306"/>
        </w:tabs>
      </w:pPr>
      <w:hyperlink w:anchor="_Toc29019" w:history="1">
        <w:r>
          <w:rPr>
            <w:rFonts w:ascii="仿宋" w:eastAsia="仿宋" w:hAnsi="仿宋" w:cs="仿宋" w:hint="eastAsia"/>
            <w:lang w:eastAsia="zh-CN"/>
          </w:rPr>
          <w:t>(二)、社会效益增强方案</w:t>
        </w:r>
        <w:r>
          <w:tab/>
        </w:r>
        <w:r>
          <w:fldChar w:fldCharType="begin"/>
        </w:r>
        <w:r>
          <w:instrText xml:space="preserve"> PAGEREF _Toc29019 \h </w:instrText>
        </w:r>
        <w:r>
          <w:fldChar w:fldCharType="separate"/>
        </w:r>
        <w:r>
          <w:t>46</w:t>
        </w:r>
        <w:r>
          <w:fldChar w:fldCharType="end"/>
        </w:r>
      </w:hyperlink>
    </w:p>
    <w:p>
      <w:pPr>
        <w:pStyle w:val="TOC1"/>
        <w:tabs>
          <w:tab w:val="right" w:leader="dot" w:pos="8306"/>
        </w:tabs>
      </w:pPr>
      <w:hyperlink w:anchor="_Toc4608" w:history="1">
        <w:r>
          <w:rPr>
            <w:rFonts w:ascii="仿宋" w:eastAsia="仿宋" w:hAnsi="仿宋" w:cs="仿宋" w:hint="eastAsia"/>
            <w:lang w:eastAsia="zh-CN"/>
          </w:rPr>
          <w:t>八、环境保护与绿色发展</w:t>
        </w:r>
        <w:r>
          <w:tab/>
        </w:r>
        <w:r>
          <w:fldChar w:fldCharType="begin"/>
        </w:r>
        <w:r>
          <w:instrText xml:space="preserve"> PAGEREF _Toc4608 \h </w:instrText>
        </w:r>
        <w:r>
          <w:fldChar w:fldCharType="separate"/>
        </w:r>
        <w:r>
          <w:t>47</w:t>
        </w:r>
        <w:r>
          <w:fldChar w:fldCharType="end"/>
        </w:r>
      </w:hyperlink>
    </w:p>
    <w:p>
      <w:pPr>
        <w:pStyle w:val="TOC2"/>
        <w:tabs>
          <w:tab w:val="right" w:leader="dot" w:pos="8306"/>
        </w:tabs>
      </w:pPr>
      <w:hyperlink w:anchor="_Toc8935" w:history="1">
        <w:r>
          <w:rPr>
            <w:rFonts w:ascii="仿宋" w:eastAsia="仿宋" w:hAnsi="仿宋" w:cs="仿宋" w:hint="eastAsia"/>
            <w:lang w:eastAsia="zh-CN"/>
          </w:rPr>
          <w:t>(一)、环境保护措施</w:t>
        </w:r>
        <w:r>
          <w:tab/>
        </w:r>
        <w:r>
          <w:fldChar w:fldCharType="begin"/>
        </w:r>
        <w:r>
          <w:instrText xml:space="preserve"> PAGEREF _Toc8935 \h </w:instrText>
        </w:r>
        <w:r>
          <w:fldChar w:fldCharType="separate"/>
        </w:r>
        <w:r>
          <w:t>47</w:t>
        </w:r>
        <w:r>
          <w:fldChar w:fldCharType="end"/>
        </w:r>
      </w:hyperlink>
    </w:p>
    <w:p>
      <w:pPr>
        <w:pStyle w:val="TOC2"/>
        <w:tabs>
          <w:tab w:val="right" w:leader="dot" w:pos="8306"/>
        </w:tabs>
      </w:pPr>
      <w:hyperlink w:anchor="_Toc4512" w:history="1">
        <w:r>
          <w:rPr>
            <w:rFonts w:ascii="仿宋" w:eastAsia="仿宋" w:hAnsi="仿宋" w:cs="仿宋" w:hint="eastAsia"/>
            <w:lang w:eastAsia="zh-CN"/>
          </w:rPr>
          <w:t>(二)、绿色发展与可持续发展策略</w:t>
        </w:r>
        <w:r>
          <w:tab/>
        </w:r>
        <w:r>
          <w:fldChar w:fldCharType="begin"/>
        </w:r>
        <w:r>
          <w:instrText xml:space="preserve"> PAGEREF _Toc4512 \h </w:instrText>
        </w:r>
        <w:r>
          <w:fldChar w:fldCharType="separate"/>
        </w:r>
        <w:r>
          <w:t>49</w:t>
        </w:r>
        <w:r>
          <w:fldChar w:fldCharType="end"/>
        </w:r>
      </w:hyperlink>
    </w:p>
    <w:p>
      <w:pPr>
        <w:pStyle w:val="TOC1"/>
        <w:tabs>
          <w:tab w:val="right" w:leader="dot" w:pos="8306"/>
        </w:tabs>
      </w:pPr>
      <w:hyperlink w:anchor="_Toc13143" w:history="1">
        <w:r>
          <w:rPr>
            <w:rFonts w:ascii="仿宋" w:eastAsia="仿宋" w:hAnsi="仿宋" w:cs="仿宋" w:hint="eastAsia"/>
            <w:lang w:eastAsia="zh-CN"/>
          </w:rPr>
          <w:t>九、项目进度计划</w:t>
        </w:r>
        <w:r>
          <w:tab/>
        </w:r>
        <w:r>
          <w:fldChar w:fldCharType="begin"/>
        </w:r>
        <w:r>
          <w:instrText xml:space="preserve"> PAGEREF _Toc13143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60" w:history="1">
        <w:r>
          <w:rPr>
            <w:rFonts w:ascii="仿宋" w:eastAsia="仿宋" w:hAnsi="仿宋" w:cs="仿宋" w:hint="eastAsia"/>
            <w:lang w:eastAsia="zh-CN"/>
          </w:rPr>
          <w:t>(一)、建设周期</w:t>
        </w:r>
        <w:r>
          <w:tab/>
        </w:r>
        <w:r>
          <w:fldChar w:fldCharType="begin"/>
        </w:r>
        <w:r>
          <w:instrText xml:space="preserve"> PAGEREF _Toc19960 \h </w:instrText>
        </w:r>
        <w:r>
          <w:fldChar w:fldCharType="separate"/>
        </w:r>
        <w:r>
          <w:t>50</w:t>
        </w:r>
        <w:r>
          <w:fldChar w:fldCharType="end"/>
        </w:r>
      </w:hyperlink>
    </w:p>
    <w:p>
      <w:pPr>
        <w:pStyle w:val="TOC2"/>
        <w:tabs>
          <w:tab w:val="right" w:leader="dot" w:pos="8306"/>
        </w:tabs>
      </w:pPr>
      <w:hyperlink w:anchor="_Toc25207" w:history="1">
        <w:r>
          <w:rPr>
            <w:rFonts w:ascii="仿宋" w:eastAsia="仿宋" w:hAnsi="仿宋" w:cs="仿宋" w:hint="eastAsia"/>
            <w:lang w:eastAsia="zh-CN"/>
          </w:rPr>
          <w:t>(二)、建设进度</w:t>
        </w:r>
        <w:r>
          <w:tab/>
        </w:r>
        <w:r>
          <w:fldChar w:fldCharType="begin"/>
        </w:r>
        <w:r>
          <w:instrText xml:space="preserve"> PAGEREF _Toc25207 \h </w:instrText>
        </w:r>
        <w:r>
          <w:fldChar w:fldCharType="separate"/>
        </w:r>
        <w:r>
          <w:t>50</w:t>
        </w:r>
        <w:r>
          <w:fldChar w:fldCharType="end"/>
        </w:r>
      </w:hyperlink>
    </w:p>
    <w:p>
      <w:pPr>
        <w:pStyle w:val="TOC2"/>
        <w:tabs>
          <w:tab w:val="right" w:leader="dot" w:pos="8306"/>
        </w:tabs>
      </w:pPr>
      <w:hyperlink w:anchor="_Toc3271" w:history="1">
        <w:r>
          <w:rPr>
            <w:rFonts w:ascii="仿宋" w:eastAsia="仿宋" w:hAnsi="仿宋" w:cs="仿宋" w:hint="eastAsia"/>
            <w:lang w:eastAsia="zh-CN"/>
          </w:rPr>
          <w:t>(三)、进度安排注意事项</w:t>
        </w:r>
        <w:r>
          <w:tab/>
        </w:r>
        <w:r>
          <w:fldChar w:fldCharType="begin"/>
        </w:r>
        <w:r>
          <w:instrText xml:space="preserve"> PAGEREF _Toc3271 \h </w:instrText>
        </w:r>
        <w:r>
          <w:fldChar w:fldCharType="separate"/>
        </w:r>
        <w:r>
          <w:t>52</w:t>
        </w:r>
        <w:r>
          <w:fldChar w:fldCharType="end"/>
        </w:r>
      </w:hyperlink>
    </w:p>
    <w:p>
      <w:pPr>
        <w:pStyle w:val="TOC2"/>
        <w:tabs>
          <w:tab w:val="right" w:leader="dot" w:pos="8306"/>
        </w:tabs>
      </w:pPr>
      <w:hyperlink w:anchor="_Toc22429" w:history="1">
        <w:r>
          <w:rPr>
            <w:rFonts w:ascii="仿宋" w:eastAsia="仿宋" w:hAnsi="仿宋" w:cs="仿宋" w:hint="eastAsia"/>
            <w:lang w:eastAsia="zh-CN"/>
          </w:rPr>
          <w:t>(四)、人力资源配置</w:t>
        </w:r>
        <w:r>
          <w:tab/>
        </w:r>
        <w:r>
          <w:fldChar w:fldCharType="begin"/>
        </w:r>
        <w:r>
          <w:instrText xml:space="preserve"> PAGEREF _Toc22429 \h </w:instrText>
        </w:r>
        <w:r>
          <w:fldChar w:fldCharType="separate"/>
        </w:r>
        <w:r>
          <w:t>53</w:t>
        </w:r>
        <w:r>
          <w:fldChar w:fldCharType="end"/>
        </w:r>
      </w:hyperlink>
    </w:p>
    <w:p>
      <w:pPr>
        <w:pStyle w:val="TOC2"/>
        <w:tabs>
          <w:tab w:val="right" w:leader="dot" w:pos="8306"/>
        </w:tabs>
      </w:pPr>
      <w:hyperlink w:anchor="_Toc22078" w:history="1">
        <w:r>
          <w:rPr>
            <w:rFonts w:ascii="仿宋" w:eastAsia="仿宋" w:hAnsi="仿宋" w:cs="仿宋" w:hint="eastAsia"/>
            <w:lang w:eastAsia="zh-CN"/>
          </w:rPr>
          <w:t>(五)、员工培训</w:t>
        </w:r>
        <w:r>
          <w:tab/>
        </w:r>
        <w:r>
          <w:fldChar w:fldCharType="begin"/>
        </w:r>
        <w:r>
          <w:instrText xml:space="preserve"> PAGEREF _Toc22078 \h </w:instrText>
        </w:r>
        <w:r>
          <w:fldChar w:fldCharType="separate"/>
        </w:r>
        <w:r>
          <w:t>55</w:t>
        </w:r>
        <w:r>
          <w:fldChar w:fldCharType="end"/>
        </w:r>
      </w:hyperlink>
    </w:p>
    <w:p>
      <w:pPr>
        <w:pStyle w:val="TOC2"/>
        <w:tabs>
          <w:tab w:val="right" w:leader="dot" w:pos="8306"/>
        </w:tabs>
      </w:pPr>
      <w:hyperlink w:anchor="_Toc18336" w:history="1">
        <w:r>
          <w:rPr>
            <w:rFonts w:ascii="仿宋" w:eastAsia="仿宋" w:hAnsi="仿宋" w:cs="仿宋" w:hint="eastAsia"/>
            <w:lang w:eastAsia="zh-CN"/>
          </w:rPr>
          <w:t>(六)、项目实施保障</w:t>
        </w:r>
        <w:r>
          <w:tab/>
        </w:r>
        <w:r>
          <w:fldChar w:fldCharType="begin"/>
        </w:r>
        <w:r>
          <w:instrText xml:space="preserve"> PAGEREF _Toc18336 \h </w:instrText>
        </w:r>
        <w:r>
          <w:fldChar w:fldCharType="separate"/>
        </w:r>
        <w:r>
          <w:t>56</w:t>
        </w:r>
        <w:r>
          <w:fldChar w:fldCharType="end"/>
        </w:r>
      </w:hyperlink>
    </w:p>
    <w:p>
      <w:pPr>
        <w:pStyle w:val="TOC2"/>
        <w:tabs>
          <w:tab w:val="right" w:leader="dot" w:pos="8306"/>
        </w:tabs>
      </w:pPr>
      <w:hyperlink w:anchor="_Toc19349" w:history="1">
        <w:r>
          <w:rPr>
            <w:rFonts w:ascii="仿宋" w:eastAsia="仿宋" w:hAnsi="仿宋" w:cs="仿宋" w:hint="eastAsia"/>
            <w:lang w:eastAsia="zh-CN"/>
          </w:rPr>
          <w:t>(七)、安全规范管理</w:t>
        </w:r>
        <w:r>
          <w:tab/>
        </w:r>
        <w:r>
          <w:fldChar w:fldCharType="begin"/>
        </w:r>
        <w:r>
          <w:instrText xml:space="preserve"> PAGEREF _Toc19349 \h </w:instrText>
        </w:r>
        <w:r>
          <w:fldChar w:fldCharType="separate"/>
        </w:r>
        <w:r>
          <w:t>57</w:t>
        </w:r>
        <w:r>
          <w:fldChar w:fldCharType="end"/>
        </w:r>
      </w:hyperlink>
    </w:p>
    <w:p>
      <w:pPr>
        <w:pStyle w:val="TOC1"/>
        <w:tabs>
          <w:tab w:val="right" w:leader="dot" w:pos="8306"/>
        </w:tabs>
      </w:pPr>
      <w:hyperlink w:anchor="_Toc6039" w:history="1">
        <w:r>
          <w:rPr>
            <w:rFonts w:ascii="仿宋" w:eastAsia="仿宋" w:hAnsi="仿宋" w:cs="仿宋" w:hint="eastAsia"/>
            <w:lang w:eastAsia="zh-CN"/>
          </w:rPr>
          <w:t>十、客户关系管理与市场拓展</w:t>
        </w:r>
        <w:r>
          <w:tab/>
        </w:r>
        <w:r>
          <w:fldChar w:fldCharType="begin"/>
        </w:r>
        <w:r>
          <w:instrText xml:space="preserve"> PAGEREF _Toc6039 \h </w:instrText>
        </w:r>
        <w:r>
          <w:fldChar w:fldCharType="separate"/>
        </w:r>
        <w:r>
          <w:t>58</w:t>
        </w:r>
        <w:r>
          <w:fldChar w:fldCharType="end"/>
        </w:r>
      </w:hyperlink>
    </w:p>
    <w:p>
      <w:pPr>
        <w:pStyle w:val="TOC2"/>
        <w:tabs>
          <w:tab w:val="right" w:leader="dot" w:pos="8306"/>
        </w:tabs>
      </w:pPr>
      <w:hyperlink w:anchor="_Toc19293" w:history="1">
        <w:r>
          <w:rPr>
            <w:rFonts w:ascii="仿宋" w:eastAsia="仿宋" w:hAnsi="仿宋" w:cs="仿宋" w:hint="eastAsia"/>
            <w:lang w:eastAsia="zh-CN"/>
          </w:rPr>
          <w:t>(一)、客户关系管理策略</w:t>
        </w:r>
        <w:r>
          <w:tab/>
        </w:r>
        <w:r>
          <w:fldChar w:fldCharType="begin"/>
        </w:r>
        <w:r>
          <w:instrText xml:space="preserve"> PAGEREF _Toc19293 \h </w:instrText>
        </w:r>
        <w:r>
          <w:fldChar w:fldCharType="separate"/>
        </w:r>
        <w:r>
          <w:t>58</w:t>
        </w:r>
        <w:r>
          <w:fldChar w:fldCharType="end"/>
        </w:r>
      </w:hyperlink>
    </w:p>
    <w:p>
      <w:pPr>
        <w:pStyle w:val="TOC2"/>
        <w:tabs>
          <w:tab w:val="right" w:leader="dot" w:pos="8306"/>
        </w:tabs>
      </w:pPr>
      <w:hyperlink w:anchor="_Toc19030" w:history="1">
        <w:r>
          <w:rPr>
            <w:rFonts w:ascii="仿宋" w:eastAsia="仿宋" w:hAnsi="仿宋" w:cs="仿宋" w:hint="eastAsia"/>
            <w:lang w:eastAsia="zh-CN"/>
          </w:rPr>
          <w:t>(二)、市场拓展方案</w:t>
        </w:r>
        <w:r>
          <w:tab/>
        </w:r>
        <w:r>
          <w:fldChar w:fldCharType="begin"/>
        </w:r>
        <w:r>
          <w:instrText xml:space="preserve"> PAGEREF _Toc19030 \h </w:instrText>
        </w:r>
        <w:r>
          <w:fldChar w:fldCharType="separate"/>
        </w:r>
        <w:r>
          <w:t>59</w:t>
        </w:r>
        <w:r>
          <w:fldChar w:fldCharType="end"/>
        </w:r>
      </w:hyperlink>
    </w:p>
    <w:p>
      <w:pPr>
        <w:pStyle w:val="TOC1"/>
        <w:tabs>
          <w:tab w:val="right" w:leader="dot" w:pos="8306"/>
        </w:tabs>
      </w:pPr>
      <w:hyperlink w:anchor="_Toc6525" w:history="1">
        <w:r>
          <w:rPr>
            <w:rFonts w:ascii="仿宋" w:eastAsia="仿宋" w:hAnsi="仿宋" w:cs="仿宋" w:hint="eastAsia"/>
            <w:lang w:eastAsia="zh-CN"/>
          </w:rPr>
          <w:t>十一、项目变更管理</w:t>
        </w:r>
        <w:r>
          <w:tab/>
        </w:r>
        <w:r>
          <w:fldChar w:fldCharType="begin"/>
        </w:r>
        <w:r>
          <w:instrText xml:space="preserve"> PAGEREF _Toc6525 \h </w:instrText>
        </w:r>
        <w:r>
          <w:fldChar w:fldCharType="separate"/>
        </w:r>
        <w:r>
          <w:t>60</w:t>
        </w:r>
        <w:r>
          <w:fldChar w:fldCharType="end"/>
        </w:r>
      </w:hyperlink>
    </w:p>
    <w:p>
      <w:pPr>
        <w:pStyle w:val="TOC2"/>
        <w:tabs>
          <w:tab w:val="right" w:leader="dot" w:pos="8306"/>
        </w:tabs>
      </w:pPr>
      <w:hyperlink w:anchor="_Toc14081" w:history="1">
        <w:r>
          <w:rPr>
            <w:rFonts w:ascii="仿宋" w:eastAsia="仿宋" w:hAnsi="仿宋" w:cs="仿宋" w:hint="eastAsia"/>
            <w:lang w:eastAsia="zh-CN"/>
          </w:rPr>
          <w:t>(一)、变更控制流程</w:t>
        </w:r>
        <w:r>
          <w:tab/>
        </w:r>
        <w:r>
          <w:fldChar w:fldCharType="begin"/>
        </w:r>
        <w:r>
          <w:instrText xml:space="preserve"> PAGEREF _Toc14081 \h </w:instrText>
        </w:r>
        <w:r>
          <w:fldChar w:fldCharType="separate"/>
        </w:r>
        <w:r>
          <w:t>60</w:t>
        </w:r>
        <w:r>
          <w:fldChar w:fldCharType="end"/>
        </w:r>
      </w:hyperlink>
    </w:p>
    <w:p>
      <w:pPr>
        <w:pStyle w:val="TOC2"/>
        <w:tabs>
          <w:tab w:val="right" w:leader="dot" w:pos="8306"/>
        </w:tabs>
      </w:pPr>
      <w:hyperlink w:anchor="_Toc12280" w:history="1">
        <w:r>
          <w:rPr>
            <w:rFonts w:ascii="仿宋" w:eastAsia="仿宋" w:hAnsi="仿宋" w:cs="仿宋" w:hint="eastAsia"/>
            <w:lang w:eastAsia="zh-CN"/>
          </w:rPr>
          <w:t>(二)、影响评估与处理</w:t>
        </w:r>
        <w:r>
          <w:tab/>
        </w:r>
        <w:r>
          <w:fldChar w:fldCharType="begin"/>
        </w:r>
        <w:r>
          <w:instrText xml:space="preserve"> PAGEREF _Toc12280 \h </w:instrText>
        </w:r>
        <w:r>
          <w:fldChar w:fldCharType="separate"/>
        </w:r>
        <w:r>
          <w:t>61</w:t>
        </w:r>
        <w:r>
          <w:fldChar w:fldCharType="end"/>
        </w:r>
      </w:hyperlink>
    </w:p>
    <w:p>
      <w:pPr>
        <w:pStyle w:val="TOC2"/>
        <w:tabs>
          <w:tab w:val="right" w:leader="dot" w:pos="8306"/>
        </w:tabs>
      </w:pPr>
      <w:hyperlink w:anchor="_Toc14652" w:history="1">
        <w:r>
          <w:rPr>
            <w:rFonts w:ascii="仿宋" w:eastAsia="仿宋" w:hAnsi="仿宋" w:cs="仿宋" w:hint="eastAsia"/>
            <w:lang w:eastAsia="zh-CN"/>
          </w:rPr>
          <w:t>(三)、变更记录与追踪</w:t>
        </w:r>
        <w:r>
          <w:tab/>
        </w:r>
        <w:r>
          <w:fldChar w:fldCharType="begin"/>
        </w:r>
        <w:r>
          <w:instrText xml:space="preserve"> PAGEREF _Toc14652 \h </w:instrText>
        </w:r>
        <w:r>
          <w:fldChar w:fldCharType="separate"/>
        </w:r>
        <w:r>
          <w:t>63</w:t>
        </w:r>
        <w:r>
          <w:fldChar w:fldCharType="end"/>
        </w:r>
      </w:hyperlink>
    </w:p>
    <w:p>
      <w:pPr>
        <w:pStyle w:val="TOC2"/>
        <w:tabs>
          <w:tab w:val="right" w:leader="dot" w:pos="8306"/>
        </w:tabs>
      </w:pPr>
      <w:hyperlink w:anchor="_Toc18151" w:history="1">
        <w:r>
          <w:rPr>
            <w:rFonts w:ascii="仿宋" w:eastAsia="仿宋" w:hAnsi="仿宋" w:cs="仿宋" w:hint="eastAsia"/>
            <w:lang w:eastAsia="zh-CN"/>
          </w:rPr>
          <w:t>(四)、变更管理策略</w:t>
        </w:r>
        <w:r>
          <w:tab/>
        </w:r>
        <w:r>
          <w:fldChar w:fldCharType="begin"/>
        </w:r>
        <w:r>
          <w:instrText xml:space="preserve"> PAGEREF _Toc18151 \h </w:instrText>
        </w:r>
        <w:r>
          <w:fldChar w:fldCharType="separate"/>
        </w:r>
        <w:r>
          <w:t>64</w:t>
        </w:r>
        <w:r>
          <w:fldChar w:fldCharType="end"/>
        </w:r>
      </w:hyperlink>
    </w:p>
    <w:p>
      <w:pPr>
        <w:pStyle w:val="TOC1"/>
        <w:tabs>
          <w:tab w:val="right" w:leader="dot" w:pos="8306"/>
        </w:tabs>
      </w:pPr>
      <w:hyperlink w:anchor="_Toc20403" w:history="1">
        <w:r>
          <w:rPr>
            <w:rFonts w:ascii="仿宋" w:eastAsia="仿宋" w:hAnsi="仿宋" w:cs="仿宋" w:hint="eastAsia"/>
            <w:lang w:eastAsia="zh-CN"/>
          </w:rPr>
          <w:t>十二、项目质量与标准</w:t>
        </w:r>
        <w:r>
          <w:tab/>
        </w:r>
        <w:r>
          <w:fldChar w:fldCharType="begin"/>
        </w:r>
        <w:r>
          <w:instrText xml:space="preserve"> PAGEREF _Toc20403 \h </w:instrText>
        </w:r>
        <w:r>
          <w:fldChar w:fldCharType="separate"/>
        </w:r>
        <w:r>
          <w:t>66</w:t>
        </w:r>
        <w:r>
          <w:fldChar w:fldCharType="end"/>
        </w:r>
      </w:hyperlink>
    </w:p>
    <w:p>
      <w:pPr>
        <w:pStyle w:val="TOC2"/>
        <w:tabs>
          <w:tab w:val="right" w:leader="dot" w:pos="8306"/>
        </w:tabs>
      </w:pPr>
      <w:hyperlink w:anchor="_Toc21843" w:history="1">
        <w:r>
          <w:rPr>
            <w:rFonts w:ascii="仿宋" w:eastAsia="仿宋" w:hAnsi="仿宋" w:cs="仿宋" w:hint="eastAsia"/>
            <w:lang w:eastAsia="zh-CN"/>
          </w:rPr>
          <w:t>(一)、质量保障体系</w:t>
        </w:r>
        <w:r>
          <w:tab/>
        </w:r>
        <w:r>
          <w:fldChar w:fldCharType="begin"/>
        </w:r>
        <w:r>
          <w:instrText xml:space="preserve"> PAGEREF _Toc21843 \h </w:instrText>
        </w:r>
        <w:r>
          <w:fldChar w:fldCharType="separate"/>
        </w:r>
        <w:r>
          <w:t>66</w:t>
        </w:r>
        <w:r>
          <w:fldChar w:fldCharType="end"/>
        </w:r>
      </w:hyperlink>
    </w:p>
    <w:p>
      <w:pPr>
        <w:pStyle w:val="TOC2"/>
        <w:tabs>
          <w:tab w:val="right" w:leader="dot" w:pos="8306"/>
        </w:tabs>
      </w:pPr>
      <w:hyperlink w:anchor="_Toc1046" w:history="1">
        <w:r>
          <w:rPr>
            <w:rFonts w:ascii="仿宋" w:eastAsia="仿宋" w:hAnsi="仿宋" w:cs="仿宋" w:hint="eastAsia"/>
            <w:lang w:eastAsia="zh-CN"/>
          </w:rPr>
          <w:t>(二)、标准化作业流程</w:t>
        </w:r>
        <w:r>
          <w:tab/>
        </w:r>
        <w:r>
          <w:fldChar w:fldCharType="begin"/>
        </w:r>
        <w:r>
          <w:instrText xml:space="preserve"> PAGEREF _Toc1046 \h </w:instrText>
        </w:r>
        <w:r>
          <w:fldChar w:fldCharType="separate"/>
        </w:r>
        <w:r>
          <w:t>67</w:t>
        </w:r>
        <w:r>
          <w:fldChar w:fldCharType="end"/>
        </w:r>
      </w:hyperlink>
    </w:p>
    <w:p>
      <w:pPr>
        <w:pStyle w:val="TOC2"/>
        <w:tabs>
          <w:tab w:val="right" w:leader="dot" w:pos="8306"/>
        </w:tabs>
      </w:pPr>
      <w:hyperlink w:anchor="_Toc6611" w:history="1">
        <w:r>
          <w:rPr>
            <w:rFonts w:ascii="仿宋" w:eastAsia="仿宋" w:hAnsi="仿宋" w:cs="仿宋" w:hint="eastAsia"/>
            <w:lang w:eastAsia="zh-CN"/>
          </w:rPr>
          <w:t>(三)、质量监控与评估</w:t>
        </w:r>
        <w:r>
          <w:tab/>
        </w:r>
        <w:r>
          <w:fldChar w:fldCharType="begin"/>
        </w:r>
        <w:r>
          <w:instrText xml:space="preserve"> PAGEREF _Toc6611 \h </w:instrText>
        </w:r>
        <w:r>
          <w:fldChar w:fldCharType="separate"/>
        </w:r>
        <w:r>
          <w:t>69</w:t>
        </w:r>
        <w:r>
          <w:fldChar w:fldCharType="end"/>
        </w:r>
      </w:hyperlink>
    </w:p>
    <w:p>
      <w:pPr>
        <w:pStyle w:val="TOC2"/>
        <w:tabs>
          <w:tab w:val="right" w:leader="dot" w:pos="8306"/>
        </w:tabs>
      </w:pPr>
      <w:hyperlink w:anchor="_Toc4027" w:history="1">
        <w:r>
          <w:rPr>
            <w:rFonts w:ascii="仿宋" w:eastAsia="仿宋" w:hAnsi="仿宋" w:cs="仿宋" w:hint="eastAsia"/>
            <w:lang w:eastAsia="zh-CN"/>
          </w:rPr>
          <w:t>(四)、质量改进计划</w:t>
        </w:r>
        <w:r>
          <w:tab/>
        </w:r>
        <w:r>
          <w:fldChar w:fldCharType="begin"/>
        </w:r>
        <w:r>
          <w:instrText xml:space="preserve"> PAGEREF _Toc4027 \h </w:instrText>
        </w:r>
        <w:r>
          <w:fldChar w:fldCharType="separate"/>
        </w:r>
        <w:r>
          <w:t>70</w:t>
        </w:r>
        <w:r>
          <w:fldChar w:fldCharType="end"/>
        </w:r>
      </w:hyperlink>
    </w:p>
    <w:p>
      <w:pPr>
        <w:pStyle w:val="TOC1"/>
        <w:tabs>
          <w:tab w:val="right" w:leader="dot" w:pos="8306"/>
        </w:tabs>
      </w:pPr>
      <w:hyperlink w:anchor="_Toc28950" w:history="1">
        <w:r>
          <w:rPr>
            <w:rFonts w:ascii="仿宋" w:eastAsia="仿宋" w:hAnsi="仿宋" w:cs="仿宋" w:hint="eastAsia"/>
            <w:lang w:eastAsia="zh-CN"/>
          </w:rPr>
          <w:t>十三、产业协同与集群发展</w:t>
        </w:r>
        <w:r>
          <w:tab/>
        </w:r>
        <w:r>
          <w:fldChar w:fldCharType="begin"/>
        </w:r>
        <w:r>
          <w:instrText xml:space="preserve"> PAGEREF _Toc28950 \h </w:instrText>
        </w:r>
        <w:r>
          <w:fldChar w:fldCharType="separate"/>
        </w:r>
        <w:r>
          <w:t>71</w:t>
        </w:r>
        <w:r>
          <w:fldChar w:fldCharType="end"/>
        </w:r>
      </w:hyperlink>
    </w:p>
    <w:p>
      <w:pPr>
        <w:pStyle w:val="TOC2"/>
        <w:tabs>
          <w:tab w:val="right" w:leader="dot" w:pos="8306"/>
        </w:tabs>
      </w:pPr>
      <w:hyperlink w:anchor="_Toc2689" w:history="1">
        <w:r>
          <w:rPr>
            <w:rFonts w:ascii="仿宋" w:eastAsia="仿宋" w:hAnsi="仿宋" w:cs="仿宋" w:hint="eastAsia"/>
            <w:lang w:eastAsia="zh-CN"/>
          </w:rPr>
          <w:t>(一)、产业协同机制建设</w:t>
        </w:r>
        <w:r>
          <w:tab/>
        </w:r>
        <w:r>
          <w:fldChar w:fldCharType="begin"/>
        </w:r>
        <w:r>
          <w:instrText xml:space="preserve"> PAGEREF _Toc2689 \h </w:instrText>
        </w:r>
        <w:r>
          <w:fldChar w:fldCharType="separate"/>
        </w:r>
        <w:r>
          <w:t>71</w:t>
        </w:r>
        <w:r>
          <w:fldChar w:fldCharType="end"/>
        </w:r>
      </w:hyperlink>
    </w:p>
    <w:p>
      <w:pPr>
        <w:pStyle w:val="TOC2"/>
        <w:tabs>
          <w:tab w:val="right" w:leader="dot" w:pos="8306"/>
        </w:tabs>
      </w:pPr>
      <w:hyperlink w:anchor="_Toc12736" w:history="1">
        <w:r>
          <w:rPr>
            <w:rFonts w:ascii="仿宋" w:eastAsia="仿宋" w:hAnsi="仿宋" w:cs="仿宋" w:hint="eastAsia"/>
            <w:lang w:eastAsia="zh-CN"/>
          </w:rPr>
          <w:t>(二)、产业集群培育与发展</w:t>
        </w:r>
        <w:r>
          <w:tab/>
        </w:r>
        <w:r>
          <w:fldChar w:fldCharType="begin"/>
        </w:r>
        <w:r>
          <w:instrText xml:space="preserve"> PAGEREF _Toc12736 \h </w:instrText>
        </w:r>
        <w:r>
          <w:fldChar w:fldCharType="separate"/>
        </w:r>
        <w:r>
          <w:t>72</w:t>
        </w:r>
        <w:r>
          <w:fldChar w:fldCharType="end"/>
        </w:r>
      </w:hyperlink>
    </w:p>
    <w:p>
      <w:pPr>
        <w:pStyle w:val="TOC1"/>
        <w:tabs>
          <w:tab w:val="right" w:leader="dot" w:pos="8306"/>
        </w:tabs>
      </w:pPr>
      <w:hyperlink w:anchor="_Toc7599" w:history="1">
        <w:r>
          <w:rPr>
            <w:rFonts w:ascii="仿宋" w:eastAsia="仿宋" w:hAnsi="仿宋" w:cs="仿宋" w:hint="eastAsia"/>
            <w:lang w:eastAsia="zh-CN"/>
          </w:rPr>
          <w:t>十四、法律法规与政策遵循</w:t>
        </w:r>
        <w:r>
          <w:tab/>
        </w:r>
        <w:r>
          <w:fldChar w:fldCharType="begin"/>
        </w:r>
        <w:r>
          <w:instrText xml:space="preserve"> PAGEREF _Toc7599 \h </w:instrText>
        </w:r>
        <w:r>
          <w:fldChar w:fldCharType="separate"/>
        </w:r>
        <w:r>
          <w:t>73</w:t>
        </w:r>
        <w:r>
          <w:fldChar w:fldCharType="end"/>
        </w:r>
      </w:hyperlink>
    </w:p>
    <w:p>
      <w:pPr>
        <w:pStyle w:val="TOC2"/>
        <w:tabs>
          <w:tab w:val="right" w:leader="dot" w:pos="8306"/>
        </w:tabs>
      </w:pPr>
      <w:hyperlink w:anchor="_Toc16461" w:history="1">
        <w:r>
          <w:rPr>
            <w:rFonts w:ascii="仿宋" w:eastAsia="仿宋" w:hAnsi="仿宋" w:cs="仿宋" w:hint="eastAsia"/>
            <w:lang w:eastAsia="zh-CN"/>
          </w:rPr>
          <w:t>(一)、法律法规遵守</w:t>
        </w:r>
        <w:r>
          <w:tab/>
        </w:r>
        <w:r>
          <w:fldChar w:fldCharType="begin"/>
        </w:r>
        <w:r>
          <w:instrText xml:space="preserve"> PAGEREF _Toc16461 \h </w:instrText>
        </w:r>
        <w:r>
          <w:fldChar w:fldCharType="separate"/>
        </w:r>
        <w:r>
          <w:t>73</w:t>
        </w:r>
        <w:r>
          <w:fldChar w:fldCharType="end"/>
        </w:r>
      </w:hyperlink>
    </w:p>
    <w:p>
      <w:pPr>
        <w:pStyle w:val="TOC2"/>
        <w:tabs>
          <w:tab w:val="right" w:leader="dot" w:pos="8306"/>
        </w:tabs>
      </w:pPr>
      <w:hyperlink w:anchor="_Toc17122" w:history="1">
        <w:r>
          <w:rPr>
            <w:rFonts w:ascii="仿宋" w:eastAsia="仿宋" w:hAnsi="仿宋" w:cs="仿宋" w:hint="eastAsia"/>
            <w:lang w:eastAsia="zh-CN"/>
          </w:rPr>
          <w:t>(二)、政策导向与利用</w:t>
        </w:r>
        <w:r>
          <w:tab/>
        </w:r>
        <w:r>
          <w:fldChar w:fldCharType="begin"/>
        </w:r>
        <w:r>
          <w:instrText xml:space="preserve"> PAGEREF _Toc17122 \h </w:instrText>
        </w:r>
        <w:r>
          <w:fldChar w:fldCharType="separate"/>
        </w:r>
        <w:r>
          <w:t>74</w:t>
        </w:r>
        <w:r>
          <w:fldChar w:fldCharType="end"/>
        </w:r>
      </w:hyperlink>
    </w:p>
    <w:p>
      <w:pPr>
        <w:pStyle w:val="TOC1"/>
        <w:tabs>
          <w:tab w:val="right" w:leader="dot" w:pos="8306"/>
        </w:tabs>
      </w:pPr>
      <w:hyperlink w:anchor="_Toc25292" w:history="1">
        <w:r>
          <w:rPr>
            <w:rFonts w:ascii="仿宋" w:eastAsia="仿宋" w:hAnsi="仿宋" w:cs="仿宋" w:hint="eastAsia"/>
            <w:lang w:eastAsia="zh-CN"/>
          </w:rPr>
          <w:t>十五、质量管理与控制</w:t>
        </w:r>
        <w:r>
          <w:tab/>
        </w:r>
        <w:r>
          <w:fldChar w:fldCharType="begin"/>
        </w:r>
        <w:r>
          <w:instrText xml:space="preserve"> PAGEREF _Toc25292 \h </w:instrText>
        </w:r>
        <w:r>
          <w:fldChar w:fldCharType="separate"/>
        </w:r>
        <w:r>
          <w:t>75</w:t>
        </w:r>
        <w:r>
          <w:fldChar w:fldCharType="end"/>
        </w:r>
      </w:hyperlink>
    </w:p>
    <w:p>
      <w:pPr>
        <w:pStyle w:val="TOC2"/>
        <w:tabs>
          <w:tab w:val="right" w:leader="dot" w:pos="8306"/>
        </w:tabs>
      </w:pPr>
      <w:hyperlink w:anchor="_Toc5954" w:history="1">
        <w:r>
          <w:rPr>
            <w:rFonts w:ascii="仿宋" w:eastAsia="仿宋" w:hAnsi="仿宋" w:cs="仿宋" w:hint="eastAsia"/>
            <w:lang w:eastAsia="zh-CN"/>
          </w:rPr>
          <w:t>(一)、质量管理体系建设</w:t>
        </w:r>
        <w:r>
          <w:tab/>
        </w:r>
        <w:r>
          <w:fldChar w:fldCharType="begin"/>
        </w:r>
        <w:r>
          <w:instrText xml:space="preserve"> PAGEREF _Toc5954 \h </w:instrText>
        </w:r>
        <w:r>
          <w:fldChar w:fldCharType="separate"/>
        </w:r>
        <w:r>
          <w:t>75</w:t>
        </w:r>
        <w:r>
          <w:fldChar w:fldCharType="end"/>
        </w:r>
      </w:hyperlink>
    </w:p>
    <w:p>
      <w:pPr>
        <w:pStyle w:val="TOC2"/>
        <w:tabs>
          <w:tab w:val="right" w:leader="dot" w:pos="8306"/>
        </w:tabs>
      </w:pPr>
      <w:hyperlink w:anchor="_Toc23474" w:history="1">
        <w:r>
          <w:rPr>
            <w:rFonts w:ascii="仿宋" w:eastAsia="仿宋" w:hAnsi="仿宋" w:cs="仿宋" w:hint="eastAsia"/>
            <w:lang w:eastAsia="zh-CN"/>
          </w:rPr>
          <w:t>(二)、质量控制措施</w:t>
        </w:r>
        <w:r>
          <w:tab/>
        </w:r>
        <w:r>
          <w:fldChar w:fldCharType="begin"/>
        </w:r>
        <w:r>
          <w:instrText xml:space="preserve"> PAGEREF _Toc23474 \h </w:instrText>
        </w:r>
        <w:r>
          <w:fldChar w:fldCharType="separate"/>
        </w:r>
        <w:r>
          <w:t>77</w:t>
        </w:r>
        <w:r>
          <w:fldChar w:fldCharType="end"/>
        </w:r>
      </w:hyperlink>
    </w:p>
    <w:p>
      <w:pPr>
        <w:pStyle w:val="TOC1"/>
        <w:tabs>
          <w:tab w:val="right" w:leader="dot" w:pos="8306"/>
        </w:tabs>
      </w:pPr>
      <w:hyperlink w:anchor="_Toc19868" w:history="1">
        <w:r>
          <w:rPr>
            <w:rFonts w:ascii="仿宋" w:eastAsia="仿宋" w:hAnsi="仿宋" w:cs="仿宋" w:hint="eastAsia"/>
            <w:lang w:eastAsia="zh-CN"/>
          </w:rPr>
          <w:t>十六、设施与设备管理</w:t>
        </w:r>
        <w:r>
          <w:tab/>
        </w:r>
        <w:r>
          <w:fldChar w:fldCharType="begin"/>
        </w:r>
        <w:r>
          <w:instrText xml:space="preserve"> PAGEREF _Toc19868 \h </w:instrText>
        </w:r>
        <w:r>
          <w:fldChar w:fldCharType="separate"/>
        </w:r>
        <w:r>
          <w:t>78</w:t>
        </w:r>
        <w:r>
          <w:fldChar w:fldCharType="end"/>
        </w:r>
      </w:hyperlink>
    </w:p>
    <w:p>
      <w:pPr>
        <w:pStyle w:val="TOC2"/>
        <w:tabs>
          <w:tab w:val="right" w:leader="dot" w:pos="8306"/>
        </w:tabs>
      </w:pPr>
      <w:hyperlink w:anchor="_Toc19484" w:history="1">
        <w:r>
          <w:rPr>
            <w:rFonts w:ascii="仿宋" w:eastAsia="仿宋" w:hAnsi="仿宋" w:cs="仿宋" w:hint="eastAsia"/>
            <w:lang w:eastAsia="zh-CN"/>
          </w:rPr>
          <w:t>(一)、设施规划与配置</w:t>
        </w:r>
        <w:r>
          <w:tab/>
        </w:r>
        <w:r>
          <w:fldChar w:fldCharType="begin"/>
        </w:r>
        <w:r>
          <w:instrText xml:space="preserve"> PAGEREF _Toc19484 \h </w:instrText>
        </w:r>
        <w:r>
          <w:fldChar w:fldCharType="separate"/>
        </w:r>
        <w:r>
          <w:t>78</w:t>
        </w:r>
        <w:r>
          <w:fldChar w:fldCharType="end"/>
        </w:r>
      </w:hyperlink>
    </w:p>
    <w:p>
      <w:pPr>
        <w:pStyle w:val="TOC2"/>
        <w:tabs>
          <w:tab w:val="right" w:leader="dot" w:pos="8306"/>
        </w:tabs>
      </w:pPr>
      <w:hyperlink w:anchor="_Toc24084" w:history="1">
        <w:r>
          <w:rPr>
            <w:rFonts w:ascii="仿宋" w:eastAsia="仿宋" w:hAnsi="仿宋" w:cs="仿宋" w:hint="eastAsia"/>
            <w:lang w:eastAsia="zh-CN"/>
          </w:rPr>
          <w:t>(二)、设备采购与维护管理</w:t>
        </w:r>
        <w:r>
          <w:tab/>
        </w:r>
        <w:r>
          <w:fldChar w:fldCharType="begin"/>
        </w:r>
        <w:r>
          <w:instrText xml:space="preserve"> PAGEREF _Toc24084 \h </w:instrText>
        </w:r>
        <w:r>
          <w:fldChar w:fldCharType="separate"/>
        </w:r>
        <w:r>
          <w:t>78</w:t>
        </w:r>
        <w:r>
          <w:fldChar w:fldCharType="end"/>
        </w:r>
      </w:hyperlink>
    </w:p>
    <w:p>
      <w:pPr>
        <w:pStyle w:val="TOC2"/>
        <w:tabs>
          <w:tab w:val="right" w:leader="dot" w:pos="8306"/>
        </w:tabs>
      </w:pPr>
      <w:hyperlink w:anchor="_Toc8495" w:history="1">
        <w:r>
          <w:rPr>
            <w:rFonts w:ascii="仿宋" w:eastAsia="仿宋" w:hAnsi="仿宋" w:cs="仿宋" w:hint="eastAsia"/>
            <w:lang w:eastAsia="zh-CN"/>
          </w:rPr>
          <w:t>(三)、设施设备升级策略</w:t>
        </w:r>
        <w:r>
          <w:tab/>
        </w:r>
        <w:r>
          <w:fldChar w:fldCharType="begin"/>
        </w:r>
        <w:r>
          <w:instrText xml:space="preserve"> PAGEREF _Toc8495 \h </w:instrText>
        </w:r>
        <w:r>
          <w:fldChar w:fldCharType="separate"/>
        </w:r>
        <w:r>
          <w:t>79</w:t>
        </w:r>
        <w:r>
          <w:fldChar w:fldCharType="end"/>
        </w:r>
      </w:hyperlink>
    </w:p>
    <w:p>
      <w:pPr>
        <w:pStyle w:val="TOC1"/>
        <w:tabs>
          <w:tab w:val="right" w:leader="dot" w:pos="8306"/>
        </w:tabs>
      </w:pPr>
      <w:hyperlink w:anchor="_Toc18566" w:history="1">
        <w:r>
          <w:rPr>
            <w:rFonts w:ascii="仿宋" w:eastAsia="仿宋" w:hAnsi="仿宋" w:cs="仿宋" w:hint="eastAsia"/>
            <w:lang w:eastAsia="zh-CN"/>
          </w:rPr>
          <w:t>十七、成果转化与推广应用</w:t>
        </w:r>
        <w:r>
          <w:tab/>
        </w:r>
        <w:r>
          <w:fldChar w:fldCharType="begin"/>
        </w:r>
        <w:r>
          <w:instrText xml:space="preserve"> PAGEREF _Toc18566 \h </w:instrText>
        </w:r>
        <w:r>
          <w:fldChar w:fldCharType="separate"/>
        </w:r>
        <w:r>
          <w:t>80</w:t>
        </w:r>
        <w:r>
          <w:fldChar w:fldCharType="end"/>
        </w:r>
      </w:hyperlink>
    </w:p>
    <w:p>
      <w:pPr>
        <w:pStyle w:val="TOC2"/>
        <w:tabs>
          <w:tab w:val="right" w:leader="dot" w:pos="8306"/>
        </w:tabs>
      </w:pPr>
      <w:hyperlink w:anchor="_Toc11646" w:history="1">
        <w:r>
          <w:rPr>
            <w:rFonts w:ascii="仿宋" w:eastAsia="仿宋" w:hAnsi="仿宋" w:cs="仿宋" w:hint="eastAsia"/>
            <w:lang w:eastAsia="zh-CN"/>
          </w:rPr>
          <w:t>(一)、成果转化策略制定</w:t>
        </w:r>
        <w:r>
          <w:tab/>
        </w:r>
        <w:r>
          <w:fldChar w:fldCharType="begin"/>
        </w:r>
        <w:r>
          <w:instrText xml:space="preserve"> PAGEREF _Toc11646 \h </w:instrText>
        </w:r>
        <w:r>
          <w:fldChar w:fldCharType="separate"/>
        </w:r>
        <w:r>
          <w:t>80</w:t>
        </w:r>
        <w:r>
          <w:fldChar w:fldCharType="end"/>
        </w:r>
      </w:hyperlink>
    </w:p>
    <w:p>
      <w:pPr>
        <w:pStyle w:val="TOC2"/>
        <w:tabs>
          <w:tab w:val="right" w:leader="dot" w:pos="8306"/>
        </w:tabs>
      </w:pPr>
      <w:hyperlink w:anchor="_Toc9935" w:history="1">
        <w:r>
          <w:rPr>
            <w:rFonts w:ascii="仿宋" w:eastAsia="仿宋" w:hAnsi="仿宋" w:cs="仿宋" w:hint="eastAsia"/>
            <w:lang w:eastAsia="zh-CN"/>
          </w:rPr>
          <w:t>(二)、成果推广应用方案</w:t>
        </w:r>
        <w:r>
          <w:tab/>
        </w:r>
        <w:r>
          <w:fldChar w:fldCharType="begin"/>
        </w:r>
        <w:r>
          <w:instrText xml:space="preserve"> PAGEREF _Toc9935 \h </w:instrText>
        </w:r>
        <w:r>
          <w:fldChar w:fldCharType="separate"/>
        </w:r>
        <w:r>
          <w:t>81</w:t>
        </w:r>
        <w:r>
          <w:fldChar w:fldCharType="end"/>
        </w:r>
      </w:hyperlink>
    </w:p>
    <w:p>
      <w:pPr>
        <w:pStyle w:val="TOC1"/>
        <w:tabs>
          <w:tab w:val="right" w:leader="dot" w:pos="8306"/>
        </w:tabs>
      </w:pPr>
      <w:hyperlink w:anchor="_Toc22175" w:history="1">
        <w:r>
          <w:rPr>
            <w:rFonts w:ascii="仿宋" w:eastAsia="仿宋" w:hAnsi="仿宋" w:cs="仿宋" w:hint="eastAsia"/>
            <w:lang w:eastAsia="zh-CN"/>
          </w:rPr>
          <w:t>十八、知识产权管理与保护</w:t>
        </w:r>
        <w:r>
          <w:tab/>
        </w:r>
        <w:r>
          <w:fldChar w:fldCharType="begin"/>
        </w:r>
        <w:r>
          <w:instrText xml:space="preserve"> PAGEREF _Toc22175 \h </w:instrText>
        </w:r>
        <w:r>
          <w:fldChar w:fldCharType="separate"/>
        </w:r>
        <w:r>
          <w:t>83</w:t>
        </w:r>
        <w:r>
          <w:fldChar w:fldCharType="end"/>
        </w:r>
      </w:hyperlink>
    </w:p>
    <w:p>
      <w:pPr>
        <w:pStyle w:val="TOC2"/>
        <w:tabs>
          <w:tab w:val="right" w:leader="dot" w:pos="8306"/>
        </w:tabs>
      </w:pPr>
      <w:hyperlink w:anchor="_Toc30364" w:history="1">
        <w:r>
          <w:rPr>
            <w:rFonts w:ascii="仿宋" w:eastAsia="仿宋" w:hAnsi="仿宋" w:cs="仿宋" w:hint="eastAsia"/>
            <w:lang w:eastAsia="zh-CN"/>
          </w:rPr>
          <w:t>(一)、知识产权管理体系建设</w:t>
        </w:r>
        <w:r>
          <w:tab/>
        </w:r>
        <w:r>
          <w:fldChar w:fldCharType="begin"/>
        </w:r>
        <w:r>
          <w:instrText xml:space="preserve"> PAGEREF _Toc30364 \h </w:instrText>
        </w:r>
        <w:r>
          <w:fldChar w:fldCharType="separate"/>
        </w:r>
        <w:r>
          <w:t>83</w:t>
        </w:r>
        <w:r>
          <w:fldChar w:fldCharType="end"/>
        </w:r>
      </w:hyperlink>
    </w:p>
    <w:p>
      <w:pPr>
        <w:pStyle w:val="TOC2"/>
        <w:tabs>
          <w:tab w:val="right" w:leader="dot" w:pos="8306"/>
        </w:tabs>
      </w:pPr>
      <w:hyperlink w:anchor="_Toc32367" w:history="1">
        <w:r>
          <w:rPr>
            <w:rFonts w:ascii="仿宋" w:eastAsia="仿宋" w:hAnsi="仿宋" w:cs="仿宋" w:hint="eastAsia"/>
            <w:lang w:eastAsia="zh-CN"/>
          </w:rPr>
          <w:t>(二)、知识产权保护措施</w:t>
        </w:r>
        <w:r>
          <w:tab/>
        </w:r>
        <w:r>
          <w:fldChar w:fldCharType="begin"/>
        </w:r>
        <w:r>
          <w:instrText xml:space="preserve"> PAGEREF _Toc32367 \h </w:instrText>
        </w:r>
        <w:r>
          <w:fldChar w:fldCharType="separate"/>
        </w:r>
        <w:r>
          <w:t>83</w:t>
        </w:r>
        <w:r>
          <w:fldChar w:fldCharType="end"/>
        </w:r>
      </w:hyperlink>
    </w:p>
    <w:p>
      <w:pPr>
        <w:pStyle w:val="TOC1"/>
        <w:tabs>
          <w:tab w:val="right" w:leader="dot" w:pos="8306"/>
        </w:tabs>
      </w:pPr>
      <w:hyperlink w:anchor="_Toc27093" w:history="1">
        <w:r>
          <w:rPr>
            <w:rFonts w:ascii="仿宋" w:eastAsia="仿宋" w:hAnsi="仿宋" w:cs="仿宋" w:hint="eastAsia"/>
            <w:lang w:eastAsia="zh-CN"/>
          </w:rPr>
          <w:t>十九、创新驱动与持续发展</w:t>
        </w:r>
        <w:r>
          <w:tab/>
        </w:r>
        <w:r>
          <w:fldChar w:fldCharType="begin"/>
        </w:r>
        <w:r>
          <w:instrText xml:space="preserve"> PAGEREF _Toc27093 \h </w:instrText>
        </w:r>
        <w:r>
          <w:fldChar w:fldCharType="separate"/>
        </w:r>
        <w:r>
          <w:t>85</w:t>
        </w:r>
        <w:r>
          <w:fldChar w:fldCharType="end"/>
        </w:r>
      </w:hyperlink>
    </w:p>
    <w:p>
      <w:pPr>
        <w:pStyle w:val="TOC2"/>
        <w:tabs>
          <w:tab w:val="right" w:leader="dot" w:pos="8306"/>
        </w:tabs>
      </w:pPr>
      <w:hyperlink w:anchor="_Toc4084" w:history="1">
        <w:r>
          <w:rPr>
            <w:rFonts w:ascii="仿宋" w:eastAsia="仿宋" w:hAnsi="仿宋" w:cs="仿宋" w:hint="eastAsia"/>
            <w:lang w:eastAsia="zh-CN"/>
          </w:rPr>
          <w:t>(一)、创新驱动战略实施</w:t>
        </w:r>
        <w:r>
          <w:tab/>
        </w:r>
        <w:r>
          <w:fldChar w:fldCharType="begin"/>
        </w:r>
        <w:r>
          <w:instrText xml:space="preserve"> PAGEREF _Toc4084 \h </w:instrText>
        </w:r>
        <w:r>
          <w:fldChar w:fldCharType="separate"/>
        </w:r>
        <w:r>
          <w:t>85</w:t>
        </w:r>
        <w:r>
          <w:fldChar w:fldCharType="end"/>
        </w:r>
      </w:hyperlink>
    </w:p>
    <w:p>
      <w:pPr>
        <w:pStyle w:val="TOC2"/>
        <w:tabs>
          <w:tab w:val="right" w:leader="dot" w:pos="8306"/>
        </w:tabs>
      </w:pPr>
      <w:hyperlink w:anchor="_Toc6038" w:history="1">
        <w:r>
          <w:rPr>
            <w:rFonts w:ascii="仿宋" w:eastAsia="仿宋" w:hAnsi="仿宋" w:cs="仿宋" w:hint="eastAsia"/>
            <w:lang w:eastAsia="zh-CN"/>
          </w:rPr>
          <w:t>(二)、持续发展路径探索</w:t>
        </w:r>
        <w:r>
          <w:tab/>
        </w:r>
        <w:r>
          <w:fldChar w:fldCharType="begin"/>
        </w:r>
        <w:r>
          <w:instrText xml:space="preserve"> PAGEREF _Toc6038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5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18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9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6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一、垃圾处理装备项目的市场准入条件分析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垃圾处理装备项目而言，市场准入条件首先取决于政策法规环境。政府对于[行业名称]领域的法规，如环保标准、税收政策、和技术使用规范，直接影响垃圾处理装备项目的运营和成本结构。例如，若政府针对使用可再生能源的企业提供税收优惠，这将对垃圾处理装备项目的财务规划产生重要影响。同时，考虑经济环境和消费者偏好的变化对垃圾处理装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二、垃圾处理装备项目的行业规范与合规性要求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垃圾处理装备项目来说，遵守行业规范和合规性要求是确保项目顺利进行的基础。这包括遵循质量控制标准、安全规定、数据保护法规等。例如，若垃圾处理装备项目涉及数据处理，须严格遵守相关的数据保护法规。此外，行业内部的自律规范，如产品标准和服务流程，也对于提升垃圾处理装备项目在行业内的认可度和竞争力至关重要。项目管理团队必须不断更新策略，以应对行业规范和法规的变化，确保垃圾处理装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三、垃圾处理装备项目的竞争格局和战略定位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垃圾处理装备项目的发展规划中，理解行业的竞争格局对于制定有效的市场策略极为关键。这包括分析主要竞争对手的市场地位、优势及其业务模式。垃圾处理装备项目面临的竞争对手可能包括大型成熟企业和创新型初创公司，各自采取不同的市场策略。因此，垃圾处理装备项目需精确地定位自己的市场策略，如专注于产品创新、客户服务或成本效率，以在竞争中占据优势。通过深入的市场和竞争分析，垃圾处理装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8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31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装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装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垃圾处理装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装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垃圾处理装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垃圾处理装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垃圾处理装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装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垃圾处理装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垃圾处理装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872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为了融入当地社区，垃圾处理装备项目需深入理解当地的文化特色和社会习俗。例如，项目在设计广告和市场推广活动时，应考虑使用当地语言和符合地方文化的表达方式。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垃圾处理装备项目对当地经济结构的影响需谨慎考虑。项目可以通过聘用当地居民，特别是在管理和技术岗位上，来直接促进当地就业。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垃圾处理装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3468"/>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为了确保垃圾处理装备项目的成功并最大限度地减轻潜在的社会风险，详细的风险分析和具体的应对策略至关重要。以下是针对项目可能面临的具体社会风险及相应对策的分析：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https://d.book118.com/698067052033006031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垃圾处理装备项目可行性建设方案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垃圾处理装备项目可行性建设方案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垃圾处理装备项目可行性建设方案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垃圾处理装备项目可行性建设方案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垃圾处理装备项目可行性建设方案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垃圾处理装备项目可行性建设方案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垃圾处理装备项目可行性建设方案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垃圾处理装备项目可行性建设方案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垃圾处理装备项目可行性建设方案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垃圾处理装备项目可行性建设方案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垃圾处理装备项目可行性建设方案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垃圾处理装备项目可行性建设方案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357298"/>
    <w:rsid w:val="7C3572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067052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2024-01-20T07:09:00Z</dcterms:created>
  <dcterms:modified xsi:type="dcterms:W3CDTF">2024-01-20T07:10:03Z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996C7B90F7E74CA89874501445FE6E71_11</vt:lpwstr>
  </property>
  <property fmtid="{D5CDD505-2E9C-101B-9397-08002B2CF9AE}" pid="3" name="KSOProductBuildVer">
    <vt:lpwstr>2052-12.1.0.16120</vt:lpwstr>
  </property>
</Properties>
</file>