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VR直播项目可行性建设方案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80" w:history="1">
        <w:r>
          <w:rPr>
            <w:rFonts w:ascii="仿宋" w:eastAsia="仿宋" w:hAnsi="仿宋" w:cs="仿宋" w:hint="eastAsia"/>
            <w:lang w:eastAsia="zh-CN"/>
          </w:rPr>
          <w:t>概论</w:t>
        </w:r>
        <w:r>
          <w:tab/>
        </w:r>
        <w:r>
          <w:fldChar w:fldCharType="begin"/>
        </w:r>
        <w:r>
          <w:instrText xml:space="preserve"> PAGEREF _Toc14480 \h </w:instrText>
        </w:r>
        <w:r>
          <w:fldChar w:fldCharType="separate"/>
        </w:r>
        <w:r>
          <w:t>3</w:t>
        </w:r>
        <w:r>
          <w:fldChar w:fldCharType="end"/>
        </w:r>
      </w:hyperlink>
    </w:p>
    <w:p>
      <w:pPr>
        <w:pStyle w:val="TOC1"/>
        <w:tabs>
          <w:tab w:val="right" w:leader="dot" w:pos="8306"/>
        </w:tabs>
      </w:pPr>
      <w:hyperlink w:anchor="_Toc3395" w:history="1">
        <w:r>
          <w:rPr>
            <w:rFonts w:ascii="仿宋" w:eastAsia="仿宋" w:hAnsi="仿宋" w:cs="仿宋" w:hint="eastAsia"/>
            <w:lang w:eastAsia="zh-CN"/>
          </w:rPr>
          <w:t>一、VR直播项目概论</w:t>
        </w:r>
        <w:r>
          <w:tab/>
        </w:r>
        <w:r>
          <w:fldChar w:fldCharType="begin"/>
        </w:r>
        <w:r>
          <w:instrText xml:space="preserve"> PAGEREF _Toc3395 \h </w:instrText>
        </w:r>
        <w:r>
          <w:fldChar w:fldCharType="separate"/>
        </w:r>
        <w:r>
          <w:t>3</w:t>
        </w:r>
        <w:r>
          <w:fldChar w:fldCharType="end"/>
        </w:r>
      </w:hyperlink>
    </w:p>
    <w:p>
      <w:pPr>
        <w:pStyle w:val="TOC2"/>
        <w:tabs>
          <w:tab w:val="right" w:leader="dot" w:pos="8306"/>
        </w:tabs>
      </w:pPr>
      <w:hyperlink w:anchor="_Toc31428" w:history="1">
        <w:r>
          <w:rPr>
            <w:rFonts w:ascii="仿宋" w:eastAsia="仿宋" w:hAnsi="仿宋" w:cs="仿宋" w:hint="eastAsia"/>
            <w:lang w:eastAsia="zh-CN"/>
          </w:rPr>
          <w:t>(一)、项目申报单位概况</w:t>
        </w:r>
        <w:r>
          <w:tab/>
        </w:r>
        <w:r>
          <w:fldChar w:fldCharType="begin"/>
        </w:r>
        <w:r>
          <w:instrText xml:space="preserve"> PAGEREF _Toc31428 \h </w:instrText>
        </w:r>
        <w:r>
          <w:fldChar w:fldCharType="separate"/>
        </w:r>
        <w:r>
          <w:t>3</w:t>
        </w:r>
        <w:r>
          <w:fldChar w:fldCharType="end"/>
        </w:r>
      </w:hyperlink>
    </w:p>
    <w:p>
      <w:pPr>
        <w:pStyle w:val="TOC2"/>
        <w:tabs>
          <w:tab w:val="right" w:leader="dot" w:pos="8306"/>
        </w:tabs>
      </w:pPr>
      <w:hyperlink w:anchor="_Toc14372" w:history="1">
        <w:r>
          <w:rPr>
            <w:rFonts w:ascii="仿宋" w:eastAsia="仿宋" w:hAnsi="仿宋" w:cs="仿宋" w:hint="eastAsia"/>
            <w:lang w:eastAsia="zh-CN"/>
          </w:rPr>
          <w:t>(二)、项目概况</w:t>
        </w:r>
        <w:r>
          <w:tab/>
        </w:r>
        <w:r>
          <w:fldChar w:fldCharType="begin"/>
        </w:r>
        <w:r>
          <w:instrText xml:space="preserve"> PAGEREF _Toc14372 \h </w:instrText>
        </w:r>
        <w:r>
          <w:fldChar w:fldCharType="separate"/>
        </w:r>
        <w:r>
          <w:t>4</w:t>
        </w:r>
        <w:r>
          <w:fldChar w:fldCharType="end"/>
        </w:r>
      </w:hyperlink>
    </w:p>
    <w:p>
      <w:pPr>
        <w:pStyle w:val="TOC1"/>
        <w:tabs>
          <w:tab w:val="right" w:leader="dot" w:pos="8306"/>
        </w:tabs>
      </w:pPr>
      <w:hyperlink w:anchor="_Toc21585" w:history="1">
        <w:r>
          <w:rPr>
            <w:rFonts w:ascii="仿宋" w:eastAsia="仿宋" w:hAnsi="仿宋" w:cs="仿宋" w:hint="eastAsia"/>
            <w:lang w:eastAsia="zh-CN"/>
          </w:rPr>
          <w:t>二、发展规划、产业政策和行业准入分析</w:t>
        </w:r>
        <w:r>
          <w:tab/>
        </w:r>
        <w:r>
          <w:fldChar w:fldCharType="begin"/>
        </w:r>
        <w:r>
          <w:instrText xml:space="preserve"> PAGEREF _Toc21585 \h </w:instrText>
        </w:r>
        <w:r>
          <w:fldChar w:fldCharType="separate"/>
        </w:r>
        <w:r>
          <w:t>7</w:t>
        </w:r>
        <w:r>
          <w:fldChar w:fldCharType="end"/>
        </w:r>
      </w:hyperlink>
    </w:p>
    <w:p>
      <w:pPr>
        <w:pStyle w:val="TOC2"/>
        <w:tabs>
          <w:tab w:val="right" w:leader="dot" w:pos="8306"/>
        </w:tabs>
      </w:pPr>
      <w:hyperlink w:anchor="_Toc4368" w:history="1">
        <w:r>
          <w:rPr>
            <w:rFonts w:ascii="仿宋" w:eastAsia="仿宋" w:hAnsi="仿宋" w:cs="仿宋" w:hint="eastAsia"/>
            <w:lang w:eastAsia="zh-CN"/>
          </w:rPr>
          <w:t>(一)、发展规划分析</w:t>
        </w:r>
        <w:r>
          <w:tab/>
        </w:r>
        <w:r>
          <w:fldChar w:fldCharType="begin"/>
        </w:r>
        <w:r>
          <w:instrText xml:space="preserve"> PAGEREF _Toc4368 \h </w:instrText>
        </w:r>
        <w:r>
          <w:fldChar w:fldCharType="separate"/>
        </w:r>
        <w:r>
          <w:t>7</w:t>
        </w:r>
        <w:r>
          <w:fldChar w:fldCharType="end"/>
        </w:r>
      </w:hyperlink>
    </w:p>
    <w:p>
      <w:pPr>
        <w:pStyle w:val="TOC2"/>
        <w:tabs>
          <w:tab w:val="right" w:leader="dot" w:pos="8306"/>
        </w:tabs>
      </w:pPr>
      <w:hyperlink w:anchor="_Toc15470" w:history="1">
        <w:r>
          <w:rPr>
            <w:rFonts w:ascii="仿宋" w:eastAsia="仿宋" w:hAnsi="仿宋" w:cs="仿宋" w:hint="eastAsia"/>
            <w:lang w:eastAsia="zh-CN"/>
          </w:rPr>
          <w:t>(二)、产业政策分析</w:t>
        </w:r>
        <w:r>
          <w:tab/>
        </w:r>
        <w:r>
          <w:fldChar w:fldCharType="begin"/>
        </w:r>
        <w:r>
          <w:instrText xml:space="preserve"> PAGEREF _Toc15470 \h </w:instrText>
        </w:r>
        <w:r>
          <w:fldChar w:fldCharType="separate"/>
        </w:r>
        <w:r>
          <w:t>9</w:t>
        </w:r>
        <w:r>
          <w:fldChar w:fldCharType="end"/>
        </w:r>
      </w:hyperlink>
    </w:p>
    <w:p>
      <w:pPr>
        <w:pStyle w:val="TOC2"/>
        <w:tabs>
          <w:tab w:val="right" w:leader="dot" w:pos="8306"/>
        </w:tabs>
      </w:pPr>
      <w:hyperlink w:anchor="_Toc5424" w:history="1">
        <w:r>
          <w:rPr>
            <w:rFonts w:ascii="仿宋" w:eastAsia="仿宋" w:hAnsi="仿宋" w:cs="仿宋" w:hint="eastAsia"/>
            <w:lang w:eastAsia="zh-CN"/>
          </w:rPr>
          <w:t>(三)、行业准入分析</w:t>
        </w:r>
        <w:r>
          <w:tab/>
        </w:r>
        <w:r>
          <w:fldChar w:fldCharType="begin"/>
        </w:r>
        <w:r>
          <w:instrText xml:space="preserve"> PAGEREF _Toc5424 \h </w:instrText>
        </w:r>
        <w:r>
          <w:fldChar w:fldCharType="separate"/>
        </w:r>
        <w:r>
          <w:t>10</w:t>
        </w:r>
        <w:r>
          <w:fldChar w:fldCharType="end"/>
        </w:r>
      </w:hyperlink>
    </w:p>
    <w:p>
      <w:pPr>
        <w:pStyle w:val="TOC1"/>
        <w:tabs>
          <w:tab w:val="right" w:leader="dot" w:pos="8306"/>
        </w:tabs>
      </w:pPr>
      <w:hyperlink w:anchor="_Toc15175" w:history="1">
        <w:r>
          <w:rPr>
            <w:rFonts w:ascii="仿宋" w:eastAsia="仿宋" w:hAnsi="仿宋" w:cs="仿宋" w:hint="eastAsia"/>
            <w:lang w:eastAsia="zh-CN"/>
          </w:rPr>
          <w:t>三、建设风险评估分析</w:t>
        </w:r>
        <w:r>
          <w:tab/>
        </w:r>
        <w:r>
          <w:fldChar w:fldCharType="begin"/>
        </w:r>
        <w:r>
          <w:instrText xml:space="preserve"> PAGEREF _Toc15175 \h </w:instrText>
        </w:r>
        <w:r>
          <w:fldChar w:fldCharType="separate"/>
        </w:r>
        <w:r>
          <w:t>11</w:t>
        </w:r>
        <w:r>
          <w:fldChar w:fldCharType="end"/>
        </w:r>
      </w:hyperlink>
    </w:p>
    <w:p>
      <w:pPr>
        <w:pStyle w:val="TOC2"/>
        <w:tabs>
          <w:tab w:val="right" w:leader="dot" w:pos="8306"/>
        </w:tabs>
      </w:pPr>
      <w:hyperlink w:anchor="_Toc13596" w:history="1">
        <w:r>
          <w:rPr>
            <w:rFonts w:ascii="仿宋" w:eastAsia="仿宋" w:hAnsi="仿宋" w:cs="仿宋" w:hint="eastAsia"/>
            <w:lang w:eastAsia="zh-CN"/>
          </w:rPr>
          <w:t>(一)、政策风险分析</w:t>
        </w:r>
        <w:r>
          <w:tab/>
        </w:r>
        <w:r>
          <w:fldChar w:fldCharType="begin"/>
        </w:r>
        <w:r>
          <w:instrText xml:space="preserve"> PAGEREF _Toc13596 \h </w:instrText>
        </w:r>
        <w:r>
          <w:fldChar w:fldCharType="separate"/>
        </w:r>
        <w:r>
          <w:t>11</w:t>
        </w:r>
        <w:r>
          <w:fldChar w:fldCharType="end"/>
        </w:r>
      </w:hyperlink>
    </w:p>
    <w:p>
      <w:pPr>
        <w:pStyle w:val="TOC2"/>
        <w:tabs>
          <w:tab w:val="right" w:leader="dot" w:pos="8306"/>
        </w:tabs>
      </w:pPr>
      <w:hyperlink w:anchor="_Toc19398" w:history="1">
        <w:r>
          <w:rPr>
            <w:rFonts w:ascii="仿宋" w:eastAsia="仿宋" w:hAnsi="仿宋" w:cs="仿宋" w:hint="eastAsia"/>
            <w:lang w:eastAsia="zh-CN"/>
          </w:rPr>
          <w:t>(二)、社会风险分析</w:t>
        </w:r>
        <w:r>
          <w:tab/>
        </w:r>
        <w:r>
          <w:fldChar w:fldCharType="begin"/>
        </w:r>
        <w:r>
          <w:instrText xml:space="preserve"> PAGEREF _Toc19398 \h </w:instrText>
        </w:r>
        <w:r>
          <w:fldChar w:fldCharType="separate"/>
        </w:r>
        <w:r>
          <w:t>13</w:t>
        </w:r>
        <w:r>
          <w:fldChar w:fldCharType="end"/>
        </w:r>
      </w:hyperlink>
    </w:p>
    <w:p>
      <w:pPr>
        <w:pStyle w:val="TOC2"/>
        <w:tabs>
          <w:tab w:val="right" w:leader="dot" w:pos="8306"/>
        </w:tabs>
      </w:pPr>
      <w:hyperlink w:anchor="_Toc25082" w:history="1">
        <w:r>
          <w:rPr>
            <w:rFonts w:ascii="仿宋" w:eastAsia="仿宋" w:hAnsi="仿宋" w:cs="仿宋" w:hint="eastAsia"/>
            <w:lang w:eastAsia="zh-CN"/>
          </w:rPr>
          <w:t>(三)、市场风险分析</w:t>
        </w:r>
        <w:r>
          <w:tab/>
        </w:r>
        <w:r>
          <w:fldChar w:fldCharType="begin"/>
        </w:r>
        <w:r>
          <w:instrText xml:space="preserve"> PAGEREF _Toc25082 \h </w:instrText>
        </w:r>
        <w:r>
          <w:fldChar w:fldCharType="separate"/>
        </w:r>
        <w:r>
          <w:t>14</w:t>
        </w:r>
        <w:r>
          <w:fldChar w:fldCharType="end"/>
        </w:r>
      </w:hyperlink>
    </w:p>
    <w:p>
      <w:pPr>
        <w:pStyle w:val="TOC2"/>
        <w:tabs>
          <w:tab w:val="right" w:leader="dot" w:pos="8306"/>
        </w:tabs>
      </w:pPr>
      <w:hyperlink w:anchor="_Toc7351" w:history="1">
        <w:r>
          <w:rPr>
            <w:rFonts w:ascii="仿宋" w:eastAsia="仿宋" w:hAnsi="仿宋" w:cs="仿宋" w:hint="eastAsia"/>
            <w:lang w:eastAsia="zh-CN"/>
          </w:rPr>
          <w:t>(四)、资金风险分析</w:t>
        </w:r>
        <w:r>
          <w:tab/>
        </w:r>
        <w:r>
          <w:fldChar w:fldCharType="begin"/>
        </w:r>
        <w:r>
          <w:instrText xml:space="preserve"> PAGEREF _Toc7351 \h </w:instrText>
        </w:r>
        <w:r>
          <w:fldChar w:fldCharType="separate"/>
        </w:r>
        <w:r>
          <w:t>15</w:t>
        </w:r>
        <w:r>
          <w:fldChar w:fldCharType="end"/>
        </w:r>
      </w:hyperlink>
    </w:p>
    <w:p>
      <w:pPr>
        <w:pStyle w:val="TOC2"/>
        <w:tabs>
          <w:tab w:val="right" w:leader="dot" w:pos="8306"/>
        </w:tabs>
      </w:pPr>
      <w:hyperlink w:anchor="_Toc4260" w:history="1">
        <w:r>
          <w:rPr>
            <w:rFonts w:ascii="仿宋" w:eastAsia="仿宋" w:hAnsi="仿宋" w:cs="仿宋" w:hint="eastAsia"/>
            <w:lang w:eastAsia="zh-CN"/>
          </w:rPr>
          <w:t>(五)、技术风险分析</w:t>
        </w:r>
        <w:r>
          <w:tab/>
        </w:r>
        <w:r>
          <w:fldChar w:fldCharType="begin"/>
        </w:r>
        <w:r>
          <w:instrText xml:space="preserve"> PAGEREF _Toc4260 \h </w:instrText>
        </w:r>
        <w:r>
          <w:fldChar w:fldCharType="separate"/>
        </w:r>
        <w:r>
          <w:t>16</w:t>
        </w:r>
        <w:r>
          <w:fldChar w:fldCharType="end"/>
        </w:r>
      </w:hyperlink>
    </w:p>
    <w:p>
      <w:pPr>
        <w:pStyle w:val="TOC2"/>
        <w:tabs>
          <w:tab w:val="right" w:leader="dot" w:pos="8306"/>
        </w:tabs>
      </w:pPr>
      <w:hyperlink w:anchor="_Toc13281" w:history="1">
        <w:r>
          <w:rPr>
            <w:rFonts w:ascii="仿宋" w:eastAsia="仿宋" w:hAnsi="仿宋" w:cs="仿宋" w:hint="eastAsia"/>
            <w:lang w:eastAsia="zh-CN"/>
          </w:rPr>
          <w:t>(六)、财务风险分析</w:t>
        </w:r>
        <w:r>
          <w:tab/>
        </w:r>
        <w:r>
          <w:fldChar w:fldCharType="begin"/>
        </w:r>
        <w:r>
          <w:instrText xml:space="preserve"> PAGEREF _Toc13281 \h </w:instrText>
        </w:r>
        <w:r>
          <w:fldChar w:fldCharType="separate"/>
        </w:r>
        <w:r>
          <w:t>18</w:t>
        </w:r>
        <w:r>
          <w:fldChar w:fldCharType="end"/>
        </w:r>
      </w:hyperlink>
    </w:p>
    <w:p>
      <w:pPr>
        <w:pStyle w:val="TOC2"/>
        <w:tabs>
          <w:tab w:val="right" w:leader="dot" w:pos="8306"/>
        </w:tabs>
      </w:pPr>
      <w:hyperlink w:anchor="_Toc19150" w:history="1">
        <w:r>
          <w:rPr>
            <w:rFonts w:ascii="仿宋" w:eastAsia="仿宋" w:hAnsi="仿宋" w:cs="仿宋" w:hint="eastAsia"/>
            <w:lang w:eastAsia="zh-CN"/>
          </w:rPr>
          <w:t>(七)、管理风险分析</w:t>
        </w:r>
        <w:r>
          <w:tab/>
        </w:r>
        <w:r>
          <w:fldChar w:fldCharType="begin"/>
        </w:r>
        <w:r>
          <w:instrText xml:space="preserve"> PAGEREF _Toc19150 \h </w:instrText>
        </w:r>
        <w:r>
          <w:fldChar w:fldCharType="separate"/>
        </w:r>
        <w:r>
          <w:t>19</w:t>
        </w:r>
        <w:r>
          <w:fldChar w:fldCharType="end"/>
        </w:r>
      </w:hyperlink>
    </w:p>
    <w:p>
      <w:pPr>
        <w:pStyle w:val="TOC2"/>
        <w:tabs>
          <w:tab w:val="right" w:leader="dot" w:pos="8306"/>
        </w:tabs>
      </w:pPr>
      <w:hyperlink w:anchor="_Toc19210" w:history="1">
        <w:r>
          <w:rPr>
            <w:rFonts w:ascii="仿宋" w:eastAsia="仿宋" w:hAnsi="仿宋" w:cs="仿宋" w:hint="eastAsia"/>
            <w:lang w:eastAsia="zh-CN"/>
          </w:rPr>
          <w:t>(八)、其它风险分析</w:t>
        </w:r>
        <w:r>
          <w:tab/>
        </w:r>
        <w:r>
          <w:fldChar w:fldCharType="begin"/>
        </w:r>
        <w:r>
          <w:instrText xml:space="preserve"> PAGEREF _Toc19210 \h </w:instrText>
        </w:r>
        <w:r>
          <w:fldChar w:fldCharType="separate"/>
        </w:r>
        <w:r>
          <w:t>21</w:t>
        </w:r>
        <w:r>
          <w:fldChar w:fldCharType="end"/>
        </w:r>
      </w:hyperlink>
    </w:p>
    <w:p>
      <w:pPr>
        <w:pStyle w:val="TOC2"/>
        <w:tabs>
          <w:tab w:val="right" w:leader="dot" w:pos="8306"/>
        </w:tabs>
      </w:pPr>
      <w:hyperlink w:anchor="_Toc26242" w:history="1">
        <w:r>
          <w:rPr>
            <w:rFonts w:ascii="仿宋" w:eastAsia="仿宋" w:hAnsi="仿宋" w:cs="仿宋" w:hint="eastAsia"/>
            <w:lang w:eastAsia="zh-CN"/>
          </w:rPr>
          <w:t>(九)、社会影响评估</w:t>
        </w:r>
        <w:r>
          <w:tab/>
        </w:r>
        <w:r>
          <w:fldChar w:fldCharType="begin"/>
        </w:r>
        <w:r>
          <w:instrText xml:space="preserve"> PAGEREF _Toc26242 \h </w:instrText>
        </w:r>
        <w:r>
          <w:fldChar w:fldCharType="separate"/>
        </w:r>
        <w:r>
          <w:t>22</w:t>
        </w:r>
        <w:r>
          <w:fldChar w:fldCharType="end"/>
        </w:r>
      </w:hyperlink>
    </w:p>
    <w:p>
      <w:pPr>
        <w:pStyle w:val="TOC1"/>
        <w:tabs>
          <w:tab w:val="right" w:leader="dot" w:pos="8306"/>
        </w:tabs>
      </w:pPr>
      <w:hyperlink w:anchor="_Toc15874" w:history="1">
        <w:r>
          <w:rPr>
            <w:rFonts w:ascii="仿宋" w:eastAsia="仿宋" w:hAnsi="仿宋" w:cs="仿宋" w:hint="eastAsia"/>
            <w:lang w:eastAsia="zh-CN"/>
          </w:rPr>
          <w:t>四、背景、必要性分析</w:t>
        </w:r>
        <w:r>
          <w:tab/>
        </w:r>
        <w:r>
          <w:fldChar w:fldCharType="begin"/>
        </w:r>
        <w:r>
          <w:instrText xml:space="preserve"> PAGEREF _Toc15874 \h </w:instrText>
        </w:r>
        <w:r>
          <w:fldChar w:fldCharType="separate"/>
        </w:r>
        <w:r>
          <w:t>24</w:t>
        </w:r>
        <w:r>
          <w:fldChar w:fldCharType="end"/>
        </w:r>
      </w:hyperlink>
    </w:p>
    <w:p>
      <w:pPr>
        <w:pStyle w:val="TOC2"/>
        <w:tabs>
          <w:tab w:val="right" w:leader="dot" w:pos="8306"/>
        </w:tabs>
      </w:pPr>
      <w:hyperlink w:anchor="_Toc32375" w:history="1">
        <w:r>
          <w:rPr>
            <w:rFonts w:ascii="仿宋" w:eastAsia="仿宋" w:hAnsi="仿宋" w:cs="仿宋" w:hint="eastAsia"/>
            <w:lang w:eastAsia="zh-CN"/>
          </w:rPr>
          <w:t>(一)、项目建设背景</w:t>
        </w:r>
        <w:r>
          <w:tab/>
        </w:r>
        <w:r>
          <w:fldChar w:fldCharType="begin"/>
        </w:r>
        <w:r>
          <w:instrText xml:space="preserve"> PAGEREF _Toc32375 \h </w:instrText>
        </w:r>
        <w:r>
          <w:fldChar w:fldCharType="separate"/>
        </w:r>
        <w:r>
          <w:t>24</w:t>
        </w:r>
        <w:r>
          <w:fldChar w:fldCharType="end"/>
        </w:r>
      </w:hyperlink>
    </w:p>
    <w:p>
      <w:pPr>
        <w:pStyle w:val="TOC2"/>
        <w:tabs>
          <w:tab w:val="right" w:leader="dot" w:pos="8306"/>
        </w:tabs>
      </w:pPr>
      <w:hyperlink w:anchor="_Toc23083" w:history="1">
        <w:r>
          <w:rPr>
            <w:rFonts w:ascii="仿宋" w:eastAsia="仿宋" w:hAnsi="仿宋" w:cs="仿宋" w:hint="eastAsia"/>
            <w:lang w:eastAsia="zh-CN"/>
          </w:rPr>
          <w:t>(二)、必要性分析</w:t>
        </w:r>
        <w:r>
          <w:tab/>
        </w:r>
        <w:r>
          <w:fldChar w:fldCharType="begin"/>
        </w:r>
        <w:r>
          <w:instrText xml:space="preserve"> PAGEREF _Toc23083 \h </w:instrText>
        </w:r>
        <w:r>
          <w:fldChar w:fldCharType="separate"/>
        </w:r>
        <w:r>
          <w:t>25</w:t>
        </w:r>
        <w:r>
          <w:fldChar w:fldCharType="end"/>
        </w:r>
      </w:hyperlink>
    </w:p>
    <w:p>
      <w:pPr>
        <w:pStyle w:val="TOC2"/>
        <w:tabs>
          <w:tab w:val="right" w:leader="dot" w:pos="8306"/>
        </w:tabs>
      </w:pPr>
      <w:hyperlink w:anchor="_Toc23042" w:history="1">
        <w:r>
          <w:rPr>
            <w:rFonts w:ascii="仿宋" w:eastAsia="仿宋" w:hAnsi="仿宋" w:cs="仿宋" w:hint="eastAsia"/>
            <w:lang w:eastAsia="zh-CN"/>
          </w:rPr>
          <w:t>(三)、项目建设有利条件</w:t>
        </w:r>
        <w:r>
          <w:tab/>
        </w:r>
        <w:r>
          <w:fldChar w:fldCharType="begin"/>
        </w:r>
        <w:r>
          <w:instrText xml:space="preserve"> PAGEREF _Toc23042 \h </w:instrText>
        </w:r>
        <w:r>
          <w:fldChar w:fldCharType="separate"/>
        </w:r>
        <w:r>
          <w:t>26</w:t>
        </w:r>
        <w:r>
          <w:fldChar w:fldCharType="end"/>
        </w:r>
      </w:hyperlink>
    </w:p>
    <w:p>
      <w:pPr>
        <w:pStyle w:val="TOC1"/>
        <w:tabs>
          <w:tab w:val="right" w:leader="dot" w:pos="8306"/>
        </w:tabs>
      </w:pPr>
      <w:hyperlink w:anchor="_Toc8984" w:history="1">
        <w:r>
          <w:rPr>
            <w:rFonts w:ascii="仿宋" w:eastAsia="仿宋" w:hAnsi="仿宋" w:cs="仿宋" w:hint="eastAsia"/>
            <w:lang w:eastAsia="zh-CN"/>
          </w:rPr>
          <w:t>五、项目监理与质量保证</w:t>
        </w:r>
        <w:r>
          <w:tab/>
        </w:r>
        <w:r>
          <w:fldChar w:fldCharType="begin"/>
        </w:r>
        <w:r>
          <w:instrText xml:space="preserve"> PAGEREF _Toc8984 \h </w:instrText>
        </w:r>
        <w:r>
          <w:fldChar w:fldCharType="separate"/>
        </w:r>
        <w:r>
          <w:t>28</w:t>
        </w:r>
        <w:r>
          <w:fldChar w:fldCharType="end"/>
        </w:r>
      </w:hyperlink>
    </w:p>
    <w:p>
      <w:pPr>
        <w:pStyle w:val="TOC2"/>
        <w:tabs>
          <w:tab w:val="right" w:leader="dot" w:pos="8306"/>
        </w:tabs>
      </w:pPr>
      <w:hyperlink w:anchor="_Toc10678" w:history="1">
        <w:r>
          <w:rPr>
            <w:rFonts w:ascii="仿宋" w:eastAsia="仿宋" w:hAnsi="仿宋" w:cs="仿宋" w:hint="eastAsia"/>
            <w:lang w:eastAsia="zh-CN"/>
          </w:rPr>
          <w:t>(一)、监理体系构建</w:t>
        </w:r>
        <w:r>
          <w:tab/>
        </w:r>
        <w:r>
          <w:fldChar w:fldCharType="begin"/>
        </w:r>
        <w:r>
          <w:instrText xml:space="preserve"> PAGEREF _Toc10678 \h </w:instrText>
        </w:r>
        <w:r>
          <w:fldChar w:fldCharType="separate"/>
        </w:r>
        <w:r>
          <w:t>28</w:t>
        </w:r>
        <w:r>
          <w:fldChar w:fldCharType="end"/>
        </w:r>
      </w:hyperlink>
    </w:p>
    <w:p>
      <w:pPr>
        <w:pStyle w:val="TOC2"/>
        <w:tabs>
          <w:tab w:val="right" w:leader="dot" w:pos="8306"/>
        </w:tabs>
      </w:pPr>
      <w:hyperlink w:anchor="_Toc32049" w:history="1">
        <w:r>
          <w:rPr>
            <w:rFonts w:ascii="仿宋" w:eastAsia="仿宋" w:hAnsi="仿宋" w:cs="仿宋" w:hint="eastAsia"/>
            <w:lang w:eastAsia="zh-CN"/>
          </w:rPr>
          <w:t>(二)、质量保证体系实施</w:t>
        </w:r>
        <w:r>
          <w:tab/>
        </w:r>
        <w:r>
          <w:fldChar w:fldCharType="begin"/>
        </w:r>
        <w:r>
          <w:instrText xml:space="preserve"> PAGEREF _Toc32049 \h </w:instrText>
        </w:r>
        <w:r>
          <w:fldChar w:fldCharType="separate"/>
        </w:r>
        <w:r>
          <w:t>29</w:t>
        </w:r>
        <w:r>
          <w:fldChar w:fldCharType="end"/>
        </w:r>
      </w:hyperlink>
    </w:p>
    <w:p>
      <w:pPr>
        <w:pStyle w:val="TOC2"/>
        <w:tabs>
          <w:tab w:val="right" w:leader="dot" w:pos="8306"/>
        </w:tabs>
      </w:pPr>
      <w:hyperlink w:anchor="_Toc26098" w:history="1">
        <w:r>
          <w:rPr>
            <w:rFonts w:ascii="仿宋" w:eastAsia="仿宋" w:hAnsi="仿宋" w:cs="仿宋" w:hint="eastAsia"/>
            <w:lang w:eastAsia="zh-CN"/>
          </w:rPr>
          <w:t>(三)、监理与质量控制流程</w:t>
        </w:r>
        <w:r>
          <w:tab/>
        </w:r>
        <w:r>
          <w:fldChar w:fldCharType="begin"/>
        </w:r>
        <w:r>
          <w:instrText xml:space="preserve"> PAGEREF _Toc26098 \h </w:instrText>
        </w:r>
        <w:r>
          <w:fldChar w:fldCharType="separate"/>
        </w:r>
        <w:r>
          <w:t>29</w:t>
        </w:r>
        <w:r>
          <w:fldChar w:fldCharType="end"/>
        </w:r>
      </w:hyperlink>
    </w:p>
    <w:p>
      <w:pPr>
        <w:pStyle w:val="TOC1"/>
        <w:tabs>
          <w:tab w:val="right" w:leader="dot" w:pos="8306"/>
        </w:tabs>
      </w:pPr>
      <w:hyperlink w:anchor="_Toc30343" w:history="1">
        <w:r>
          <w:rPr>
            <w:rFonts w:ascii="仿宋" w:eastAsia="仿宋" w:hAnsi="仿宋" w:cs="仿宋" w:hint="eastAsia"/>
            <w:lang w:eastAsia="zh-CN"/>
          </w:rPr>
          <w:t>六、社会影响分析</w:t>
        </w:r>
        <w:r>
          <w:tab/>
        </w:r>
        <w:r>
          <w:fldChar w:fldCharType="begin"/>
        </w:r>
        <w:r>
          <w:instrText xml:space="preserve"> PAGEREF _Toc30343 \h </w:instrText>
        </w:r>
        <w:r>
          <w:fldChar w:fldCharType="separate"/>
        </w:r>
        <w:r>
          <w:t>30</w:t>
        </w:r>
        <w:r>
          <w:fldChar w:fldCharType="end"/>
        </w:r>
      </w:hyperlink>
    </w:p>
    <w:p>
      <w:pPr>
        <w:pStyle w:val="TOC2"/>
        <w:tabs>
          <w:tab w:val="right" w:leader="dot" w:pos="8306"/>
        </w:tabs>
      </w:pPr>
      <w:hyperlink w:anchor="_Toc18156" w:history="1">
        <w:r>
          <w:rPr>
            <w:rFonts w:ascii="仿宋" w:eastAsia="仿宋" w:hAnsi="仿宋" w:cs="仿宋" w:hint="eastAsia"/>
            <w:lang w:eastAsia="zh-CN"/>
          </w:rPr>
          <w:t>(一)、社会影响效果分析</w:t>
        </w:r>
        <w:r>
          <w:tab/>
        </w:r>
        <w:r>
          <w:fldChar w:fldCharType="begin"/>
        </w:r>
        <w:r>
          <w:instrText xml:space="preserve"> PAGEREF _Toc18156 \h </w:instrText>
        </w:r>
        <w:r>
          <w:fldChar w:fldCharType="separate"/>
        </w:r>
        <w:r>
          <w:t>30</w:t>
        </w:r>
        <w:r>
          <w:fldChar w:fldCharType="end"/>
        </w:r>
      </w:hyperlink>
    </w:p>
    <w:p>
      <w:pPr>
        <w:pStyle w:val="TOC2"/>
        <w:tabs>
          <w:tab w:val="right" w:leader="dot" w:pos="8306"/>
        </w:tabs>
      </w:pPr>
      <w:hyperlink w:anchor="_Toc26430" w:history="1">
        <w:r>
          <w:rPr>
            <w:rFonts w:ascii="仿宋" w:eastAsia="仿宋" w:hAnsi="仿宋" w:cs="仿宋" w:hint="eastAsia"/>
            <w:lang w:eastAsia="zh-CN"/>
          </w:rPr>
          <w:t>(二)、社会适应性分析</w:t>
        </w:r>
        <w:r>
          <w:tab/>
        </w:r>
        <w:r>
          <w:fldChar w:fldCharType="begin"/>
        </w:r>
        <w:r>
          <w:instrText xml:space="preserve"> PAGEREF _Toc26430 \h </w:instrText>
        </w:r>
        <w:r>
          <w:fldChar w:fldCharType="separate"/>
        </w:r>
        <w:r>
          <w:t>32</w:t>
        </w:r>
        <w:r>
          <w:fldChar w:fldCharType="end"/>
        </w:r>
      </w:hyperlink>
    </w:p>
    <w:p>
      <w:pPr>
        <w:pStyle w:val="TOC2"/>
        <w:tabs>
          <w:tab w:val="right" w:leader="dot" w:pos="8306"/>
        </w:tabs>
      </w:pPr>
      <w:hyperlink w:anchor="_Toc18936" w:history="1">
        <w:r>
          <w:rPr>
            <w:rFonts w:ascii="仿宋" w:eastAsia="仿宋" w:hAnsi="仿宋" w:cs="仿宋" w:hint="eastAsia"/>
            <w:lang w:eastAsia="zh-CN"/>
          </w:rPr>
          <w:t>(三)、社会风险及对策分析</w:t>
        </w:r>
        <w:r>
          <w:tab/>
        </w:r>
        <w:r>
          <w:fldChar w:fldCharType="begin"/>
        </w:r>
        <w:r>
          <w:instrText xml:space="preserve"> PAGEREF _Toc18936 \h </w:instrText>
        </w:r>
        <w:r>
          <w:fldChar w:fldCharType="separate"/>
        </w:r>
        <w:r>
          <w:t>34</w:t>
        </w:r>
        <w:r>
          <w:fldChar w:fldCharType="end"/>
        </w:r>
      </w:hyperlink>
    </w:p>
    <w:p>
      <w:pPr>
        <w:pStyle w:val="TOC1"/>
        <w:tabs>
          <w:tab w:val="right" w:leader="dot" w:pos="8306"/>
        </w:tabs>
      </w:pPr>
      <w:hyperlink w:anchor="_Toc11819" w:history="1">
        <w:r>
          <w:rPr>
            <w:rFonts w:ascii="仿宋" w:eastAsia="仿宋" w:hAnsi="仿宋" w:cs="仿宋" w:hint="eastAsia"/>
            <w:lang w:eastAsia="zh-CN"/>
          </w:rPr>
          <w:t>七、环境保护与治理方案</w:t>
        </w:r>
        <w:r>
          <w:tab/>
        </w:r>
        <w:r>
          <w:fldChar w:fldCharType="begin"/>
        </w:r>
        <w:r>
          <w:instrText xml:space="preserve"> PAGEREF _Toc11819 \h </w:instrText>
        </w:r>
        <w:r>
          <w:fldChar w:fldCharType="separate"/>
        </w:r>
        <w:r>
          <w:t>37</w:t>
        </w:r>
        <w:r>
          <w:fldChar w:fldCharType="end"/>
        </w:r>
      </w:hyperlink>
    </w:p>
    <w:p>
      <w:pPr>
        <w:pStyle w:val="TOC2"/>
        <w:tabs>
          <w:tab w:val="right" w:leader="dot" w:pos="8306"/>
        </w:tabs>
      </w:pPr>
      <w:hyperlink w:anchor="_Toc5658" w:history="1">
        <w:r>
          <w:rPr>
            <w:rFonts w:ascii="仿宋" w:eastAsia="仿宋" w:hAnsi="仿宋" w:cs="仿宋" w:hint="eastAsia"/>
            <w:lang w:eastAsia="zh-CN"/>
          </w:rPr>
          <w:t>(一)、项目环境影响评估</w:t>
        </w:r>
        <w:r>
          <w:tab/>
        </w:r>
        <w:r>
          <w:fldChar w:fldCharType="begin"/>
        </w:r>
        <w:r>
          <w:instrText xml:space="preserve"> PAGEREF _Toc5658 \h </w:instrText>
        </w:r>
        <w:r>
          <w:fldChar w:fldCharType="separate"/>
        </w:r>
        <w:r>
          <w:t>37</w:t>
        </w:r>
        <w:r>
          <w:fldChar w:fldCharType="end"/>
        </w:r>
      </w:hyperlink>
    </w:p>
    <w:p>
      <w:pPr>
        <w:pStyle w:val="TOC2"/>
        <w:tabs>
          <w:tab w:val="right" w:leader="dot" w:pos="8306"/>
        </w:tabs>
      </w:pPr>
      <w:hyperlink w:anchor="_Toc13222" w:history="1">
        <w:r>
          <w:rPr>
            <w:rFonts w:ascii="仿宋" w:eastAsia="仿宋" w:hAnsi="仿宋" w:cs="仿宋" w:hint="eastAsia"/>
            <w:lang w:eastAsia="zh-CN"/>
          </w:rPr>
          <w:t>(二)、环境保护措施与治理方案</w:t>
        </w:r>
        <w:r>
          <w:tab/>
        </w:r>
        <w:r>
          <w:fldChar w:fldCharType="begin"/>
        </w:r>
        <w:r>
          <w:instrText xml:space="preserve"> PAGEREF _Toc13222 \h </w:instrText>
        </w:r>
        <w:r>
          <w:fldChar w:fldCharType="separate"/>
        </w:r>
        <w:r>
          <w:t>38</w:t>
        </w:r>
        <w:r>
          <w:fldChar w:fldCharType="end"/>
        </w:r>
      </w:hyperlink>
    </w:p>
    <w:p>
      <w:pPr>
        <w:pStyle w:val="TOC1"/>
        <w:tabs>
          <w:tab w:val="right" w:leader="dot" w:pos="8306"/>
        </w:tabs>
      </w:pPr>
      <w:hyperlink w:anchor="_Toc25129" w:history="1">
        <w:r>
          <w:rPr>
            <w:rFonts w:ascii="仿宋" w:eastAsia="仿宋" w:hAnsi="仿宋" w:cs="仿宋" w:hint="eastAsia"/>
            <w:lang w:eastAsia="zh-CN"/>
          </w:rPr>
          <w:t>八、项目质量与标准</w:t>
        </w:r>
        <w:r>
          <w:tab/>
        </w:r>
        <w:r>
          <w:fldChar w:fldCharType="begin"/>
        </w:r>
        <w:r>
          <w:instrText xml:space="preserve"> PAGEREF _Toc25129 \h </w:instrText>
        </w:r>
        <w:r>
          <w:fldChar w:fldCharType="separate"/>
        </w:r>
        <w:r>
          <w:t>38</w:t>
        </w:r>
        <w:r>
          <w:fldChar w:fldCharType="end"/>
        </w:r>
      </w:hyperlink>
    </w:p>
    <w:p>
      <w:pPr>
        <w:pStyle w:val="TOC2"/>
        <w:tabs>
          <w:tab w:val="right" w:leader="dot" w:pos="8306"/>
        </w:tabs>
      </w:pPr>
      <w:hyperlink w:anchor="_Toc27546" w:history="1">
        <w:r>
          <w:rPr>
            <w:rFonts w:ascii="仿宋" w:eastAsia="仿宋" w:hAnsi="仿宋" w:cs="仿宋" w:hint="eastAsia"/>
            <w:lang w:eastAsia="zh-CN"/>
          </w:rPr>
          <w:t>(一)、质量保障体系</w:t>
        </w:r>
        <w:r>
          <w:tab/>
        </w:r>
        <w:r>
          <w:fldChar w:fldCharType="begin"/>
        </w:r>
        <w:r>
          <w:instrText xml:space="preserve"> PAGEREF _Toc27546 \h </w:instrText>
        </w:r>
        <w:r>
          <w:fldChar w:fldCharType="separate"/>
        </w:r>
        <w:r>
          <w:t>38</w:t>
        </w:r>
        <w:r>
          <w:fldChar w:fldCharType="end"/>
        </w:r>
      </w:hyperlink>
    </w:p>
    <w:p>
      <w:pPr>
        <w:pStyle w:val="TOC2"/>
        <w:tabs>
          <w:tab w:val="right" w:leader="dot" w:pos="8306"/>
        </w:tabs>
      </w:pPr>
      <w:hyperlink w:anchor="_Toc20747" w:history="1">
        <w:r>
          <w:rPr>
            <w:rFonts w:ascii="仿宋" w:eastAsia="仿宋" w:hAnsi="仿宋" w:cs="仿宋" w:hint="eastAsia"/>
            <w:lang w:eastAsia="zh-CN"/>
          </w:rPr>
          <w:t>(二)、标准化作业流程</w:t>
        </w:r>
        <w:r>
          <w:tab/>
        </w:r>
        <w:r>
          <w:fldChar w:fldCharType="begin"/>
        </w:r>
        <w:r>
          <w:instrText xml:space="preserve"> PAGEREF _Toc20747 \h </w:instrText>
        </w:r>
        <w:r>
          <w:fldChar w:fldCharType="separate"/>
        </w:r>
        <w:r>
          <w:t>40</w:t>
        </w:r>
        <w:r>
          <w:fldChar w:fldCharType="end"/>
        </w:r>
      </w:hyperlink>
    </w:p>
    <w:p>
      <w:pPr>
        <w:pStyle w:val="TOC2"/>
        <w:tabs>
          <w:tab w:val="right" w:leader="dot" w:pos="8306"/>
        </w:tabs>
      </w:pPr>
      <w:hyperlink w:anchor="_Toc6484" w:history="1">
        <w:r>
          <w:rPr>
            <w:rFonts w:ascii="仿宋" w:eastAsia="仿宋" w:hAnsi="仿宋" w:cs="仿宋" w:hint="eastAsia"/>
            <w:lang w:eastAsia="zh-CN"/>
          </w:rPr>
          <w:t>(三)、质量监控与评估</w:t>
        </w:r>
        <w:r>
          <w:tab/>
        </w:r>
        <w:r>
          <w:fldChar w:fldCharType="begin"/>
        </w:r>
        <w:r>
          <w:instrText xml:space="preserve"> PAGEREF _Toc6484 \h </w:instrText>
        </w:r>
        <w:r>
          <w:fldChar w:fldCharType="separate"/>
        </w:r>
        <w:r>
          <w:t>41</w:t>
        </w:r>
        <w:r>
          <w:fldChar w:fldCharType="end"/>
        </w:r>
      </w:hyperlink>
    </w:p>
    <w:p>
      <w:pPr>
        <w:pStyle w:val="TOC2"/>
        <w:tabs>
          <w:tab w:val="right" w:leader="dot" w:pos="8306"/>
        </w:tabs>
      </w:pPr>
      <w:hyperlink w:anchor="_Toc7382" w:history="1">
        <w:r>
          <w:rPr>
            <w:rFonts w:ascii="仿宋" w:eastAsia="仿宋" w:hAnsi="仿宋" w:cs="仿宋" w:hint="eastAsia"/>
            <w:lang w:eastAsia="zh-CN"/>
          </w:rPr>
          <w:t>(四)、质量改进计划</w:t>
        </w:r>
        <w:r>
          <w:tab/>
        </w:r>
        <w:r>
          <w:fldChar w:fldCharType="begin"/>
        </w:r>
        <w:r>
          <w:instrText xml:space="preserve"> PAGEREF _Toc7382 \h </w:instrText>
        </w:r>
        <w:r>
          <w:fldChar w:fldCharType="separate"/>
        </w:r>
        <w:r>
          <w:t>42</w:t>
        </w:r>
        <w:r>
          <w:fldChar w:fldCharType="end"/>
        </w:r>
      </w:hyperlink>
    </w:p>
    <w:p>
      <w:pPr>
        <w:pStyle w:val="TOC1"/>
        <w:tabs>
          <w:tab w:val="right" w:leader="dot" w:pos="8306"/>
        </w:tabs>
      </w:pPr>
      <w:hyperlink w:anchor="_Toc27306" w:history="1">
        <w:r>
          <w:rPr>
            <w:rFonts w:ascii="仿宋" w:eastAsia="仿宋" w:hAnsi="仿宋" w:cs="仿宋" w:hint="eastAsia"/>
            <w:lang w:eastAsia="zh-CN"/>
          </w:rPr>
          <w:t>九、项目变更管理</w:t>
        </w:r>
        <w:r>
          <w:tab/>
        </w:r>
        <w:r>
          <w:fldChar w:fldCharType="begin"/>
        </w:r>
        <w:r>
          <w:instrText xml:space="preserve"> PAGEREF _Toc27306 \h </w:instrText>
        </w:r>
        <w:r>
          <w:fldChar w:fldCharType="separate"/>
        </w:r>
        <w:r>
          <w:t>44</w:t>
        </w:r>
        <w:r>
          <w:fldChar w:fldCharType="end"/>
        </w:r>
      </w:hyperlink>
    </w:p>
    <w:p>
      <w:pPr>
        <w:pStyle w:val="TOC2"/>
        <w:tabs>
          <w:tab w:val="right" w:leader="dot" w:pos="8306"/>
        </w:tabs>
      </w:pPr>
      <w:hyperlink w:anchor="_Toc28624" w:history="1">
        <w:r>
          <w:rPr>
            <w:rFonts w:ascii="仿宋" w:eastAsia="仿宋" w:hAnsi="仿宋" w:cs="仿宋" w:hint="eastAsia"/>
            <w:lang w:eastAsia="zh-CN"/>
          </w:rPr>
          <w:t>(一)、变更控制流程</w:t>
        </w:r>
        <w:r>
          <w:tab/>
        </w:r>
        <w:r>
          <w:fldChar w:fldCharType="begin"/>
        </w:r>
        <w:r>
          <w:instrText xml:space="preserve"> PAGEREF _Toc28624 \h </w:instrText>
        </w:r>
        <w:r>
          <w:fldChar w:fldCharType="separate"/>
        </w:r>
        <w:r>
          <w:t>44</w:t>
        </w:r>
        <w:r>
          <w:fldChar w:fldCharType="end"/>
        </w:r>
      </w:hyperlink>
    </w:p>
    <w:p>
      <w:pPr>
        <w:pStyle w:val="TOC2"/>
        <w:tabs>
          <w:tab w:val="right" w:leader="dot" w:pos="8306"/>
        </w:tabs>
      </w:pPr>
      <w:hyperlink w:anchor="_Toc28010" w:history="1">
        <w:r>
          <w:rPr>
            <w:rFonts w:ascii="仿宋" w:eastAsia="仿宋" w:hAnsi="仿宋" w:cs="仿宋" w:hint="eastAsia"/>
            <w:lang w:eastAsia="zh-CN"/>
          </w:rPr>
          <w:t>(二)、影响评估与处理</w:t>
        </w:r>
        <w:r>
          <w:tab/>
        </w:r>
        <w:r>
          <w:fldChar w:fldCharType="begin"/>
        </w:r>
        <w:r>
          <w:instrText xml:space="preserve"> PAGEREF _Toc28010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1" w:history="1">
        <w:r>
          <w:rPr>
            <w:rFonts w:ascii="仿宋" w:eastAsia="仿宋" w:hAnsi="仿宋" w:cs="仿宋" w:hint="eastAsia"/>
            <w:lang w:eastAsia="zh-CN"/>
          </w:rPr>
          <w:t>(三)、变更记录与追踪</w:t>
        </w:r>
        <w:r>
          <w:tab/>
        </w:r>
        <w:r>
          <w:fldChar w:fldCharType="begin"/>
        </w:r>
        <w:r>
          <w:instrText xml:space="preserve"> PAGEREF _Toc681 \h </w:instrText>
        </w:r>
        <w:r>
          <w:fldChar w:fldCharType="separate"/>
        </w:r>
        <w:r>
          <w:t>46</w:t>
        </w:r>
        <w:r>
          <w:fldChar w:fldCharType="end"/>
        </w:r>
      </w:hyperlink>
    </w:p>
    <w:p>
      <w:pPr>
        <w:pStyle w:val="TOC2"/>
        <w:tabs>
          <w:tab w:val="right" w:leader="dot" w:pos="8306"/>
        </w:tabs>
      </w:pPr>
      <w:hyperlink w:anchor="_Toc14644" w:history="1">
        <w:r>
          <w:rPr>
            <w:rFonts w:ascii="仿宋" w:eastAsia="仿宋" w:hAnsi="仿宋" w:cs="仿宋" w:hint="eastAsia"/>
            <w:lang w:eastAsia="zh-CN"/>
          </w:rPr>
          <w:t>(四)、变更管理策略</w:t>
        </w:r>
        <w:r>
          <w:tab/>
        </w:r>
        <w:r>
          <w:fldChar w:fldCharType="begin"/>
        </w:r>
        <w:r>
          <w:instrText xml:space="preserve"> PAGEREF _Toc14644 \h </w:instrText>
        </w:r>
        <w:r>
          <w:fldChar w:fldCharType="separate"/>
        </w:r>
        <w:r>
          <w:t>48</w:t>
        </w:r>
        <w:r>
          <w:fldChar w:fldCharType="end"/>
        </w:r>
      </w:hyperlink>
    </w:p>
    <w:p>
      <w:pPr>
        <w:pStyle w:val="TOC1"/>
        <w:tabs>
          <w:tab w:val="right" w:leader="dot" w:pos="8306"/>
        </w:tabs>
      </w:pPr>
      <w:hyperlink w:anchor="_Toc4461" w:history="1">
        <w:r>
          <w:rPr>
            <w:rFonts w:ascii="仿宋" w:eastAsia="仿宋" w:hAnsi="仿宋" w:cs="仿宋" w:hint="eastAsia"/>
            <w:lang w:eastAsia="zh-CN"/>
          </w:rPr>
          <w:t>十、土地利用与规划方案</w:t>
        </w:r>
        <w:r>
          <w:tab/>
        </w:r>
        <w:r>
          <w:fldChar w:fldCharType="begin"/>
        </w:r>
        <w:r>
          <w:instrText xml:space="preserve"> PAGEREF _Toc4461 \h </w:instrText>
        </w:r>
        <w:r>
          <w:fldChar w:fldCharType="separate"/>
        </w:r>
        <w:r>
          <w:t>49</w:t>
        </w:r>
        <w:r>
          <w:fldChar w:fldCharType="end"/>
        </w:r>
      </w:hyperlink>
    </w:p>
    <w:p>
      <w:pPr>
        <w:pStyle w:val="TOC2"/>
        <w:tabs>
          <w:tab w:val="right" w:leader="dot" w:pos="8306"/>
        </w:tabs>
      </w:pPr>
      <w:hyperlink w:anchor="_Toc14632" w:history="1">
        <w:r>
          <w:rPr>
            <w:rFonts w:ascii="仿宋" w:eastAsia="仿宋" w:hAnsi="仿宋" w:cs="仿宋" w:hint="eastAsia"/>
            <w:lang w:eastAsia="zh-CN"/>
          </w:rPr>
          <w:t>(一)、项目用地情况分析</w:t>
        </w:r>
        <w:r>
          <w:tab/>
        </w:r>
        <w:r>
          <w:fldChar w:fldCharType="begin"/>
        </w:r>
        <w:r>
          <w:instrText xml:space="preserve"> PAGEREF _Toc14632 \h </w:instrText>
        </w:r>
        <w:r>
          <w:fldChar w:fldCharType="separate"/>
        </w:r>
        <w:r>
          <w:t>49</w:t>
        </w:r>
        <w:r>
          <w:fldChar w:fldCharType="end"/>
        </w:r>
      </w:hyperlink>
    </w:p>
    <w:p>
      <w:pPr>
        <w:pStyle w:val="TOC2"/>
        <w:tabs>
          <w:tab w:val="right" w:leader="dot" w:pos="8306"/>
        </w:tabs>
      </w:pPr>
      <w:hyperlink w:anchor="_Toc1265" w:history="1">
        <w:r>
          <w:rPr>
            <w:rFonts w:ascii="仿宋" w:eastAsia="仿宋" w:hAnsi="仿宋" w:cs="仿宋" w:hint="eastAsia"/>
            <w:lang w:eastAsia="zh-CN"/>
          </w:rPr>
          <w:t>(二)、土地利用规划方案</w:t>
        </w:r>
        <w:r>
          <w:tab/>
        </w:r>
        <w:r>
          <w:fldChar w:fldCharType="begin"/>
        </w:r>
        <w:r>
          <w:instrText xml:space="preserve"> PAGEREF _Toc1265 \h </w:instrText>
        </w:r>
        <w:r>
          <w:fldChar w:fldCharType="separate"/>
        </w:r>
        <w:r>
          <w:t>50</w:t>
        </w:r>
        <w:r>
          <w:fldChar w:fldCharType="end"/>
        </w:r>
      </w:hyperlink>
    </w:p>
    <w:p>
      <w:pPr>
        <w:pStyle w:val="TOC1"/>
        <w:tabs>
          <w:tab w:val="right" w:leader="dot" w:pos="8306"/>
        </w:tabs>
      </w:pPr>
      <w:hyperlink w:anchor="_Toc7191" w:history="1">
        <w:r>
          <w:rPr>
            <w:rFonts w:ascii="仿宋" w:eastAsia="仿宋" w:hAnsi="仿宋" w:cs="仿宋" w:hint="eastAsia"/>
            <w:lang w:eastAsia="zh-CN"/>
          </w:rPr>
          <w:t>十一、技术创新与产业升级</w:t>
        </w:r>
        <w:r>
          <w:tab/>
        </w:r>
        <w:r>
          <w:fldChar w:fldCharType="begin"/>
        </w:r>
        <w:r>
          <w:instrText xml:space="preserve"> PAGEREF _Toc7191 \h </w:instrText>
        </w:r>
        <w:r>
          <w:fldChar w:fldCharType="separate"/>
        </w:r>
        <w:r>
          <w:t>52</w:t>
        </w:r>
        <w:r>
          <w:fldChar w:fldCharType="end"/>
        </w:r>
      </w:hyperlink>
    </w:p>
    <w:p>
      <w:pPr>
        <w:pStyle w:val="TOC2"/>
        <w:tabs>
          <w:tab w:val="right" w:leader="dot" w:pos="8306"/>
        </w:tabs>
      </w:pPr>
      <w:hyperlink w:anchor="_Toc23762" w:history="1">
        <w:r>
          <w:rPr>
            <w:rFonts w:ascii="仿宋" w:eastAsia="仿宋" w:hAnsi="仿宋" w:cs="仿宋" w:hint="eastAsia"/>
            <w:lang w:eastAsia="zh-CN"/>
          </w:rPr>
          <w:t>(一)、技术创新方向与目标</w:t>
        </w:r>
        <w:r>
          <w:tab/>
        </w:r>
        <w:r>
          <w:fldChar w:fldCharType="begin"/>
        </w:r>
        <w:r>
          <w:instrText xml:space="preserve"> PAGEREF _Toc23762 \h </w:instrText>
        </w:r>
        <w:r>
          <w:fldChar w:fldCharType="separate"/>
        </w:r>
        <w:r>
          <w:t>52</w:t>
        </w:r>
        <w:r>
          <w:fldChar w:fldCharType="end"/>
        </w:r>
      </w:hyperlink>
    </w:p>
    <w:p>
      <w:pPr>
        <w:pStyle w:val="TOC2"/>
        <w:tabs>
          <w:tab w:val="right" w:leader="dot" w:pos="8306"/>
        </w:tabs>
      </w:pPr>
      <w:hyperlink w:anchor="_Toc26383" w:history="1">
        <w:r>
          <w:rPr>
            <w:rFonts w:ascii="仿宋" w:eastAsia="仿宋" w:hAnsi="仿宋" w:cs="仿宋" w:hint="eastAsia"/>
            <w:lang w:eastAsia="zh-CN"/>
          </w:rPr>
          <w:t>(二)、产业升级路径与措施</w:t>
        </w:r>
        <w:r>
          <w:tab/>
        </w:r>
        <w:r>
          <w:fldChar w:fldCharType="begin"/>
        </w:r>
        <w:r>
          <w:instrText xml:space="preserve"> PAGEREF _Toc26383 \h </w:instrText>
        </w:r>
        <w:r>
          <w:fldChar w:fldCharType="separate"/>
        </w:r>
        <w:r>
          <w:t>53</w:t>
        </w:r>
        <w:r>
          <w:fldChar w:fldCharType="end"/>
        </w:r>
      </w:hyperlink>
    </w:p>
    <w:p>
      <w:pPr>
        <w:pStyle w:val="TOC1"/>
        <w:tabs>
          <w:tab w:val="right" w:leader="dot" w:pos="8306"/>
        </w:tabs>
      </w:pPr>
      <w:hyperlink w:anchor="_Toc1595" w:history="1">
        <w:r>
          <w:rPr>
            <w:rFonts w:ascii="仿宋" w:eastAsia="仿宋" w:hAnsi="仿宋" w:cs="仿宋" w:hint="eastAsia"/>
            <w:lang w:eastAsia="zh-CN"/>
          </w:rPr>
          <w:t>十二、客户关系管理与市场拓展</w:t>
        </w:r>
        <w:r>
          <w:tab/>
        </w:r>
        <w:r>
          <w:fldChar w:fldCharType="begin"/>
        </w:r>
        <w:r>
          <w:instrText xml:space="preserve"> PAGEREF _Toc1595 \h </w:instrText>
        </w:r>
        <w:r>
          <w:fldChar w:fldCharType="separate"/>
        </w:r>
        <w:r>
          <w:t>54</w:t>
        </w:r>
        <w:r>
          <w:fldChar w:fldCharType="end"/>
        </w:r>
      </w:hyperlink>
    </w:p>
    <w:p>
      <w:pPr>
        <w:pStyle w:val="TOC2"/>
        <w:tabs>
          <w:tab w:val="right" w:leader="dot" w:pos="8306"/>
        </w:tabs>
      </w:pPr>
      <w:hyperlink w:anchor="_Toc17791" w:history="1">
        <w:r>
          <w:rPr>
            <w:rFonts w:ascii="仿宋" w:eastAsia="仿宋" w:hAnsi="仿宋" w:cs="仿宋" w:hint="eastAsia"/>
            <w:lang w:eastAsia="zh-CN"/>
          </w:rPr>
          <w:t>(一)、客户关系管理策略</w:t>
        </w:r>
        <w:r>
          <w:tab/>
        </w:r>
        <w:r>
          <w:fldChar w:fldCharType="begin"/>
        </w:r>
        <w:r>
          <w:instrText xml:space="preserve"> PAGEREF _Toc17791 \h </w:instrText>
        </w:r>
        <w:r>
          <w:fldChar w:fldCharType="separate"/>
        </w:r>
        <w:r>
          <w:t>54</w:t>
        </w:r>
        <w:r>
          <w:fldChar w:fldCharType="end"/>
        </w:r>
      </w:hyperlink>
    </w:p>
    <w:p>
      <w:pPr>
        <w:pStyle w:val="TOC2"/>
        <w:tabs>
          <w:tab w:val="right" w:leader="dot" w:pos="8306"/>
        </w:tabs>
      </w:pPr>
      <w:hyperlink w:anchor="_Toc28173" w:history="1">
        <w:r>
          <w:rPr>
            <w:rFonts w:ascii="仿宋" w:eastAsia="仿宋" w:hAnsi="仿宋" w:cs="仿宋" w:hint="eastAsia"/>
            <w:lang w:eastAsia="zh-CN"/>
          </w:rPr>
          <w:t>(二)、市场拓展方案</w:t>
        </w:r>
        <w:r>
          <w:tab/>
        </w:r>
        <w:r>
          <w:fldChar w:fldCharType="begin"/>
        </w:r>
        <w:r>
          <w:instrText xml:space="preserve"> PAGEREF _Toc28173 \h </w:instrText>
        </w:r>
        <w:r>
          <w:fldChar w:fldCharType="separate"/>
        </w:r>
        <w:r>
          <w:t>55</w:t>
        </w:r>
        <w:r>
          <w:fldChar w:fldCharType="end"/>
        </w:r>
      </w:hyperlink>
    </w:p>
    <w:p>
      <w:pPr>
        <w:pStyle w:val="TOC1"/>
        <w:tabs>
          <w:tab w:val="right" w:leader="dot" w:pos="8306"/>
        </w:tabs>
      </w:pPr>
      <w:hyperlink w:anchor="_Toc19270" w:history="1">
        <w:r>
          <w:rPr>
            <w:rFonts w:ascii="仿宋" w:eastAsia="仿宋" w:hAnsi="仿宋" w:cs="仿宋" w:hint="eastAsia"/>
            <w:lang w:eastAsia="zh-CN"/>
          </w:rPr>
          <w:t>十三、法律法规与政策遵循</w:t>
        </w:r>
        <w:r>
          <w:tab/>
        </w:r>
        <w:r>
          <w:fldChar w:fldCharType="begin"/>
        </w:r>
        <w:r>
          <w:instrText xml:space="preserve"> PAGEREF _Toc19270 \h </w:instrText>
        </w:r>
        <w:r>
          <w:fldChar w:fldCharType="separate"/>
        </w:r>
        <w:r>
          <w:t>57</w:t>
        </w:r>
        <w:r>
          <w:fldChar w:fldCharType="end"/>
        </w:r>
      </w:hyperlink>
    </w:p>
    <w:p>
      <w:pPr>
        <w:pStyle w:val="TOC2"/>
        <w:tabs>
          <w:tab w:val="right" w:leader="dot" w:pos="8306"/>
        </w:tabs>
      </w:pPr>
      <w:hyperlink w:anchor="_Toc20770" w:history="1">
        <w:r>
          <w:rPr>
            <w:rFonts w:ascii="仿宋" w:eastAsia="仿宋" w:hAnsi="仿宋" w:cs="仿宋" w:hint="eastAsia"/>
            <w:lang w:eastAsia="zh-CN"/>
          </w:rPr>
          <w:t>(一)、法律法规遵守</w:t>
        </w:r>
        <w:r>
          <w:tab/>
        </w:r>
        <w:r>
          <w:fldChar w:fldCharType="begin"/>
        </w:r>
        <w:r>
          <w:instrText xml:space="preserve"> PAGEREF _Toc20770 \h </w:instrText>
        </w:r>
        <w:r>
          <w:fldChar w:fldCharType="separate"/>
        </w:r>
        <w:r>
          <w:t>57</w:t>
        </w:r>
        <w:r>
          <w:fldChar w:fldCharType="end"/>
        </w:r>
      </w:hyperlink>
    </w:p>
    <w:p>
      <w:pPr>
        <w:pStyle w:val="TOC2"/>
        <w:tabs>
          <w:tab w:val="right" w:leader="dot" w:pos="8306"/>
        </w:tabs>
      </w:pPr>
      <w:hyperlink w:anchor="_Toc16487" w:history="1">
        <w:r>
          <w:rPr>
            <w:rFonts w:ascii="仿宋" w:eastAsia="仿宋" w:hAnsi="仿宋" w:cs="仿宋" w:hint="eastAsia"/>
            <w:lang w:eastAsia="zh-CN"/>
          </w:rPr>
          <w:t>(二)、政策导向与利用</w:t>
        </w:r>
        <w:r>
          <w:tab/>
        </w:r>
        <w:r>
          <w:fldChar w:fldCharType="begin"/>
        </w:r>
        <w:r>
          <w:instrText xml:space="preserve"> PAGEREF _Toc16487 \h </w:instrText>
        </w:r>
        <w:r>
          <w:fldChar w:fldCharType="separate"/>
        </w:r>
        <w:r>
          <w:t>58</w:t>
        </w:r>
        <w:r>
          <w:fldChar w:fldCharType="end"/>
        </w:r>
      </w:hyperlink>
    </w:p>
    <w:p>
      <w:pPr>
        <w:pStyle w:val="TOC1"/>
        <w:tabs>
          <w:tab w:val="right" w:leader="dot" w:pos="8306"/>
        </w:tabs>
      </w:pPr>
      <w:hyperlink w:anchor="_Toc9149" w:history="1">
        <w:r>
          <w:rPr>
            <w:rFonts w:ascii="仿宋" w:eastAsia="仿宋" w:hAnsi="仿宋" w:cs="仿宋" w:hint="eastAsia"/>
            <w:lang w:eastAsia="zh-CN"/>
          </w:rPr>
          <w:t>十四、知识产权管理与保护</w:t>
        </w:r>
        <w:r>
          <w:tab/>
        </w:r>
        <w:r>
          <w:fldChar w:fldCharType="begin"/>
        </w:r>
        <w:r>
          <w:instrText xml:space="preserve"> PAGEREF _Toc9149 \h </w:instrText>
        </w:r>
        <w:r>
          <w:fldChar w:fldCharType="separate"/>
        </w:r>
        <w:r>
          <w:t>59</w:t>
        </w:r>
        <w:r>
          <w:fldChar w:fldCharType="end"/>
        </w:r>
      </w:hyperlink>
    </w:p>
    <w:p>
      <w:pPr>
        <w:pStyle w:val="TOC2"/>
        <w:tabs>
          <w:tab w:val="right" w:leader="dot" w:pos="8306"/>
        </w:tabs>
      </w:pPr>
      <w:hyperlink w:anchor="_Toc2876" w:history="1">
        <w:r>
          <w:rPr>
            <w:rFonts w:ascii="仿宋" w:eastAsia="仿宋" w:hAnsi="仿宋" w:cs="仿宋" w:hint="eastAsia"/>
            <w:lang w:eastAsia="zh-CN"/>
          </w:rPr>
          <w:t>(一)、知识产权管理体系建设</w:t>
        </w:r>
        <w:r>
          <w:tab/>
        </w:r>
        <w:r>
          <w:fldChar w:fldCharType="begin"/>
        </w:r>
        <w:r>
          <w:instrText xml:space="preserve"> PAGEREF _Toc2876 \h </w:instrText>
        </w:r>
        <w:r>
          <w:fldChar w:fldCharType="separate"/>
        </w:r>
        <w:r>
          <w:t>59</w:t>
        </w:r>
        <w:r>
          <w:fldChar w:fldCharType="end"/>
        </w:r>
      </w:hyperlink>
    </w:p>
    <w:p>
      <w:pPr>
        <w:pStyle w:val="TOC2"/>
        <w:tabs>
          <w:tab w:val="right" w:leader="dot" w:pos="8306"/>
        </w:tabs>
      </w:pPr>
      <w:hyperlink w:anchor="_Toc29032" w:history="1">
        <w:r>
          <w:rPr>
            <w:rFonts w:ascii="仿宋" w:eastAsia="仿宋" w:hAnsi="仿宋" w:cs="仿宋" w:hint="eastAsia"/>
            <w:lang w:eastAsia="zh-CN"/>
          </w:rPr>
          <w:t>(二)、知识产权保护措施</w:t>
        </w:r>
        <w:r>
          <w:tab/>
        </w:r>
        <w:r>
          <w:fldChar w:fldCharType="begin"/>
        </w:r>
        <w:r>
          <w:instrText xml:space="preserve"> PAGEREF _Toc29032 \h </w:instrText>
        </w:r>
        <w:r>
          <w:fldChar w:fldCharType="separate"/>
        </w:r>
        <w:r>
          <w:t>59</w:t>
        </w:r>
        <w:r>
          <w:fldChar w:fldCharType="end"/>
        </w:r>
      </w:hyperlink>
    </w:p>
    <w:p>
      <w:pPr>
        <w:pStyle w:val="TOC1"/>
        <w:tabs>
          <w:tab w:val="right" w:leader="dot" w:pos="8306"/>
        </w:tabs>
      </w:pPr>
      <w:hyperlink w:anchor="_Toc13660" w:history="1">
        <w:r>
          <w:rPr>
            <w:rFonts w:ascii="仿宋" w:eastAsia="仿宋" w:hAnsi="仿宋" w:cs="仿宋" w:hint="eastAsia"/>
            <w:lang w:eastAsia="zh-CN"/>
          </w:rPr>
          <w:t>十五、设施与设备管理</w:t>
        </w:r>
        <w:r>
          <w:tab/>
        </w:r>
        <w:r>
          <w:fldChar w:fldCharType="begin"/>
        </w:r>
        <w:r>
          <w:instrText xml:space="preserve"> PAGEREF _Toc13660 \h </w:instrText>
        </w:r>
        <w:r>
          <w:fldChar w:fldCharType="separate"/>
        </w:r>
        <w:r>
          <w:t>61</w:t>
        </w:r>
        <w:r>
          <w:fldChar w:fldCharType="end"/>
        </w:r>
      </w:hyperlink>
    </w:p>
    <w:p>
      <w:pPr>
        <w:pStyle w:val="TOC2"/>
        <w:tabs>
          <w:tab w:val="right" w:leader="dot" w:pos="8306"/>
        </w:tabs>
      </w:pPr>
      <w:hyperlink w:anchor="_Toc24778" w:history="1">
        <w:r>
          <w:rPr>
            <w:rFonts w:ascii="仿宋" w:eastAsia="仿宋" w:hAnsi="仿宋" w:cs="仿宋" w:hint="eastAsia"/>
            <w:lang w:eastAsia="zh-CN"/>
          </w:rPr>
          <w:t>(一)、设施规划与配置</w:t>
        </w:r>
        <w:r>
          <w:tab/>
        </w:r>
        <w:r>
          <w:fldChar w:fldCharType="begin"/>
        </w:r>
        <w:r>
          <w:instrText xml:space="preserve"> PAGEREF _Toc24778 \h </w:instrText>
        </w:r>
        <w:r>
          <w:fldChar w:fldCharType="separate"/>
        </w:r>
        <w:r>
          <w:t>61</w:t>
        </w:r>
        <w:r>
          <w:fldChar w:fldCharType="end"/>
        </w:r>
      </w:hyperlink>
    </w:p>
    <w:p>
      <w:pPr>
        <w:pStyle w:val="TOC2"/>
        <w:tabs>
          <w:tab w:val="right" w:leader="dot" w:pos="8306"/>
        </w:tabs>
      </w:pPr>
      <w:hyperlink w:anchor="_Toc10383" w:history="1">
        <w:r>
          <w:rPr>
            <w:rFonts w:ascii="仿宋" w:eastAsia="仿宋" w:hAnsi="仿宋" w:cs="仿宋" w:hint="eastAsia"/>
            <w:lang w:eastAsia="zh-CN"/>
          </w:rPr>
          <w:t>(二)、设备采购与维护管理</w:t>
        </w:r>
        <w:r>
          <w:tab/>
        </w:r>
        <w:r>
          <w:fldChar w:fldCharType="begin"/>
        </w:r>
        <w:r>
          <w:instrText xml:space="preserve"> PAGEREF _Toc10383 \h </w:instrText>
        </w:r>
        <w:r>
          <w:fldChar w:fldCharType="separate"/>
        </w:r>
        <w:r>
          <w:t>62</w:t>
        </w:r>
        <w:r>
          <w:fldChar w:fldCharType="end"/>
        </w:r>
      </w:hyperlink>
    </w:p>
    <w:p>
      <w:pPr>
        <w:pStyle w:val="TOC2"/>
        <w:tabs>
          <w:tab w:val="right" w:leader="dot" w:pos="8306"/>
        </w:tabs>
      </w:pPr>
      <w:hyperlink w:anchor="_Toc9029" w:history="1">
        <w:r>
          <w:rPr>
            <w:rFonts w:ascii="仿宋" w:eastAsia="仿宋" w:hAnsi="仿宋" w:cs="仿宋" w:hint="eastAsia"/>
            <w:lang w:eastAsia="zh-CN"/>
          </w:rPr>
          <w:t>(三)、设施设备升级策略</w:t>
        </w:r>
        <w:r>
          <w:tab/>
        </w:r>
        <w:r>
          <w:fldChar w:fldCharType="begin"/>
        </w:r>
        <w:r>
          <w:instrText xml:space="preserve"> PAGEREF _Toc9029 \h </w:instrText>
        </w:r>
        <w:r>
          <w:fldChar w:fldCharType="separate"/>
        </w:r>
        <w:r>
          <w:t>62</w:t>
        </w:r>
        <w:r>
          <w:fldChar w:fldCharType="end"/>
        </w:r>
      </w:hyperlink>
    </w:p>
    <w:p>
      <w:pPr>
        <w:pStyle w:val="TOC1"/>
        <w:tabs>
          <w:tab w:val="right" w:leader="dot" w:pos="8306"/>
        </w:tabs>
      </w:pPr>
      <w:hyperlink w:anchor="_Toc27780" w:history="1">
        <w:r>
          <w:rPr>
            <w:rFonts w:ascii="仿宋" w:eastAsia="仿宋" w:hAnsi="仿宋" w:cs="仿宋" w:hint="eastAsia"/>
            <w:lang w:eastAsia="zh-CN"/>
          </w:rPr>
          <w:t>十六、成果转化与推广应用</w:t>
        </w:r>
        <w:r>
          <w:tab/>
        </w:r>
        <w:r>
          <w:fldChar w:fldCharType="begin"/>
        </w:r>
        <w:r>
          <w:instrText xml:space="preserve"> PAGEREF _Toc27780 \h </w:instrText>
        </w:r>
        <w:r>
          <w:fldChar w:fldCharType="separate"/>
        </w:r>
        <w:r>
          <w:t>63</w:t>
        </w:r>
        <w:r>
          <w:fldChar w:fldCharType="end"/>
        </w:r>
      </w:hyperlink>
    </w:p>
    <w:p>
      <w:pPr>
        <w:pStyle w:val="TOC2"/>
        <w:tabs>
          <w:tab w:val="right" w:leader="dot" w:pos="8306"/>
        </w:tabs>
      </w:pPr>
      <w:hyperlink w:anchor="_Toc5715" w:history="1">
        <w:r>
          <w:rPr>
            <w:rFonts w:ascii="仿宋" w:eastAsia="仿宋" w:hAnsi="仿宋" w:cs="仿宋" w:hint="eastAsia"/>
            <w:lang w:eastAsia="zh-CN"/>
          </w:rPr>
          <w:t>(一)、成果转化策略制定</w:t>
        </w:r>
        <w:r>
          <w:tab/>
        </w:r>
        <w:r>
          <w:fldChar w:fldCharType="begin"/>
        </w:r>
        <w:r>
          <w:instrText xml:space="preserve"> PAGEREF _Toc5715 \h </w:instrText>
        </w:r>
        <w:r>
          <w:fldChar w:fldCharType="separate"/>
        </w:r>
        <w:r>
          <w:t>63</w:t>
        </w:r>
        <w:r>
          <w:fldChar w:fldCharType="end"/>
        </w:r>
      </w:hyperlink>
    </w:p>
    <w:p>
      <w:pPr>
        <w:pStyle w:val="TOC2"/>
        <w:tabs>
          <w:tab w:val="right" w:leader="dot" w:pos="8306"/>
        </w:tabs>
      </w:pPr>
      <w:hyperlink w:anchor="_Toc13101" w:history="1">
        <w:r>
          <w:rPr>
            <w:rFonts w:ascii="仿宋" w:eastAsia="仿宋" w:hAnsi="仿宋" w:cs="仿宋" w:hint="eastAsia"/>
            <w:lang w:eastAsia="zh-CN"/>
          </w:rPr>
          <w:t>(二)、成果推广应用方案</w:t>
        </w:r>
        <w:r>
          <w:tab/>
        </w:r>
        <w:r>
          <w:fldChar w:fldCharType="begin"/>
        </w:r>
        <w:r>
          <w:instrText xml:space="preserve"> PAGEREF _Toc13101 \h </w:instrText>
        </w:r>
        <w:r>
          <w:fldChar w:fldCharType="separate"/>
        </w:r>
        <w:r>
          <w:t>65</w:t>
        </w:r>
        <w:r>
          <w:fldChar w:fldCharType="end"/>
        </w:r>
      </w:hyperlink>
    </w:p>
    <w:p>
      <w:pPr>
        <w:pStyle w:val="TOC1"/>
        <w:tabs>
          <w:tab w:val="right" w:leader="dot" w:pos="8306"/>
        </w:tabs>
      </w:pPr>
      <w:hyperlink w:anchor="_Toc19710" w:history="1">
        <w:r>
          <w:rPr>
            <w:rFonts w:ascii="仿宋" w:eastAsia="仿宋" w:hAnsi="仿宋" w:cs="仿宋" w:hint="eastAsia"/>
            <w:lang w:eastAsia="zh-CN"/>
          </w:rPr>
          <w:t>十七、合作与交流机制建立</w:t>
        </w:r>
        <w:r>
          <w:tab/>
        </w:r>
        <w:r>
          <w:fldChar w:fldCharType="begin"/>
        </w:r>
        <w:r>
          <w:instrText xml:space="preserve"> PAGEREF _Toc19710 \h </w:instrText>
        </w:r>
        <w:r>
          <w:fldChar w:fldCharType="separate"/>
        </w:r>
        <w:r>
          <w:t>66</w:t>
        </w:r>
        <w:r>
          <w:fldChar w:fldCharType="end"/>
        </w:r>
      </w:hyperlink>
    </w:p>
    <w:p>
      <w:pPr>
        <w:pStyle w:val="TOC2"/>
        <w:tabs>
          <w:tab w:val="right" w:leader="dot" w:pos="8306"/>
        </w:tabs>
      </w:pPr>
      <w:hyperlink w:anchor="_Toc12512" w:history="1">
        <w:r>
          <w:rPr>
            <w:rFonts w:ascii="仿宋" w:eastAsia="仿宋" w:hAnsi="仿宋" w:cs="仿宋" w:hint="eastAsia"/>
            <w:lang w:eastAsia="zh-CN"/>
          </w:rPr>
          <w:t>(一)、合作伙伴选择与合作方式</w:t>
        </w:r>
        <w:r>
          <w:tab/>
        </w:r>
        <w:r>
          <w:fldChar w:fldCharType="begin"/>
        </w:r>
        <w:r>
          <w:instrText xml:space="preserve"> PAGEREF _Toc12512 \h </w:instrText>
        </w:r>
        <w:r>
          <w:fldChar w:fldCharType="separate"/>
        </w:r>
        <w:r>
          <w:t>66</w:t>
        </w:r>
        <w:r>
          <w:fldChar w:fldCharType="end"/>
        </w:r>
      </w:hyperlink>
    </w:p>
    <w:p>
      <w:pPr>
        <w:pStyle w:val="TOC2"/>
        <w:tabs>
          <w:tab w:val="right" w:leader="dot" w:pos="8306"/>
        </w:tabs>
      </w:pPr>
      <w:hyperlink w:anchor="_Toc10728" w:history="1">
        <w:r>
          <w:rPr>
            <w:rFonts w:ascii="仿宋" w:eastAsia="仿宋" w:hAnsi="仿宋" w:cs="仿宋" w:hint="eastAsia"/>
            <w:lang w:eastAsia="zh-CN"/>
          </w:rPr>
          <w:t>(二)、交流与合作平台搭建</w:t>
        </w:r>
        <w:r>
          <w:tab/>
        </w:r>
        <w:r>
          <w:fldChar w:fldCharType="begin"/>
        </w:r>
        <w:r>
          <w:instrText xml:space="preserve"> PAGEREF _Toc10728 \h </w:instrText>
        </w:r>
        <w:r>
          <w:fldChar w:fldCharType="separate"/>
        </w:r>
        <w:r>
          <w:t>67</w:t>
        </w:r>
        <w:r>
          <w:fldChar w:fldCharType="end"/>
        </w:r>
      </w:hyperlink>
    </w:p>
    <w:p>
      <w:pPr>
        <w:pStyle w:val="TOC1"/>
        <w:tabs>
          <w:tab w:val="right" w:leader="dot" w:pos="8306"/>
        </w:tabs>
      </w:pPr>
      <w:hyperlink w:anchor="_Toc26297" w:history="1">
        <w:r>
          <w:rPr>
            <w:rFonts w:ascii="仿宋" w:eastAsia="仿宋" w:hAnsi="仿宋" w:cs="仿宋" w:hint="eastAsia"/>
            <w:lang w:eastAsia="zh-CN"/>
          </w:rPr>
          <w:t>十八、质量管理与控制</w:t>
        </w:r>
        <w:r>
          <w:tab/>
        </w:r>
        <w:r>
          <w:fldChar w:fldCharType="begin"/>
        </w:r>
        <w:r>
          <w:instrText xml:space="preserve"> PAGEREF _Toc26297 \h </w:instrText>
        </w:r>
        <w:r>
          <w:fldChar w:fldCharType="separate"/>
        </w:r>
        <w:r>
          <w:t>69</w:t>
        </w:r>
        <w:r>
          <w:fldChar w:fldCharType="end"/>
        </w:r>
      </w:hyperlink>
    </w:p>
    <w:p>
      <w:pPr>
        <w:pStyle w:val="TOC2"/>
        <w:tabs>
          <w:tab w:val="right" w:leader="dot" w:pos="8306"/>
        </w:tabs>
      </w:pPr>
      <w:hyperlink w:anchor="_Toc14010" w:history="1">
        <w:r>
          <w:rPr>
            <w:rFonts w:ascii="仿宋" w:eastAsia="仿宋" w:hAnsi="仿宋" w:cs="仿宋" w:hint="eastAsia"/>
            <w:lang w:eastAsia="zh-CN"/>
          </w:rPr>
          <w:t>(一)、质量管理体系建设</w:t>
        </w:r>
        <w:r>
          <w:tab/>
        </w:r>
        <w:r>
          <w:fldChar w:fldCharType="begin"/>
        </w:r>
        <w:r>
          <w:instrText xml:space="preserve"> PAGEREF _Toc14010 \h </w:instrText>
        </w:r>
        <w:r>
          <w:fldChar w:fldCharType="separate"/>
        </w:r>
        <w:r>
          <w:t>69</w:t>
        </w:r>
        <w:r>
          <w:fldChar w:fldCharType="end"/>
        </w:r>
      </w:hyperlink>
    </w:p>
    <w:p>
      <w:pPr>
        <w:pStyle w:val="TOC2"/>
        <w:tabs>
          <w:tab w:val="right" w:leader="dot" w:pos="8306"/>
        </w:tabs>
      </w:pPr>
      <w:hyperlink w:anchor="_Toc30926" w:history="1">
        <w:r>
          <w:rPr>
            <w:rFonts w:ascii="仿宋" w:eastAsia="仿宋" w:hAnsi="仿宋" w:cs="仿宋" w:hint="eastAsia"/>
            <w:lang w:eastAsia="zh-CN"/>
          </w:rPr>
          <w:t>(二)、质量控制措施</w:t>
        </w:r>
        <w:r>
          <w:tab/>
        </w:r>
        <w:r>
          <w:fldChar w:fldCharType="begin"/>
        </w:r>
        <w:r>
          <w:instrText xml:space="preserve"> PAGEREF _Toc30926 \h </w:instrText>
        </w:r>
        <w:r>
          <w:fldChar w:fldCharType="separate"/>
        </w:r>
        <w:r>
          <w:t>71</w:t>
        </w:r>
        <w:r>
          <w:fldChar w:fldCharType="end"/>
        </w:r>
      </w:hyperlink>
    </w:p>
    <w:p>
      <w:pPr>
        <w:pStyle w:val="TOC1"/>
        <w:tabs>
          <w:tab w:val="right" w:leader="dot" w:pos="8306"/>
        </w:tabs>
      </w:pPr>
      <w:hyperlink w:anchor="_Toc3066" w:history="1">
        <w:r>
          <w:rPr>
            <w:rFonts w:ascii="仿宋" w:eastAsia="仿宋" w:hAnsi="仿宋" w:cs="仿宋" w:hint="eastAsia"/>
            <w:lang w:eastAsia="zh-CN"/>
          </w:rPr>
          <w:t>十九、人力资源管理与开发</w:t>
        </w:r>
        <w:r>
          <w:tab/>
        </w:r>
        <w:r>
          <w:fldChar w:fldCharType="begin"/>
        </w:r>
        <w:r>
          <w:instrText xml:space="preserve"> PAGEREF _Toc3066 \h </w:instrText>
        </w:r>
        <w:r>
          <w:fldChar w:fldCharType="separate"/>
        </w:r>
        <w:r>
          <w:t>72</w:t>
        </w:r>
        <w:r>
          <w:fldChar w:fldCharType="end"/>
        </w:r>
      </w:hyperlink>
    </w:p>
    <w:p>
      <w:pPr>
        <w:pStyle w:val="TOC2"/>
        <w:tabs>
          <w:tab w:val="right" w:leader="dot" w:pos="8306"/>
        </w:tabs>
      </w:pPr>
      <w:hyperlink w:anchor="_Toc14128" w:history="1">
        <w:r>
          <w:rPr>
            <w:rFonts w:ascii="仿宋" w:eastAsia="仿宋" w:hAnsi="仿宋" w:cs="仿宋" w:hint="eastAsia"/>
            <w:lang w:eastAsia="zh-CN"/>
          </w:rPr>
          <w:t>(一)、人力资源规划</w:t>
        </w:r>
        <w:r>
          <w:tab/>
        </w:r>
        <w:r>
          <w:fldChar w:fldCharType="begin"/>
        </w:r>
        <w:r>
          <w:instrText xml:space="preserve"> PAGEREF _Toc14128 \h </w:instrText>
        </w:r>
        <w:r>
          <w:fldChar w:fldCharType="separate"/>
        </w:r>
        <w:r>
          <w:t>72</w:t>
        </w:r>
        <w:r>
          <w:fldChar w:fldCharType="end"/>
        </w:r>
      </w:hyperlink>
    </w:p>
    <w:p>
      <w:pPr>
        <w:pStyle w:val="TOC2"/>
        <w:tabs>
          <w:tab w:val="right" w:leader="dot" w:pos="8306"/>
        </w:tabs>
      </w:pPr>
      <w:hyperlink w:anchor="_Toc29842" w:history="1">
        <w:r>
          <w:rPr>
            <w:rFonts w:ascii="仿宋" w:eastAsia="仿宋" w:hAnsi="仿宋" w:cs="仿宋" w:hint="eastAsia"/>
            <w:lang w:eastAsia="zh-CN"/>
          </w:rPr>
          <w:t>(二)、人力资源开发与培训</w:t>
        </w:r>
        <w:r>
          <w:tab/>
        </w:r>
        <w:r>
          <w:fldChar w:fldCharType="begin"/>
        </w:r>
        <w:r>
          <w:instrText xml:space="preserve"> PAGEREF _Toc29842 \h </w:instrText>
        </w:r>
        <w:r>
          <w:fldChar w:fldCharType="separate"/>
        </w:r>
        <w:r>
          <w:t>73</w:t>
        </w:r>
        <w:r>
          <w:fldChar w:fldCharType="end"/>
        </w:r>
      </w:hyperlink>
    </w:p>
    <w:p>
      <w:pPr>
        <w:pStyle w:val="TOC1"/>
        <w:tabs>
          <w:tab w:val="right" w:leader="dot" w:pos="8306"/>
        </w:tabs>
      </w:pPr>
      <w:hyperlink w:anchor="_Toc30674" w:history="1">
        <w:r>
          <w:rPr>
            <w:rFonts w:ascii="仿宋" w:eastAsia="仿宋" w:hAnsi="仿宋" w:cs="仿宋" w:hint="eastAsia"/>
            <w:lang w:eastAsia="zh-CN"/>
          </w:rPr>
          <w:t>二十、产业协同与集群发展</w:t>
        </w:r>
        <w:r>
          <w:tab/>
        </w:r>
        <w:r>
          <w:fldChar w:fldCharType="begin"/>
        </w:r>
        <w:r>
          <w:instrText xml:space="preserve"> PAGEREF _Toc30674 \h </w:instrText>
        </w:r>
        <w:r>
          <w:fldChar w:fldCharType="separate"/>
        </w:r>
        <w:r>
          <w:t>76</w:t>
        </w:r>
        <w:r>
          <w:fldChar w:fldCharType="end"/>
        </w:r>
      </w:hyperlink>
    </w:p>
    <w:p>
      <w:pPr>
        <w:pStyle w:val="TOC2"/>
        <w:tabs>
          <w:tab w:val="right" w:leader="dot" w:pos="8306"/>
        </w:tabs>
      </w:pPr>
      <w:hyperlink w:anchor="_Toc4751" w:history="1">
        <w:r>
          <w:rPr>
            <w:rFonts w:ascii="仿宋" w:eastAsia="仿宋" w:hAnsi="仿宋" w:cs="仿宋" w:hint="eastAsia"/>
            <w:lang w:eastAsia="zh-CN"/>
          </w:rPr>
          <w:t>(一)、产业协同机制建设</w:t>
        </w:r>
        <w:r>
          <w:tab/>
        </w:r>
        <w:r>
          <w:fldChar w:fldCharType="begin"/>
        </w:r>
        <w:r>
          <w:instrText xml:space="preserve"> PAGEREF _Toc4751 \h </w:instrText>
        </w:r>
        <w:r>
          <w:fldChar w:fldCharType="separate"/>
        </w:r>
        <w:r>
          <w:t>76</w:t>
        </w:r>
        <w:r>
          <w:fldChar w:fldCharType="end"/>
        </w:r>
      </w:hyperlink>
    </w:p>
    <w:p>
      <w:pPr>
        <w:pStyle w:val="TOC2"/>
        <w:tabs>
          <w:tab w:val="right" w:leader="dot" w:pos="8306"/>
        </w:tabs>
      </w:pPr>
      <w:hyperlink w:anchor="_Toc4300" w:history="1">
        <w:r>
          <w:rPr>
            <w:rFonts w:ascii="仿宋" w:eastAsia="仿宋" w:hAnsi="仿宋" w:cs="仿宋" w:hint="eastAsia"/>
            <w:lang w:eastAsia="zh-CN"/>
          </w:rPr>
          <w:t>(二)、产业集群培育与发展</w:t>
        </w:r>
        <w:r>
          <w:tab/>
        </w:r>
        <w:r>
          <w:fldChar w:fldCharType="begin"/>
        </w:r>
        <w:r>
          <w:instrText xml:space="preserve"> PAGEREF _Toc4300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395"/>
      <w:r>
        <w:rPr>
          <w:rFonts w:ascii="仿宋" w:eastAsia="仿宋" w:hAnsi="仿宋" w:cs="仿宋" w:hint="eastAsia"/>
          <w:sz w:val="28"/>
          <w:lang w:eastAsia="zh-CN"/>
        </w:rPr>
        <w:t>一、VR直播项目概论</w:t>
      </w:r>
      <w:bookmarkEnd w:id="2"/>
    </w:p>
    <w:p>
      <w:pPr>
        <w:pStyle w:val="Heading2"/>
        <w:rPr>
          <w:rFonts w:ascii="仿宋" w:eastAsia="仿宋" w:hAnsi="仿宋" w:cs="仿宋" w:hint="eastAsia"/>
          <w:lang w:eastAsia="zh-CN"/>
        </w:rPr>
      </w:pPr>
      <w:bookmarkStart w:id="3" w:name="_Toc3142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VR直播项目的申报单位是“XXX实业发展公司”，这是一家在其所处行业内备受尊敬的企业。公司自成立以来，通过其在VR直播项目中表现出的创新精神和卓越执行力，在市场上赢得了显著的地位。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该公司的法定代表人秦XX，在VR直播项目及其他多个行业领域中都有着显著的贡献。秦XX以其出色的领导才能和敏锐的商业洞察力，带领公司在VR直播项目等多个领域实现了持续的成长和成功。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VR直播项目的重要合作伙伴。公司专注于[行业名称]领域，以创新作为驱动力，不断推动技术进步和市场扩张。在VR直播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VR直播项目中展现了强劲的增长和稳定的财务表现。公司通过有效的策略，在VR直播项目中扩大了其市场份额并增强了盈利能力。同时，公司积极承担社会责任，参与各类社会公益项目，增强了其在VR直播项目中的品牌形象和社会影响力。</w:t>
      </w:r>
    </w:p>
    <w:p>
      <w:pPr>
        <w:pStyle w:val="Heading2"/>
        <w:ind w:firstLine="560" w:firstLineChars="200"/>
        <w:rPr>
          <w:rFonts w:ascii="仿宋" w:eastAsia="仿宋" w:hAnsi="仿宋" w:cs="仿宋" w:hint="eastAsia"/>
          <w:sz w:val="28"/>
          <w:lang w:eastAsia="zh-CN"/>
        </w:rPr>
      </w:pPr>
      <w:bookmarkStart w:id="4" w:name="_Toc1437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VR直播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VR直播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1585"/>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4368"/>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5470"/>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5424"/>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一、VR直播项目的市场准入条件分析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VR直播项目而言，市场准入条件首先取决于政策法规环境。政府对于[行业名称]领域的法规，如环保标准、税收政策、和技术使用规范，直接影响VR直播项目的运营和成本结构。例如，若政府针对使用可再生能源的企业提供税收优惠，这将对VR直播项目的财务规划产生重要影响。同时，考虑经济环境和消费者偏好的变化对VR直播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二、VR直播项目的行业规范与合规性要求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VR直播项目来说，遵守行业规范和合规性要求是确保项目顺利进行的基础。这包括遵循质量控制标准、安全规定、数据保护法规等。例如，若VR直播项目涉及数据处理，须严格遵守相关的数据保护法规。此外，行业内部的自律规范，如产品标准和服务流程，也对于提升VR直播项目在行业内的认可度和竞争力至关重要。项目管理团队必须不断更新策略，以应对行业规范和法规的变化，确保VR直播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三、VR直播项目的竞争格局和战略定位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VR直播项目的发展规划中，理解行业的竞争格局对于制定有效的市场策略极为关键。这包括分析主要竞争对手的市场地位、优势及其业务模式。VR直播项目面临的竞争对手可能包括大型成熟企业和创新型初创公司，各自采取不同的市场策略。因此，VR直播项目需精确地定位自己的市场策略，如专注于产品创新、客户服务或成本效率，以在竞争中占据优势。通过深入的市场和竞争分析，VR直播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5175"/>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13596"/>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https://d.book118.com/698071037112006042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VR直播项目可行性建设方案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VR直播项目可行性建设方案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VR直播项目可行性建设方案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VR直播项目可行性建设方案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VR直播项目可行性建设方案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VR直播项目可行性建设方案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VR直播项目可行性建设方案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VR直播项目可行性建设方案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VR直播项目可行性建设方案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VR直播项目可行性建设方案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VR直播项目可行性建设方案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VR直播项目可行性建设方案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0E3C25"/>
    <w:rsid w:val="570E3C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8071037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2024-02-17T18:16:00Z</dcterms:created>
  <dcterms:modified xsi:type="dcterms:W3CDTF">2024-02-17T18:16:59Z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85E670642CCF4C2CB23225599F89047A_11</vt:lpwstr>
  </property>
  <property fmtid="{D5CDD505-2E9C-101B-9397-08002B2CF9AE}" pid="3" name="KSOProductBuildVer">
    <vt:lpwstr>2052-12.1.0.16250</vt:lpwstr>
  </property>
</Properties>
</file>