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虫胶项目可行性研究方案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619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_Toc6190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_Toc31753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(三)、虫胶项目组成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2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_Toc12662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_Toc4776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66" w:history="1">
        <w:r>
          <w:rPr>
            <w:rFonts w:ascii="仿宋" w:eastAsia="仿宋" w:hAnsi="仿宋" w:cs="仿宋" w:hint="eastAsia"/>
            <w:lang w:eastAsia="zh-CN"/>
          </w:rPr>
          <w:t>二、虫胶项目建设目标</w:t>
        </w:r>
        <w:r>
          <w:tab/>
        </w:r>
        <w:r>
          <w:fldChar w:fldCharType="begin"/>
        </w:r>
        <w:r>
          <w:instrText xml:space="preserve"> PAGEREF _Toc29966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4" w:history="1">
        <w:r>
          <w:rPr>
            <w:rFonts w:ascii="仿宋" w:eastAsia="仿宋" w:hAnsi="仿宋" w:cs="仿宋" w:hint="eastAsia"/>
            <w:lang w:eastAsia="zh-CN"/>
          </w:rPr>
          <w:t>(一)、虫胶项目建设目标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0" w:history="1">
        <w:r>
          <w:rPr>
            <w:rFonts w:ascii="仿宋" w:eastAsia="仿宋" w:hAnsi="仿宋" w:cs="仿宋" w:hint="eastAsia"/>
            <w:lang w:eastAsia="zh-CN"/>
          </w:rPr>
          <w:t>三、虫胶项目建设内容</w:t>
        </w:r>
        <w:r>
          <w:tab/>
        </w:r>
        <w:r>
          <w:fldChar w:fldCharType="begin"/>
        </w:r>
        <w:r>
          <w:instrText xml:space="preserve"> PAGEREF _Toc28590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_Toc21112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_Toc11526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_Toc21160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" w:history="1">
        <w:r>
          <w:rPr>
            <w:rFonts w:ascii="仿宋" w:eastAsia="仿宋" w:hAnsi="仿宋" w:cs="仿宋" w:hint="eastAsia"/>
            <w:lang w:eastAsia="zh-CN"/>
          </w:rPr>
          <w:t>四、虫胶项目建设背景</w:t>
        </w:r>
        <w:r>
          <w:tab/>
        </w:r>
        <w:r>
          <w:fldChar w:fldCharType="begin"/>
        </w:r>
        <w:r>
          <w:instrText xml:space="preserve"> PAGEREF _Toc3085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(一)、虫胶项目提出背景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5" w:history="1">
        <w:r>
          <w:rPr>
            <w:rFonts w:ascii="仿宋" w:eastAsia="仿宋" w:hAnsi="仿宋" w:cs="仿宋" w:hint="eastAsia"/>
            <w:lang w:eastAsia="zh-CN"/>
          </w:rPr>
          <w:t>(二)、虫胶项目建设的必要性</w:t>
        </w:r>
        <w:r>
          <w:tab/>
        </w:r>
        <w:r>
          <w:fldChar w:fldCharType="begin"/>
        </w:r>
        <w:r>
          <w:instrText xml:space="preserve"> PAGEREF _Toc4925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1" w:history="1">
        <w:r>
          <w:rPr>
            <w:rFonts w:ascii="仿宋" w:eastAsia="仿宋" w:hAnsi="仿宋" w:cs="仿宋" w:hint="eastAsia"/>
            <w:lang w:eastAsia="zh-CN"/>
          </w:rPr>
          <w:t>(三)、虫胶项目建设的可行性</w:t>
        </w:r>
        <w:r>
          <w:tab/>
        </w:r>
        <w:r>
          <w:fldChar w:fldCharType="begin"/>
        </w:r>
        <w:r>
          <w:instrText xml:space="preserve"> PAGEREF _Toc12771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五、虫胶项目建设符合性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_Toc24579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5" w:history="1">
        <w:r>
          <w:rPr>
            <w:rFonts w:ascii="仿宋" w:eastAsia="仿宋" w:hAnsi="仿宋" w:cs="仿宋" w:hint="eastAsia"/>
            <w:lang w:eastAsia="zh-CN"/>
          </w:rPr>
          <w:t>(二)、虫胶项目选址与用地规划相容性</w:t>
        </w:r>
        <w:r>
          <w:tab/>
        </w:r>
        <w:r>
          <w:fldChar w:fldCharType="begin"/>
        </w:r>
        <w:r>
          <w:instrText xml:space="preserve"> PAGEREF _Toc20395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0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_Toc17770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_Toc28212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5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_Toc32215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_Toc13818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0" w:history="1">
        <w:r>
          <w:rPr>
            <w:rFonts w:ascii="仿宋" w:eastAsia="仿宋" w:hAnsi="仿宋" w:cs="仿宋" w:hint="eastAsia"/>
            <w:lang w:eastAsia="zh-CN"/>
          </w:rPr>
          <w:t>(二)、虫胶项目拟采用的环境保护标准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(三)、虫胶项目对环境的影响及治理对策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1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_Toc19861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_Toc30819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_Toc10669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_Toc20002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_Toc3964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_Toc8800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_Toc26010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_Toc27751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_Toc14938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https://d.book118.com/698114044024006032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4411F9"/>
    <w:rsid w:val="224411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98114044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2024-01-24T04:53:00Z</dcterms:created>
  <dcterms:modified xsi:type="dcterms:W3CDTF">2024-01-24T04:53:26Z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049901B914D34FA19E9095B66808474D_11</vt:lpwstr>
  </property>
  <property fmtid="{D5CDD505-2E9C-101B-9397-08002B2CF9AE}" pid="3" name="KSOProductBuildVer">
    <vt:lpwstr>2052-12.1.0.16120</vt:lpwstr>
  </property>
</Properties>
</file>