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新疆喀什区第二中学物理八年级下册期末考试章节训练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图中的两个容器中盛有同种相同质量的液体，容器底部受到液体的压强分别为P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，容器底部受到液体的压力分别为F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则（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drawing>
          <wp:inline distT="0" distB="0" distL="0" distR="0">
            <wp:extent cx="1456055" cy="1286510"/>
            <wp:effectExtent l="0" t="0" r="10795" b="889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4"/>
                    <a:stretch>
                      <a:fillRect/>
                    </a:stretch>
                  </pic:blipFill>
                  <pic:spPr>
                    <a:xfrm>
                      <a:off x="0" y="0"/>
                      <a:ext cx="1456267" cy="1286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B</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小明用两个相同的滑轮组成不同的滑轮组，如图，在相同时间内分别将同一物体匀速提高到相同高度，滑轮组的机械效率分别为η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，拉力F的功率P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，忽略绳重及摩擦，下列关系正确的是（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1320800"/>
            <wp:effectExtent l="0" t="0" r="4445" b="12700"/>
            <wp:docPr id="41" name="图片 41" descr="图片_x0020_189887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_x0020_1898870300"/>
                    <pic:cNvPicPr>
                      <a:picLocks noChangeAspect="1"/>
                    </pic:cNvPicPr>
                  </pic:nvPicPr>
                  <pic:blipFill>
                    <a:blip xmlns:r="http://schemas.openxmlformats.org/officeDocument/2006/relationships" r:embed="rId5"/>
                    <a:stretch>
                      <a:fillRect/>
                    </a:stretch>
                  </pic:blipFill>
                  <pic:spPr>
                    <a:xfrm>
                      <a:off x="0" y="0"/>
                      <a:ext cx="1253067" cy="1320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甲、乙两车用相同的牵引力同时同地在水平地面上开始运动，它们的 s-t 图像分别如图所示，经过 6 秒后可确定的是（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202055"/>
            <wp:effectExtent l="0" t="0" r="6350" b="17145"/>
            <wp:docPr id="15" name="图片 1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_x0020_100009"/>
                    <pic:cNvPicPr>
                      <a:picLocks noChangeAspect="1"/>
                    </pic:cNvPicPr>
                  </pic:nvPicPr>
                  <pic:blipFill>
                    <a:blip xmlns:r="http://schemas.openxmlformats.org/officeDocument/2006/relationships" r:embed="rId6"/>
                    <a:stretch>
                      <a:fillRect/>
                    </a:stretch>
                  </pic:blipFill>
                  <pic:spPr>
                    <a:xfrm>
                      <a:off x="0" y="0"/>
                      <a:ext cx="15748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A．甲做的功小于乙做的功</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B．甲和乙的机械能相等</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C．甲和乙相距 0.3 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D．甲和乙所受的合力相等</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如图所示，4个相同的容器水面一样高，a容器内只有水，b容器内有木块漂浮在水面上，c容器内漂浮着一个冰块，d容器内漂浮着一个空心球，则下列4种说法正确的是（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b容器内再倒入酒精后，木块在液面下的体积减小。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c容器中冰块融化后，液面升高。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d容器中再倒入酒精后，小球下沉。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每个容器的总质量都相等。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21710" cy="880110"/>
            <wp:effectExtent l="0" t="0" r="2540" b="152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7"/>
                    <a:stretch>
                      <a:fillRect/>
                    </a:stretch>
                  </pic:blipFill>
                  <pic:spPr>
                    <a:xfrm>
                      <a:off x="0" y="0"/>
                      <a:ext cx="35221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①④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如图所示的四个事例中，其中人对物体做了功的是（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63600" cy="829310"/>
            <wp:effectExtent l="0" t="0" r="12700" b="8890"/>
            <wp:docPr id="58" name="图片 58"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00013"/>
                    <pic:cNvPicPr>
                      <a:picLocks noChangeAspect="1"/>
                    </pic:cNvPicPr>
                  </pic:nvPicPr>
                  <pic:blipFill>
                    <a:blip xmlns:r="http://schemas.openxmlformats.org/officeDocument/2006/relationships" r:embed="rId8"/>
                    <a:stretch>
                      <a:fillRect/>
                    </a:stretch>
                  </pic:blipFill>
                  <pic:spPr>
                    <a:xfrm>
                      <a:off x="0" y="0"/>
                      <a:ext cx="863600" cy="829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大力士抱石球沿水平路面向前走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778510"/>
            <wp:effectExtent l="0" t="0" r="17145" b="2540"/>
            <wp:docPr id="59" name="图片 59"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图片_x0020_100014"/>
                    <pic:cNvPicPr>
                      <a:picLocks noChangeAspect="1"/>
                    </pic:cNvPicPr>
                  </pic:nvPicPr>
                  <pic:blipFill>
                    <a:blip xmlns:r="http://schemas.openxmlformats.org/officeDocument/2006/relationships" r:embed="rId9"/>
                    <a:stretch>
                      <a:fillRect/>
                    </a:stretch>
                  </pic:blipFill>
                  <pic:spPr>
                    <a:xfrm>
                      <a:off x="0" y="0"/>
                      <a:ext cx="1202267" cy="778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顾客推着购物车向前冲</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812800"/>
            <wp:effectExtent l="0" t="0" r="12700" b="6350"/>
            <wp:docPr id="60" name="图片 60"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图片_x0020_100015"/>
                    <pic:cNvPicPr>
                      <a:picLocks noChangeAspect="1"/>
                    </pic:cNvPicPr>
                  </pic:nvPicPr>
                  <pic:blipFill>
                    <a:blip xmlns:r="http://schemas.openxmlformats.org/officeDocument/2006/relationships" r:embed="rId10"/>
                    <a:stretch>
                      <a:fillRect/>
                    </a:stretch>
                  </pic:blipFill>
                  <pic:spPr>
                    <a:xfrm>
                      <a:off x="0" y="0"/>
                      <a:ext cx="1168400"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大力士提着杠铃静止站着</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52855" cy="795655"/>
            <wp:effectExtent l="0" t="0" r="4445" b="4445"/>
            <wp:docPr id="61" name="图片 6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16"/>
                    <pic:cNvPicPr>
                      <a:picLocks noChangeAspect="1"/>
                    </pic:cNvPicPr>
                  </pic:nvPicPr>
                  <pic:blipFill>
                    <a:blip xmlns:r="http://schemas.openxmlformats.org/officeDocument/2006/relationships" r:embed="rId11"/>
                    <a:stretch>
                      <a:fillRect/>
                    </a:stretch>
                  </pic:blipFill>
                  <pic:spPr>
                    <a:xfrm>
                      <a:off x="0" y="0"/>
                      <a:ext cx="1253067" cy="795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大力士用力推大轮胎，但推不动</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12"/>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如图所示，物体A重120N，在重力为G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的物体B的作用下在水平桌面上做匀速直线运动，A与桌面之间的摩擦力为f．如果在A上加一个水平向左大小为180N的拉力F（注：图中未画出），当物体B匀速上升时（不计摩擦、绳重及滑轮重），则下列选项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591310"/>
            <wp:effectExtent l="0" t="0" r="0" b="8890"/>
            <wp:docPr id="99" name="图片 99" descr="图片_x0020_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图片_x0020_1096"/>
                    <pic:cNvPicPr>
                      <a:picLocks noChangeAspect="1"/>
                    </pic:cNvPicPr>
                  </pic:nvPicPr>
                  <pic:blipFill>
                    <a:blip xmlns:r="http://schemas.openxmlformats.org/officeDocument/2006/relationships" r:embed="rId13"/>
                    <a:stretch>
                      <a:fillRect/>
                    </a:stretch>
                  </pic:blipFill>
                  <pic:spPr>
                    <a:xfrm>
                      <a:off x="0" y="0"/>
                      <a:ext cx="1676400" cy="15917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＝30N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D．f＝180N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下列措施属于增大压强的是（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A．站在滑雪板上滑</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B．坦克装有履带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C．刀刃磨得很薄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D．书包背带做得较宽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关于光学知识说法不正确的是（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54455" cy="812800"/>
            <wp:effectExtent l="0" t="0" r="17145"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14"/>
                    <a:stretch>
                      <a:fillRect/>
                    </a:stretch>
                  </pic:blipFill>
                  <pic:spPr>
                    <a:xfrm>
                      <a:off x="0" y="0"/>
                      <a:ext cx="1354667"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漫反射同样遵守光的反射定律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897255" cy="863600"/>
            <wp:effectExtent l="0" t="0" r="17145"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15"/>
                    <a:stretch>
                      <a:fillRect/>
                    </a:stretch>
                  </pic:blipFill>
                  <pic:spPr>
                    <a:xfrm>
                      <a:off x="0" y="0"/>
                      <a:ext cx="897467" cy="863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小猫叉不到鱼，是因为它看到的是鱼变深的实像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863600" cy="846455"/>
            <wp:effectExtent l="0" t="0" r="12700" b="1079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16"/>
                    <a:stretch>
                      <a:fillRect/>
                    </a:stretch>
                  </pic:blipFill>
                  <pic:spPr>
                    <a:xfrm>
                      <a:off x="0" y="0"/>
                      <a:ext cx="863600"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手影是手挡住了光沿直线传播的路径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78510" cy="846455"/>
            <wp:effectExtent l="0" t="0" r="2540" b="1079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17"/>
                    <a:stretch>
                      <a:fillRect/>
                    </a:stretch>
                  </pic:blipFill>
                  <pic:spPr>
                    <a:xfrm>
                      <a:off x="0" y="0"/>
                      <a:ext cx="7789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说明凸透镜对光有会聚作用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力学知识的应用在我们的生活中随处可见，对如图的物理情境描述错误的是（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504055" cy="1049655"/>
            <wp:effectExtent l="0" t="0" r="10795" b="17145"/>
            <wp:docPr id="46" name="图片 46"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11"/>
                    <pic:cNvPicPr>
                      <a:picLocks noChangeAspect="1"/>
                    </pic:cNvPicPr>
                  </pic:nvPicPr>
                  <pic:blipFill>
                    <a:blip xmlns:r="http://schemas.openxmlformats.org/officeDocument/2006/relationships" r:embed="rId18"/>
                    <a:stretch>
                      <a:fillRect/>
                    </a:stretch>
                  </pic:blipFill>
                  <pic:spPr>
                    <a:xfrm>
                      <a:off x="0" y="0"/>
                      <a:ext cx="4504267"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A．甲图中跳水运动员起跳后上升过程中，动能转化为重力势能</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B．乙图中关闭下游阀门B，打开上游阀门A，闸室和上游构成连通器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C．丙图中瓶盖上设计有条纹，是通过增加接触面的粗糙程度来增大摩擦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D．丁图中小丽穿溜冰鞋推墙，她对墙的推力与墙对她的作用力是一对平衡力</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在课外活动中同学们举行爬杆比赛，有同学沿竖直竹竿匀速向上爬，该同学匀速上爬时受到的摩擦力方向为竖直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上”“向下”）。取一个瓶子，装入适量的水，再取一根两端开口带刻度的细玻璃管，使玻璃管穿过橡皮塞插人水中。从管子上端吹人少量气体，使瓶内气体压强大于大气压，水沿玻璃管上升到瓶口上方如图，如果你拿着它从一楼上到六楼时会观察到细玻璃管里的水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（选填“上升”“下降”或“不变”）。乘坐观光电梯时，透过玻璃看到户外树木向上运动，说明观光电梯在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（选填“上升”“下降”或“静止”）。</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60400" cy="1371600"/>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19"/>
                    <a:stretch>
                      <a:fillRect/>
                    </a:stretch>
                  </pic:blipFill>
                  <pic:spPr>
                    <a:xfrm>
                      <a:off x="0" y="0"/>
                      <a:ext cx="660400" cy="1371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如图甲所示，两个完全相同的木块A和B叠放在水平桌面上，每个木块的质量5</w:t>
      </w:r>
      <w:r>
        <w:rPr>
          <w:rFonts w:ascii="宋体" w:eastAsia="宋体" w:hAnsi="宋体" w:cs="宋体" w:hint="eastAsia"/>
          <w:color w:val="000000" w:themeColor="text1"/>
          <w:sz w:val="22"/>
          <w14:textFill>
            <w14:solidFill>
              <w14:schemeClr w14:val="tx1"/>
            </w14:solidFill>
          </w14:textFill>
        </w:rPr>
        <w:t xml:space="preserve"> kg，在16</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N的水平拉力F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作用下，A、B一起向右做匀速直线运动，此时A对B的支持力大小为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N。如图乙所示，若将A、B木块紧靠着放在水平桌面上，用水平力F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推A使它们一起也向右做匀速直线运动，则F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00400" cy="948055"/>
            <wp:effectExtent l="0" t="0" r="0" b="4445"/>
            <wp:docPr id="54" name="图片 54" descr="图片_x0020_1924858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924858348"/>
                    <pic:cNvPicPr>
                      <a:picLocks noChangeAspect="1"/>
                    </pic:cNvPicPr>
                  </pic:nvPicPr>
                  <pic:blipFill>
                    <a:blip xmlns:r="http://schemas.openxmlformats.org/officeDocument/2006/relationships" r:embed="rId20"/>
                    <a:stretch>
                      <a:fillRect/>
                    </a:stretch>
                  </pic:blipFill>
                  <pic:spPr>
                    <a:xfrm>
                      <a:off x="0" y="0"/>
                      <a:ext cx="3200400"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如图所示，四块相同的砖叠放在水平地面上，对地面压强为p，若将上面两块拿走，剩下两块对地面压强是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；若将右边两块再叠放在左边两块上，四块砖对地面压强是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727710"/>
            <wp:effectExtent l="0" t="0" r="6350" b="152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21"/>
                    <a:stretch>
                      <a:fillRect/>
                    </a:stretch>
                  </pic:blipFill>
                  <pic:spPr>
                    <a:xfrm>
                      <a:off x="0" y="0"/>
                      <a:ext cx="965200" cy="728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在“探究凸透镜成像规律”的实验中，小明通过如图甲所示的实验操作，测出了该凸透镜的焦距为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cm。图乙中，烛焰在光屏上成清晰的像（未画出），此像是倒立、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的实像，随着蜡烛的燃烧变短，烛焰所成的像将向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（选填“上”或“下”）移动。若将蜡烛逐渐远离凸透镜，烛焰所成的像将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147310" cy="1811655"/>
            <wp:effectExtent l="0" t="0" r="15240" b="17145"/>
            <wp:docPr id="66" name="图片 66" descr="图片_x0020_130861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图片_x0020_1308611146"/>
                    <pic:cNvPicPr>
                      <a:picLocks noChangeAspect="1"/>
                    </pic:cNvPicPr>
                  </pic:nvPicPr>
                  <pic:blipFill>
                    <a:blip xmlns:r="http://schemas.openxmlformats.org/officeDocument/2006/relationships" r:embed="rId22"/>
                    <a:stretch>
                      <a:fillRect/>
                    </a:stretch>
                  </pic:blipFill>
                  <pic:spPr>
                    <a:xfrm>
                      <a:off x="0" y="0"/>
                      <a:ext cx="5147733"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如图所示，2013年我国首架自主研发的大型运输机“运20”试飞成功，飞机在飞行时其机翼</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（选填“上”或“下”）表面空气流速大；飞机在减速下降、准备着陆的过程中，其重力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948055"/>
            <wp:effectExtent l="0" t="0" r="8890" b="444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xmlns:r="http://schemas.openxmlformats.org/officeDocument/2006/relationships" r:embed="rId23"/>
                    <a:stretch>
                      <a:fillRect/>
                    </a:stretch>
                  </pic:blipFill>
                  <pic:spPr>
                    <a:xfrm>
                      <a:off x="0" y="0"/>
                      <a:ext cx="1896533"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物体在 30N 的水平拉力作用下在水平地面上向右做匀速直线运动。当拉力变为10N时，物体将向右做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（选填“加速”或“减速”）运动，此时物体受到的摩擦力为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放在凸透镜主轴上焦点以内的点光源S发出的光，通过凸透镜后的光路如图所示，说明凸透镜对光有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作用，若要获得一束平行光，应将S移至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位置，若要获得S的实像，应将S移至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位置（后两空选填“焦点”、“焦点以内”或“焦点以外”）。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59255" cy="914400"/>
            <wp:effectExtent l="0" t="0" r="1714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24"/>
                    <a:stretch>
                      <a:fillRect/>
                    </a:stretch>
                  </pic:blipFill>
                  <pic:spPr>
                    <a:xfrm>
                      <a:off x="0" y="0"/>
                      <a:ext cx="1659467" cy="91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如图所示，强力吸盘挂钩吊起两块砖头而不滑落，每块砖的质量约为2.5kg，吸盘与墙壁的接触面为35cm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，当时的大气压为1´10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Pa，两块砖的总重力是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N；墙壁对吸盘的摩擦力为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N，吸盘受到的大气压力是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N；若大气压增加，墙壁对吸盘的摩擦力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032510"/>
            <wp:effectExtent l="0" t="0" r="0" b="15240"/>
            <wp:docPr id="20" name="图片 20"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5"/>
                    <pic:cNvPicPr>
                      <a:picLocks noChangeAspect="1"/>
                    </pic:cNvPicPr>
                  </pic:nvPicPr>
                  <pic:blipFill>
                    <a:blip xmlns:r="http://schemas.openxmlformats.org/officeDocument/2006/relationships" r:embed="rId25"/>
                    <a:stretch>
                      <a:fillRect/>
                    </a:stretch>
                  </pic:blipFill>
                  <pic:spPr>
                    <a:xfrm>
                      <a:off x="0" y="0"/>
                      <a:ext cx="1219200" cy="1032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如图所示，当用4N的水平推力推着书，书上的橡皮随书一起向右做匀速直线运动，如果这个水平推力增大到7N，橡皮随着书一起向右做加速运动，书和桌面间的摩擦力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N，此时橡皮受到的摩擦力方向是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（选填“向左”“向右”或“不受摩擦力”）；橡皮对书本的压力是由于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发生形变产生的。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541655"/>
            <wp:effectExtent l="0" t="0" r="0" b="1079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26"/>
                    <a:stretch>
                      <a:fillRect/>
                    </a:stretch>
                  </pic:blipFill>
                  <pic:spPr>
                    <a:xfrm>
                      <a:off x="0" y="0"/>
                      <a:ext cx="1676400" cy="54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如图所示的照相机，它的镜头是凸透镜，拍摄时，底片上成的是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（填成像性质）实像，如果将照相机镜头靠近被拍摄的物体时，像的大小将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，像距将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（后两空选填“变大”“变小”或“不变”）。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30400" cy="1591310"/>
            <wp:effectExtent l="0" t="0" r="12700" b="8890"/>
            <wp:docPr id="50" name="图片 50" descr="图片_x0020_488767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图片_x0020_488767645"/>
                    <pic:cNvPicPr>
                      <a:picLocks noChangeAspect="1"/>
                    </pic:cNvPicPr>
                  </pic:nvPicPr>
                  <pic:blipFill>
                    <a:blip xmlns:r="http://schemas.openxmlformats.org/officeDocument/2006/relationships" r:embed="rId27"/>
                    <a:stretch>
                      <a:fillRect/>
                    </a:stretch>
                  </pic:blipFill>
                  <pic:spPr>
                    <a:xfrm>
                      <a:off x="0" y="0"/>
                      <a:ext cx="1930400" cy="15917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一个不规则的实心物体，质量55g，放入装满纯水的烧杯中，沉入底部，排开0.5N的水．然后向烧杯中加盐并搅拌，直到物体悬浮为止．求: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（1）物体在纯水中所受的浮力；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（2）物体的体积；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（3）物体悬浮时盐水的密度．</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一平底玻璃杯放在水平桌面上，内装150克的水，杯子与桌面的接触面积是10cm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，如图所示．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727710"/>
            <wp:effectExtent l="0" t="0" r="0" b="15240"/>
            <wp:docPr id="39" name="图片 39"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片_x0020_100027"/>
                    <pic:cNvPicPr>
                      <a:picLocks noChangeAspect="1"/>
                    </pic:cNvPicPr>
                  </pic:nvPicPr>
                  <pic:blipFill>
                    <a:blip xmlns:r="http://schemas.openxmlformats.org/officeDocument/2006/relationships" r:embed="rId28"/>
                    <a:stretch>
                      <a:fillRect/>
                    </a:stretch>
                  </pic:blipFill>
                  <pic:spPr>
                    <a:xfrm>
                      <a:off x="0" y="0"/>
                      <a:ext cx="1066800" cy="728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（1）求出水对杯底的压强？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（2）若桌面所受玻璃杯的压强是2．7×10</w:t>
      </w:r>
      <w:r>
        <w:rPr>
          <w:rFonts w:ascii="宋体" w:eastAsia="宋体" w:hAnsi="宋体" w:cs="宋体" w:hint="eastAsia"/>
          <w:color w:val="000000" w:themeColor="text1"/>
          <w:sz w:val="22"/>
          <w:vertAlign w:val="superscript"/>
          <w14:textFill>
            <w14:solidFill>
              <w14:schemeClr w14:val="tx1"/>
            </w14:solidFill>
          </w14:textFill>
        </w:rPr>
        <w:t xml:space="preserve">3 </w:t>
      </w:r>
      <w:r>
        <w:rPr>
          <w:rFonts w:ascii="宋体" w:eastAsia="宋体" w:hAnsi="宋体" w:cs="宋体" w:hint="eastAsia"/>
          <w:color w:val="000000" w:themeColor="text1"/>
          <w:sz w:val="22"/>
          <w14:textFill>
            <w14:solidFill>
              <w14:schemeClr w14:val="tx1"/>
            </w14:solidFill>
          </w14:textFill>
        </w:rPr>
        <w:t>Pa，求玻璃杯的质量．(取g一10 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小瘦子学习了密度和力相关知识后觉得，测量物体的密度可以有多种方法，于是他用一只玻璃杯，水和天平测一块石子的密度．他把杯子装满水后称得总质量是300g，杯中放入石子溢出一部分水以后称得总质量是315g，把石子从杯中取出，称得水和杯子的质量为290g．（g＝10N/kg，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（1）石子的重力多少？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（2）石子的体积是多少？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 xml:space="preserve">（3）石子的密度是多少？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在学习“运动和力的关系”时，我们曾追随着物理学家的足迹；设计过这样的“斜面”实验：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744855"/>
            <wp:effectExtent l="0" t="0" r="12700" b="17145"/>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pic:cNvPicPr>
                  </pic:nvPicPr>
                  <pic:blipFill>
                    <a:blip xmlns:r="http://schemas.openxmlformats.org/officeDocument/2006/relationships" r:embed="rId29"/>
                    <a:stretch>
                      <a:fillRect/>
                    </a:stretch>
                  </pic:blipFill>
                  <pic:spPr>
                    <a:xfrm>
                      <a:off x="0" y="0"/>
                      <a:ext cx="2082800" cy="745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（1）如图所示，让小车从斜面滑下后沿水平面运动，是为了使小车在水平面运动时，竖直方向上受到的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力相平衡，相当于小车只受水平方向上的摩擦力。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（2）减小图中水平面的粗糙程度，比较小车在不同表面滑行的最大距离，可以得出：在初速度相同的条件下，水平面越光滑，小车受到的摩擦力越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，小车运动的距离越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（3）进一步推理可知，若水平面绝对光滑，则小车会在水平面上做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小明在做“探究滑动摩擦力的大小与哪些因素有关”的实验，实验过程如图所示。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266055" cy="1184910"/>
            <wp:effectExtent l="0" t="0" r="10795" b="15240"/>
            <wp:docPr id="23" name="图片 23" descr="图片_x0020_1409404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409404260"/>
                    <pic:cNvPicPr>
                      <a:picLocks noChangeAspect="1"/>
                    </pic:cNvPicPr>
                  </pic:nvPicPr>
                  <pic:blipFill>
                    <a:blip xmlns:r="http://schemas.openxmlformats.org/officeDocument/2006/relationships" r:embed="rId30"/>
                    <a:stretch>
                      <a:fillRect/>
                    </a:stretch>
                  </pic:blipFill>
                  <pic:spPr>
                    <a:xfrm>
                      <a:off x="0" y="0"/>
                      <a:ext cx="5266266" cy="1185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（1）此实验中小明是根据</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原理测出摩擦力的大小的；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（2）分析图甲和图丙可知，在压力的大小相同时，接触面越粗糙，滑动摩擦力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（3）在探究滑动摩擦力的大小与压力的大小的关系时，小明将图丙和图丁的实验数据进行对比，得出“压力越大，滑动摩擦力越大”的结论，你认为他的结论对吗？</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（选填“对”或“不对”），你的理由是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r>
        <w:rPr>
          <w:rFonts w:ascii="宋体" w:eastAsia="宋体" w:hAnsi="宋体" w:cs="宋体" w:hint="eastAsia"/>
          <w:sz w:val="22"/>
        </w:rPr>
        <w:br/>
      </w:r>
      <w:r>
        <w:rPr>
          <w:rFonts w:ascii="宋体" w:eastAsia="宋体" w:hAnsi="宋体" w:cs="宋体" w:hint="eastAsia"/>
          <w:sz w:val="2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1" w:history="1">
        <w:r>
          <w:rPr>
            <w:rFonts w:ascii="SimSun" w:eastAsia="SimSun" w:hAnsi="SimSun" w:cs="SimSun"/>
            <w:b/>
            <w:bCs/>
            <w:color w:val="0000EE"/>
            <w:kern w:val="0"/>
            <w:sz w:val="30"/>
            <w:szCs w:val="30"/>
            <w:u w:val="single" w:color="0000EE"/>
          </w:rPr>
          <w:t>https://d.book118.com/698133106123006032</w:t>
        </w:r>
      </w:hyperlink>
    </w:p>
    <w:p>
      <w:pPr>
        <w:spacing w:before="240" w:line="300" w:lineRule="auto"/>
        <w:rPr>
          <w:rFonts w:ascii="宋体" w:eastAsia="宋体" w:hAnsi="宋体" w:cs="宋体" w:hint="eastAsia"/>
          <w:sz w:val="22"/>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5815FC"/>
    <w:rsid w:val="665815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hyperlink" Target="https://d.book118.com/698133106123006032" TargetMode="External" /><Relationship Id="rId32" Type="http://schemas.openxmlformats.org/officeDocument/2006/relationships/theme" Target="theme/theme1.xml" /><Relationship Id="rId33"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63</Words>
  <Characters>361</Characters>
  <Application>Microsoft Office Word</Application>
  <DocSecurity>0</DocSecurity>
  <Lines>3</Lines>
  <Paragraphs>1</Paragraphs>
  <ScaleCrop>false</ScaleCrop>
  <Company/>
  <LinksUpToDate>false</LinksUpToDate>
  <CharactersWithSpaces>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2023-11-17T20:45:09Z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DDD1720A09754FE7A7294CC664156EDA_11</vt:lpwstr>
  </property>
  <property fmtid="{D5CDD505-2E9C-101B-9397-08002B2CF9AE}" pid="3" name="KSOProductBuildVer">
    <vt:lpwstr>2052-11.1.0.14309</vt:lpwstr>
  </property>
</Properties>
</file>