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学年江苏省南京市鼓楼区育英外国语学校七年级（上）月考数学试卷（</w:t>
      </w:r>
      <w:r>
        <w:rPr>
          <w:rFonts w:ascii="Times New Roman" w:eastAsia="Times New Roman" w:hAnsi="Times New Roman" w:cs="Times New Roman"/>
          <w:b/>
          <w:sz w:val="32"/>
        </w:rPr>
        <w:t>12</w:t>
      </w:r>
      <w:r>
        <w:rPr>
          <w:rFonts w:ascii="SimSun" w:eastAsia="SimSun" w:hAnsi="SimSun" w:cs="SimSun"/>
          <w:b/>
          <w:sz w:val="32"/>
        </w:rPr>
        <w:t>月份）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12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0b29c825-ab31-4c1e-9b5c-50b4730bd8ae"/>
      <w:r>
        <w:rPr>
          <w:rFonts w:ascii="SimSun" w:eastAsia="SimSun" w:hAnsi="SimSun" w:cs="SimSun"/>
          <w:kern w:val="0"/>
          <w:szCs w:val="21"/>
        </w:rPr>
        <w:t>世界文化遗产长城总长约为</w:t>
      </w:r>
      <w:r>
        <w:rPr>
          <w:rFonts w:eastAsia="Times New Roman" w:hAnsi="Times New Roman"/>
          <w:kern w:val="0"/>
          <w:szCs w:val="21"/>
        </w:rPr>
        <w:t>6700000</w:t>
      </w:r>
      <w:r>
        <w:rPr>
          <w:rFonts w:ascii="SimSun" w:eastAsia="SimSun" w:hAnsi="SimSun" w:cs="SimSun"/>
          <w:kern w:val="0"/>
          <w:szCs w:val="21"/>
        </w:rPr>
        <w:t>米，将</w:t>
      </w:r>
      <w:r>
        <w:rPr>
          <w:rFonts w:eastAsia="Times New Roman" w:hAnsi="Times New Roman"/>
          <w:kern w:val="0"/>
          <w:szCs w:val="21"/>
        </w:rPr>
        <w:t>6700000</w:t>
      </w:r>
      <w:r>
        <w:rPr>
          <w:rFonts w:ascii="SimSun" w:eastAsia="SimSun" w:hAnsi="SimSun" w:cs="SimSun"/>
          <w:kern w:val="0"/>
          <w:szCs w:val="21"/>
        </w:rPr>
        <w:t>用科学记数法可表示为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6.7</m:t>
          </m:r>
          <m:r>
            <m:t>×</m:t>
          </m:r>
          <m:sSup>
            <m:e>
              <m:r>
                <m:t>10</m:t>
              </m:r>
            </m:e>
            <m:sup>
              <m:r>
                <m:t>5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6.7</m:t>
          </m:r>
          <m:r>
            <m:t>×</m:t>
          </m:r>
          <m:sSup>
            <m:e>
              <m:r>
                <m:t>10</m:t>
              </m:r>
            </m:e>
            <m:sup>
              <m:r>
                <m:t>6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67</m:t>
          </m:r>
          <m:r>
            <m:t>×</m:t>
          </m:r>
          <m:sSup>
            <m:e>
              <m:r>
                <m:t>10</m:t>
              </m:r>
            </m:e>
            <m:sup>
              <m:r>
                <m:t>5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0.67</m:t>
          </m:r>
          <m:r>
            <m:t>×</m:t>
          </m:r>
          <m:sSup>
            <m:e>
              <m:r>
                <m:t>10</m:t>
              </m:r>
            </m:e>
            <m:sup>
              <m:r>
                <m:t>7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aa978122-1281-4370-8e71-821f0b8ac80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90600" cy="1276350"/>
            <wp:effectExtent l="0" t="0" r="0" b="0"/>
            <wp:wrapSquare wrapText="left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将下列平面图形绕轴旋转一周，能得到图中所示立体图形的是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47675" cy="1152525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33400" cy="1152525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71475" cy="1152525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33400" cy="1152525"/>
            <wp:effectExtent l="0" t="0" r="0" b="0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0c365697-cb4a-4dc2-afb9-dc5109fb665e"/>
      <w:r>
        <w:rPr>
          <w:rFonts w:ascii="SimSun" w:eastAsia="SimSun" w:hAnsi="SimSun" w:cs="SimSun"/>
          <w:kern w:val="0"/>
          <w:szCs w:val="21"/>
        </w:rPr>
        <w:t>实数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在数轴上的对应点的位置如图所示，下列结论中正确的是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34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705"/>
          <w:jc w:val="center"/>
        </w:trPr>
        <w:tc>
          <w:tcPr>
            <w:tcW w:w="334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5926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24075" cy="447675"/>
                  <wp:effectExtent l="0" t="0" r="0" b="0"/>
                  <wp:wrapTopAndBottom/>
                  <wp:docPr id="1030" name="Image 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Image 1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  <w:sectPr w:rsidSect="00AC153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a</m:t>
          </m:r>
          <m:r>
            <m:t>&lt;</m:t>
          </m:r>
          <m:r>
            <m:t>−</m:t>
          </m:r>
          <m:r>
            <m:t>2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b</m:t>
          </m:r>
          <m:r>
            <m:t>&lt;</m:t>
          </m:r>
          <m:r>
            <m:t>1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  <m:r>
            <m:t>&gt;</m:t>
          </m:r>
          <m:r>
            <m:t>b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−</m:t>
          </m:r>
          <m:r>
            <m:t>a</m:t>
          </m:r>
          <m:r>
            <m:t>&gt;</m:t>
          </m:r>
          <m:r>
            <m:t>b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7ab68f30-3609-4a65-a1d6-aa8df3a132e0"/>
      <w:r>
        <w:rPr>
          <w:rFonts w:ascii="SimSun" w:eastAsia="SimSun" w:hAnsi="SimSun" w:cs="SimSun"/>
          <w:kern w:val="0"/>
          <w:szCs w:val="21"/>
        </w:rPr>
        <w:t>《九章算术》中记载了这样一个数学问题：今有甲发长安，五日至齐；乙发齐，七日至长安．今乙发已先二日，甲仍发长安．问几何日相逢？译文：甲从长安出发，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日到齐国；乙从齐国出发，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日到长安．现乙先出发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日，甲才从长安出发．问多久后甲乙相逢？设乙出发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日，甲乙相逢，则可列方程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=</m:t>
          </m:r>
          <m:r>
            <m:t>1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=</m:t>
          </m:r>
          <m:r>
            <m:t>1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=</m:t>
          </m:r>
          <m:r>
            <m:t>1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=</m:t>
          </m:r>
          <m:r>
            <m:t>1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acf577e3-8f07-47aa-b63b-3936fc7f26af"/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r>
            <m:t>3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x</m:t>
          </m:r>
          <m:r>
            <m:t>y</m:t>
          </m:r>
          <m:r>
            <m:t>+</m:t>
          </m:r>
          <m:r>
            <m:t>7</m:t>
          </m:r>
          <m:sSup>
            <m:e>
              <m:r>
                <m:t>y</m:t>
              </m:r>
            </m:e>
            <m:sup>
              <m:r>
                <m:t>2</m:t>
              </m:r>
            </m:sup>
          </m:sSup>
          <m:r>
            <m:t>=</m:t>
          </m:r>
          <m:r>
            <m:t>2</m:t>
          </m:r>
          <m:r>
            <m:t>m</m:t>
          </m:r>
          <m:r>
            <m:t>−</m:t>
          </m:r>
          <m:r>
            <m:t>17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5</m:t>
          </m:r>
          <m:r>
            <m:t>x</m:t>
          </m:r>
          <m:r>
            <m:t>y</m:t>
          </m:r>
          <m:r>
            <m:t>+</m:t>
          </m:r>
          <m:r>
            <m:t>6</m:t>
          </m:r>
          <m:sSup>
            <m:e>
              <m:r>
                <m:t>y</m:t>
              </m:r>
            </m:e>
            <m:sup>
              <m:r>
                <m:t>2</m:t>
              </m:r>
            </m:sup>
          </m:sSup>
          <m:r>
            <m:t>=</m:t>
          </m:r>
          <m:r>
            <m:t>m</m:t>
          </m:r>
          <m:r>
            <m:t>+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，则式子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7</m:t>
          </m:r>
          <m:r>
            <m:t>x</m:t>
          </m:r>
          <m:r>
            <m:t>y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sSup>
            <m:e>
              <m:r>
                <m:t>y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−</m:t>
          </m:r>
          <m:r>
            <m:t>41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fbe698ef-e8a2-4dbd-a16a-83ec06971e7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66800" cy="1133475"/>
            <wp:effectExtent l="0" t="0" r="0" b="0"/>
            <wp:wrapSquare wrapText="left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如图，把一个周长为定值的长方形分割为五个四边形，其中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是正方形，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都是长方形，这五个四边形的周长分别用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B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C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D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E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表示，则下列各式的值为定值的是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B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D</m:t>
              </m:r>
            </m:sub>
          </m:sSub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B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D</m:t>
              </m:r>
            </m:sub>
          </m:sSub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C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E</m:t>
              </m:r>
            </m:sub>
          </m:sSub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20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08553372-0659-4943-8e00-faa873e21479"/>
      <w:r>
        <w:rPr>
          <w:rFonts w:ascii="SimSun" w:eastAsia="SimSun" w:hAnsi="SimSun" w:cs="SimSun"/>
          <w:kern w:val="0"/>
          <w:szCs w:val="21"/>
        </w:rPr>
        <w:t>计算：</w:t>
      </w:r>
      <m:oMathPara>
        <m:oMathParaPr>
          <m:jc m:val="left"/>
        </m:oMathParaPr>
        <m:oMath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−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  <m:r>
            <m:t>20</m:t>
          </m:r>
          <m:r>
            <m:t>′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 .</w:t>
      </w:r>
      <w:bookmarkEnd w:id="7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23929366-3a65-41fc-9c9e-26cdf3299af7"/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r>
            <m:t>(</m:t>
          </m:r>
          <m:r>
            <m:t>a</m:t>
          </m:r>
          <m:r>
            <m:t>−</m:t>
          </m:r>
          <m:r>
            <m:t>3</m:t>
          </m:r>
          <m:r>
            <m:t>)</m:t>
          </m:r>
          <m:sSup>
            <m:e>
              <m:r>
                <m:t>x</m:t>
              </m:r>
            </m:e>
            <m:sup>
              <m:r>
                <m:t>|</m:t>
              </m:r>
              <m:r>
                <m:t>a</m:t>
              </m:r>
              <m:r>
                <m:t>|</m:t>
              </m:r>
              <m:r>
                <m:t>−</m:t>
              </m:r>
              <m:r>
                <m:t>2</m:t>
              </m:r>
            </m:sup>
          </m:sSup>
          <m:r>
            <m:t>+</m:t>
          </m:r>
          <m:r>
            <m:t>12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是关于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的一元一次方程，则方程的解为</w:t>
      </w:r>
      <w:r>
        <w:rPr>
          <w:rFonts w:eastAsia="Times New Roman" w:hAnsi="Times New Roman"/>
          <w:kern w:val="0"/>
          <w:szCs w:val="21"/>
        </w:rPr>
        <w:t>______.</w:t>
      </w:r>
      <w:bookmarkEnd w:id="8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7bc38de6-34a5-4d0f-816f-455c1a0f81a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81150" cy="1447800"/>
            <wp:effectExtent l="0" t="0" r="0" b="0"/>
            <wp:wrapSquare wrapText="left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北京首个全向十字路口设于石景山区，为行人带来了很多便利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其俯视示意图如图所示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若想走近路，从位置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到位置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的两条路径“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”和“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B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”中，你会选择路径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，选择的依据是</w:t>
      </w:r>
      <w:r>
        <w:rPr>
          <w:rFonts w:eastAsia="Times New Roman" w:hAnsi="Times New Roman"/>
          <w:kern w:val="0"/>
          <w:szCs w:val="21"/>
        </w:rPr>
        <w:t>______ .</w:t>
      </w:r>
      <w:bookmarkEnd w:id="9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82cfbb4a-d189-42ff-be0b-67f81b1f937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2000250" cy="1000125"/>
            <wp:effectExtent l="0" t="0" r="0" b="0"/>
            <wp:wrapSquare wrapText="left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在直线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上，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⊥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的度数为</w:t>
      </w:r>
      <w:r>
        <w:rPr>
          <w:rFonts w:eastAsia="Times New Roman" w:hAnsi="Times New Roman"/>
          <w:kern w:val="0"/>
          <w:szCs w:val="21"/>
        </w:rPr>
        <w:t>______ .</w:t>
      </w:r>
      <w:bookmarkEnd w:id="10"/>
    </w:p>
    <w:p>
      <w:pPr>
        <w:spacing w:line="360" w:lineRule="auto"/>
        <w:sectPr w:rsidSect="00AC1539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d89cb45e-8e6e-4fd8-be70-4a9e4c4d2b5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28800" cy="1533525"/>
            <wp:effectExtent l="0" t="0" r="0" b="0"/>
            <wp:wrapSquare wrapText="left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如图，将一副三角板的直角顶点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叠放在一起，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</m:den>
          </m:f>
          <m:r>
            <m:t>∠</m:t>
          </m:r>
          <m:r>
            <m:t>A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D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sSup>
            <m:e/>
            <m:sup>
              <m:r>
                <m:t>∘</m:t>
              </m:r>
            </m:sup>
          </m:sSup>
          <m:r>
            <m:t>.</m:t>
          </m:r>
        </m:oMath>
      </m:oMathPara>
      <w:bookmarkEnd w:id="11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f046cedf-5042-4eae-89d2-11cd7634e206"/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是线段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上的三点，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DB</w:t>
      </w:r>
      <w:r>
        <w:rPr>
          <w:rFonts w:ascii="SimSun" w:eastAsia="SimSun" w:hAnsi="SimSun" w:cs="SimSun"/>
          <w:kern w:val="0"/>
          <w:szCs w:val="21"/>
        </w:rPr>
        <w:t>中点，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  <m:r>
            <m:t>B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 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886200" cy="228600"/>
            <wp:effectExtent l="0" t="0" r="0" b="0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faf8aeaf-e8a9-46f8-b16f-3285da8df0b5"/>
      <w:r>
        <w:rPr>
          <w:rFonts w:ascii="SimSun" w:eastAsia="SimSun" w:hAnsi="SimSun" w:cs="SimSun"/>
          <w:kern w:val="0"/>
          <w:szCs w:val="21"/>
        </w:rPr>
        <w:t>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在同一条直线上，如果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，那么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 .</w:t>
      </w:r>
      <w:bookmarkEnd w:id="1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f65e0e64-e70e-413d-aa2a-d3ee4f4473a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43102" cy="1409954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3102" cy="1409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M</m:t>
          </m:r>
          <m:r>
            <m:t>O</m:t>
          </m:r>
          <m:r>
            <m:t>N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OM</w:t>
      </w:r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ON</w:t>
      </w:r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 .</w:t>
      </w:r>
      <w:bookmarkEnd w:id="14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8bbf8ca9-412e-423f-910a-de7d03e9d862"/>
      <w:r>
        <w:rPr>
          <w:rFonts w:ascii="SimSun" w:eastAsia="SimSun" w:hAnsi="SimSun" w:cs="SimSun"/>
          <w:kern w:val="0"/>
          <w:szCs w:val="21"/>
        </w:rPr>
        <w:t>已知线段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，在直线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上取一点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，使得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A</m:t>
          </m:r>
          <m:r>
            <m:t>B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分别为线段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的中点，则</w:t>
      </w:r>
      <m:oMathPara>
        <m:oMathParaPr>
          <m:jc m:val="left"/>
        </m:oMathParaPr>
        <m:oMath>
          <m:r>
            <m:t>M</m:t>
          </m:r>
          <m:r>
            <m:t>N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用含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的式子表示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bookmarkEnd w:id="15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97b1225e-819d-43bb-944a-edbb00419bbc"/>
      <w:r>
        <w:rPr>
          <w:rFonts w:ascii="SimSun" w:eastAsia="SimSun" w:hAnsi="SimSun" w:cs="SimSun"/>
          <w:kern w:val="0"/>
          <w:szCs w:val="21"/>
        </w:rPr>
        <w:t>有一些含有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代数式具有这样的特点：当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增大时，代数式的值也跟着增大，当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减小时，代数式的值也跟着减小，我们把这样的代数式叫做“关于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递增代数式”，下列是“关于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递增代数式”的是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①</w:t>
      </w:r>
      <m:oMathPara>
        <m:oMathParaPr>
          <m:jc m:val="left"/>
        </m:oMathParaPr>
        <m:oMath>
          <m:r>
            <m:t>x</m:t>
          </m:r>
          <m:r>
            <m:t>−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；②</w:t>
      </w:r>
      <m:oMathPara>
        <m:oMathParaPr>
          <m:jc m:val="left"/>
        </m:oMathParaPr>
        <m:oMath>
          <m:r>
            <m:t>|</m:t>
          </m:r>
          <m:r>
            <m:t>x</m:t>
          </m:r>
          <m:r>
            <m:t>|</m:t>
          </m:r>
        </m:oMath>
      </m:oMathPara>
      <w:r>
        <w:rPr>
          <w:rFonts w:ascii="SimSun" w:eastAsia="SimSun" w:hAnsi="SimSun" w:cs="SimSun"/>
          <w:kern w:val="0"/>
          <w:szCs w:val="21"/>
        </w:rPr>
        <w:t>；③</w:t>
      </w:r>
      <m:oMathPara>
        <m:oMathParaPr>
          <m:jc m:val="left"/>
        </m:oMathParaPr>
        <m:oMath>
          <m:r>
            <m:t>−</m:t>
          </m:r>
          <m:r>
            <m:t>a</m:t>
          </m:r>
          <m:r>
            <m:t>x</m:t>
          </m:r>
          <m:r>
            <m:t>+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；④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x</m:t>
          </m:r>
        </m:oMath>
      </m:oMathPara>
      <w:bookmarkEnd w:id="1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三、计算题：本大题共</w:t>
      </w:r>
      <w:r>
        <w:rPr>
          <w:rFonts w:ascii="Times New Roman" w:eastAsia="Times New Roman" w:hAnsi="Times New Roman" w:cs="Times New Roman"/>
          <w:b/>
          <w:sz w:val="21"/>
        </w:rPr>
        <w:t>1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e000e56e-3b44-46a8-bbe0-d7b45d22ba5b"/>
      <w:r>
        <w:rPr>
          <w:rFonts w:ascii="SimSun" w:eastAsia="SimSun" w:hAnsi="SimSun" w:cs="SimSun"/>
          <w:kern w:val="0"/>
          <w:szCs w:val="21"/>
        </w:rPr>
        <w:t>计算：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−</m:t>
          </m:r>
          <m:r>
            <m:t>48</m:t>
          </m:r>
          <m:r>
            <m:t>×</m:t>
          </m:r>
          <m:d>
            <m:e>
              <m:r>
                <m:t>−</m:t>
              </m:r>
              <m:f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6</m:t>
                  </m:r>
                </m:den>
              </m:f>
              <m:r>
                <m:t>+</m:t>
              </m:r>
              <m:f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den>
              </m:f>
              <m:r>
                <m:t>−</m:t>
              </m:r>
              <m:f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24</m:t>
                  </m:r>
                </m:den>
              </m:f>
            </m:e>
          </m:d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r>
            <m:t>−</m:t>
          </m:r>
          <m:sSup>
            <m:e>
              <m:r>
                <m:t>1</m:t>
              </m:r>
            </m:e>
            <m:sup>
              <m:r>
                <m:t>4</m:t>
              </m:r>
            </m:sup>
          </m:sSup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den>
          </m:f>
          <m:r>
            <m:t>×</m:t>
          </m:r>
          <m:d>
            <m:dPr>
              <m:begChr m:val="["/>
              <m:endChr m:val="]"/>
            </m:dPr>
            <m:e>
              <m:r>
                <m:t>2</m:t>
              </m:r>
              <m:r>
                <m:t>−</m:t>
              </m:r>
              <m:sSup>
                <m:e>
                  <m:d>
                    <m:e>
                      <m:r>
                        <m:t>−</m:t>
                      </m:r>
                      <m:r>
                        <m:t>3</m:t>
                      </m:r>
                    </m:e>
                  </m:d>
                </m:e>
                <m:sup>
                  <m:r>
                    <m:t>2</m:t>
                  </m:r>
                </m:sup>
              </m:sSup>
            </m:e>
          </m:d>
          <m:r>
            <m:t>.</m:t>
          </m:r>
        </m:oMath>
      </m:oMathPara>
      <w:bookmarkEnd w:id="1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四、解答题：本题共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62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5ec3ef4f-cd1d-4ba7-b925-32f6d8894c2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解方程：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4</m:t>
          </m:r>
          <m:r>
            <m:t>x</m:t>
          </m:r>
          <m:r>
            <m:t>+</m:t>
          </m:r>
          <m:r>
            <m:t>1</m:t>
          </m:r>
          <m:r>
            <m:t>=</m:t>
          </m:r>
          <m:r>
            <m:t>−</m:t>
          </m:r>
          <m:r>
            <m:t>5</m:t>
          </m:r>
          <m:r>
            <m:t>x</m:t>
          </m:r>
          <m:r>
            <m:t>+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den>
          </m:f>
          <m:r>
            <m:t>+</m:t>
          </m:r>
          <m:r>
            <m:t>1</m:t>
          </m:r>
          <m:r>
            <m:t>.</m:t>
          </m:r>
        </m:oMath>
      </m:oMathPara>
      <w:bookmarkEnd w:id="18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a9eb1095-ee66-4732-8f23-7e2efbf0828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先化简，再求值：</w:t>
      </w:r>
      <m:oMathPara>
        <m:oMathParaPr>
          <m:jc m:val="left"/>
        </m:oMathParaPr>
        <m:oMath>
          <m:r>
            <m:t>3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y</m:t>
          </m:r>
          <m:r>
            <m:t>+</m:t>
          </m:r>
          <m:r>
            <m:t>2</m:t>
          </m:r>
          <m:r>
            <m:t>[</m:t>
          </m:r>
          <m:r>
            <m:t>2</m:t>
          </m:r>
          <m:r>
            <m:t>x</m:t>
          </m:r>
          <m:sSup>
            <m:e>
              <m:r>
                <m:t>y</m:t>
              </m:r>
            </m:e>
            <m:sup>
              <m:r>
                <m:t>2</m:t>
              </m:r>
            </m:sup>
          </m:sSup>
          <m:r>
            <m:t>−</m:t>
          </m:r>
          <m:r>
            <m:t>(</m:t>
          </m:r>
          <m:r>
            <m:t>x</m:t>
          </m:r>
          <m:r>
            <m:t>y</m:t>
          </m:r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y</m:t>
          </m:r>
          <m:r>
            <m:t>)</m:t>
          </m:r>
          <m:r>
            <m:t>]</m:t>
          </m:r>
          <m:r>
            <m:t>−</m:t>
          </m:r>
          <m:r>
            <m:t>x</m:t>
          </m:r>
          <m:sSup>
            <m:e>
              <m:r>
                <m:t>y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，其中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.</m:t>
          </m:r>
        </m:oMath>
      </m:oMathPara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3180dcdc-d89e-4c9b-ba94-e216ef06082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有理数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在数轴上的位置如图所示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比较大小：</w:t>
      </w:r>
      <m:oMathPara>
        <m:oMathParaPr>
          <m:jc m:val="left"/>
        </m:oMathParaPr>
        <m:oMath>
          <m:r>
            <m:t>a</m:t>
          </m:r>
          <m:r>
            <m:t>+</m:t>
          </m:r>
          <m:r>
            <m:t>b</m:t>
          </m:r>
        </m:oMath>
      </m:oMathPara>
      <w:r>
        <w:rPr>
          <w:rFonts w:eastAsia="Times New Roman" w:hAnsi="Times New Roman"/>
          <w:kern w:val="0"/>
          <w:szCs w:val="21"/>
        </w:rPr>
        <w:t>______ 0</w:t>
      </w:r>
      <w:r>
        <w:rPr>
          <w:rFonts w:ascii="SimSun" w:eastAsia="SimSun" w:hAnsi="SimSun" w:cs="SimSun"/>
          <w:kern w:val="0"/>
          <w:szCs w:val="21"/>
        </w:rPr>
        <w:t>；</w:t>
      </w:r>
      <m:oMathPara>
        <m:oMathParaPr>
          <m:jc m:val="left"/>
        </m:oMathParaPr>
        <m:oMath>
          <m:r>
            <m:t>b</m:t>
          </m:r>
          <m:r>
            <m:t>−</m:t>
          </m:r>
          <m:r>
            <m:t>c</m:t>
          </m:r>
        </m:oMath>
      </m:oMathPara>
      <w:r>
        <w:rPr>
          <w:rFonts w:eastAsia="Times New Roman" w:hAnsi="Times New Roman"/>
          <w:kern w:val="0"/>
          <w:szCs w:val="21"/>
        </w:rPr>
        <w:t>______ 0</w:t>
      </w:r>
      <w:r>
        <w:rPr>
          <w:rFonts w:ascii="SimSun" w:eastAsia="SimSun" w:hAnsi="SimSun" w:cs="SimSun"/>
          <w:kern w:val="0"/>
          <w:szCs w:val="21"/>
        </w:rPr>
        <w:t>；</w:t>
      </w:r>
      <m:oMathPara>
        <m:oMathParaPr>
          <m:jc m:val="left"/>
        </m:oMathParaPr>
        <m:oMath>
          <m:r>
            <m:t>c</m:t>
          </m:r>
          <m:r>
            <m:t>−</m:t>
          </m:r>
          <m:r>
            <m:t>a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0</m:t>
          </m:r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直接在横线上填“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”，“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”，“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”中的一个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化简：</w:t>
      </w:r>
      <m:oMathPara>
        <m:oMathParaPr>
          <m:jc m:val="left"/>
        </m:oMathParaPr>
        <m:oMath>
          <m:r>
            <m:t>|</m:t>
          </m:r>
          <m:r>
            <m:t>a</m:t>
          </m:r>
          <m:r>
            <m:t>+</m:t>
          </m:r>
          <m:r>
            <m:t>b</m:t>
          </m:r>
          <m:r>
            <m:t>|</m:t>
          </m:r>
          <m:r>
            <m:t>−</m:t>
          </m:r>
          <m:r>
            <m:t>|</m:t>
          </m:r>
          <m:r>
            <m:t>b</m:t>
          </m:r>
          <m:r>
            <m:t>−</m:t>
          </m:r>
          <m:r>
            <m:t>c</m:t>
          </m:r>
          <m:r>
            <m:t>|</m:t>
          </m:r>
          <m:r>
            <m:t>+</m:t>
          </m:r>
          <m:r>
            <m:t>2</m:t>
          </m:r>
          <m:r>
            <m:t>|</m:t>
          </m:r>
          <m:r>
            <m:t>c</m:t>
          </m:r>
          <m:r>
            <m:t>−</m:t>
          </m:r>
          <m:r>
            <m:t>a</m:t>
          </m:r>
          <m:r>
            <m:t>|</m:t>
          </m:r>
          <m:r>
            <m:t>.</m:t>
          </m:r>
        </m:oMath>
      </m:oMathPara>
      <w:bookmarkEnd w:id="20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87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87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457450" cy="276225"/>
                  <wp:effectExtent l="0" t="0" r="0" b="0"/>
                  <wp:wrapTopAndBottom/>
                  <wp:docPr id="1037" name="Image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Image 1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bbcac14f-9ca7-4ea4-bff3-8b176a570d42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是直线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上一点，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O</m:t>
          </m:r>
          <m:r>
            <m:t>E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O</m:t>
          </m:r>
          <m:r>
            <m:t>E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补充完成下面的解答过程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解：因为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是直线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上一点，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+</m:t>
          </m:r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因为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p>
            <m:e/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互为余角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因为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O</m:t>
          </m:r>
          <m:r>
            <m:t>E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互为余角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D</m:t>
          </m:r>
          <m:r>
            <m:t>=</m:t>
          </m:r>
          <m:r>
            <m:t>∠</m:t>
          </m:r>
          <m:r>
            <m:t>C</m:t>
          </m:r>
          <m:r>
            <m:t>O</m:t>
          </m:r>
          <m:r>
            <m:t>E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依据是：</w:t>
      </w:r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因为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O</m:t>
          </m:r>
          <m:r>
            <m:t>E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D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sSup>
            <m:e/>
            <m:sup>
              <m:r>
                <m:t>∘</m:t>
              </m:r>
            </m:sup>
          </m:sSup>
          <m:r>
            <m:t>.</m:t>
          </m:r>
        </m:oMath>
      </m:oMathPara>
      <w:bookmarkEnd w:id="21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60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60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286000" cy="1438275"/>
                  <wp:effectExtent l="0" t="0" r="0" b="0"/>
                  <wp:wrapTopAndBottom/>
                  <wp:docPr id="1038" name="Image 1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Image 1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14327051-c63f-4895-b8b1-c6f67fd88137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，一长方体的长、宽、高分别如图所示．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注：①、②两小题中每个小正方形的边长均为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个单位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①在如图的方格纸中分别画出该长方体的主视图、左视图和俯视图；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905506" cy="1609979"/>
            <wp:effectExtent l="0" t="0" r="0" b="0"/>
            <wp:docPr id="1039" name="Image 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Image 10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506" cy="160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②在方格纸中画出该长方体的表面展开图；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905506" cy="1467104"/>
            <wp:effectExtent l="0" t="0" r="0" b="0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 10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506" cy="146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如果一个长方体的表面积为</w:t>
      </w:r>
      <m:oMathPara>
        <m:oMathParaPr>
          <m:jc m:val="left"/>
        </m:oMathParaPr>
        <m:oMath>
          <m:r>
            <m:t>32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，求图中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的值．</w:t>
      </w:r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4486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4486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bookmarkEnd w:id="22"/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848356" cy="1400429"/>
                  <wp:effectExtent l="0" t="0" r="0" b="0"/>
                  <wp:wrapTopAndBottom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Imag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8356" cy="1400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ectPr w:rsidSect="00AC1539"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b940dd0e-bf38-407d-b4b7-2bda2fc777c8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如图，已知三点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请读下列语句，并分别画出图形：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①画直线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；②画射线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；③连接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尺规作图：在射线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上取一点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，使得</w:t>
      </w:r>
      <m:oMathPara>
        <m:oMathParaPr>
          <m:jc m:val="left"/>
        </m:oMathParaPr>
        <m:oMath>
          <m:r>
            <m:t>B</m:t>
          </m:r>
          <m:r>
            <m:t>D</m:t>
          </m:r>
          <m:r>
            <m:t>=</m:t>
          </m:r>
          <m:r>
            <m:t>2</m:t>
          </m:r>
          <m:r>
            <m:t>B</m:t>
          </m:r>
          <m:r>
            <m:t>C</m:t>
          </m:r>
          <m:r>
            <m:t>−</m:t>
          </m:r>
          <m:r>
            <m:t>A</m:t>
          </m:r>
          <m:r>
            <m:t>C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保留作图痕迹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bookmarkEnd w:id="23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133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133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847725" cy="771525"/>
                  <wp:effectExtent l="0" t="0" r="0" b="0"/>
                  <wp:wrapTopAndBottom/>
                  <wp:docPr id="1042" name="Image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 1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5caa0381-e9c7-4577-861b-7f8f752e3f1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如图，线段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16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在线段</w:t>
      </w:r>
      <w:r>
        <w:rPr>
          <w:rFonts w:eastAsia="Times New Roman" w:hAnsi="Times New Roman"/>
          <w:i/>
          <w:iCs/>
          <w:kern w:val="0"/>
          <w:szCs w:val="21"/>
        </w:rPr>
        <w:t>BA</w:t>
      </w:r>
      <w:r>
        <w:rPr>
          <w:rFonts w:ascii="SimSun" w:eastAsia="SimSun" w:hAnsi="SimSun" w:cs="SimSun"/>
          <w:kern w:val="0"/>
          <w:szCs w:val="21"/>
        </w:rPr>
        <w:t>的延长线上，且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t>B</m:t>
          </m:r>
          <m:r>
            <m:t>C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的中点，求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的长</w:t>
      </w:r>
      <w:r>
        <w:rPr>
          <w:rFonts w:eastAsia="Times New Roman" w:hAnsi="Times New Roman"/>
          <w:kern w:val="0"/>
          <w:szCs w:val="21"/>
        </w:rPr>
        <w:t>.</w:t>
      </w:r>
      <w:bookmarkEnd w:id="24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26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26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950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438275" cy="285750"/>
                  <wp:effectExtent l="0" t="0" r="0" b="0"/>
                  <wp:wrapTopAndBottom/>
                  <wp:docPr id="1043" name="Image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Image 1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67c60e1e-d341-49bc-8221-8c6f3a0e87d0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已知一个两位数，它的十位上的数字是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，个位上的数字是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写出这个两位数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，把这个两位数十位上的数字与个位上的数字对调，得到一个新的两位数，则原两位数与新两位数的和能被</w:t>
      </w: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整除吗？为什么？其差又一定是哪个数的倍数？为什么？</w:t>
      </w:r>
      <w:bookmarkEnd w:id="25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ca14fef6-b4b0-4352-9944-1e4dc2131e25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某商场经销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两种商品，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种商品每件进价</w:t>
      </w:r>
      <w:r>
        <w:rPr>
          <w:rFonts w:eastAsia="Times New Roman" w:hAnsi="Times New Roman"/>
          <w:kern w:val="0"/>
          <w:szCs w:val="21"/>
        </w:rPr>
        <w:t>40</w:t>
      </w:r>
      <w:r>
        <w:rPr>
          <w:rFonts w:ascii="SimSun" w:eastAsia="SimSun" w:hAnsi="SimSun" w:cs="SimSun"/>
          <w:kern w:val="0"/>
          <w:szCs w:val="21"/>
        </w:rPr>
        <w:t>元，售价</w:t>
      </w:r>
      <w:r>
        <w:rPr>
          <w:rFonts w:eastAsia="Times New Roman" w:hAnsi="Times New Roman"/>
          <w:kern w:val="0"/>
          <w:szCs w:val="21"/>
        </w:rPr>
        <w:t>60</w:t>
      </w:r>
      <w:r>
        <w:rPr>
          <w:rFonts w:ascii="SimSun" w:eastAsia="SimSun" w:hAnsi="SimSun" w:cs="SimSun"/>
          <w:kern w:val="0"/>
          <w:szCs w:val="21"/>
        </w:rPr>
        <w:t>元；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种商品每件售价</w:t>
      </w:r>
      <w:r>
        <w:rPr>
          <w:rFonts w:eastAsia="Times New Roman" w:hAnsi="Times New Roman"/>
          <w:kern w:val="0"/>
          <w:szCs w:val="21"/>
        </w:rPr>
        <w:t>80</w:t>
      </w:r>
      <w:r>
        <w:rPr>
          <w:rFonts w:ascii="SimSun" w:eastAsia="SimSun" w:hAnsi="SimSun" w:cs="SimSun"/>
          <w:kern w:val="0"/>
          <w:szCs w:val="21"/>
        </w:rPr>
        <w:t>元，利润率为</w:t>
      </w:r>
      <m:oMathPara>
        <m:oMathParaPr>
          <m:jc m:val="left"/>
        </m:oMathParaPr>
        <m:oMath>
          <m:r>
            <m:t>60</m:t>
          </m:r>
          <m:r>
            <m:t>%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每件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种商品利润率为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种商品每件进价为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若该商场同时购进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两种商品共</w:t>
      </w:r>
      <w:r>
        <w:rPr>
          <w:rFonts w:eastAsia="Times New Roman" w:hAnsi="Times New Roman"/>
          <w:kern w:val="0"/>
          <w:szCs w:val="21"/>
        </w:rPr>
        <w:t>50</w:t>
      </w:r>
      <w:r>
        <w:rPr>
          <w:rFonts w:ascii="SimSun" w:eastAsia="SimSun" w:hAnsi="SimSun" w:cs="SimSun"/>
          <w:kern w:val="0"/>
          <w:szCs w:val="21"/>
        </w:rPr>
        <w:t>件，恰好总进价为</w:t>
      </w:r>
      <w:r>
        <w:rPr>
          <w:rFonts w:eastAsia="Times New Roman" w:hAnsi="Times New Roman"/>
          <w:kern w:val="0"/>
          <w:szCs w:val="21"/>
        </w:rPr>
        <w:t>2300</w:t>
      </w:r>
      <w:r>
        <w:rPr>
          <w:rFonts w:ascii="SimSun" w:eastAsia="SimSun" w:hAnsi="SimSun" w:cs="SimSun"/>
          <w:kern w:val="0"/>
          <w:szCs w:val="21"/>
        </w:rPr>
        <w:t>元，则该商场购进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种商品多少件？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在“元旦”期间，该商场对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两种商品进行如下的优惠促销活动：</w:t>
      </w:r>
    </w:p>
    <w:tbl>
      <w:tblPr>
        <w:tblStyle w:val="TableNormal"/>
        <w:tblInd w:w="3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54"/>
        <w:gridCol w:w="5824"/>
      </w:tblGrid>
      <w:tr>
        <w:tblPrEx>
          <w:tblInd w:w="3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2892" w:type="dxa"/>
            <w:tcBorders>
              <w:bottom w:val="inset" w:sz="4" w:space="0" w:color="000000"/>
              <w:right w:val="inset" w:sz="4" w:space="0" w:color="000000"/>
            </w:tcBorders>
            <w:noWrap w:val="0"/>
            <w:tcMar>
              <w:top w:w="22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打折前一次性购物总金额</w:t>
            </w:r>
          </w:p>
        </w:tc>
        <w:tc>
          <w:tcPr>
            <w:tcW w:w="5742" w:type="dxa"/>
            <w:tcBorders>
              <w:left w:val="inset" w:sz="4" w:space="0" w:color="000000"/>
              <w:bottom w:val="inset" w:sz="4" w:space="0" w:color="000000"/>
            </w:tcBorders>
            <w:noWrap w:val="0"/>
            <w:tcMar>
              <w:top w:w="22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优惠措施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不超过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500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不优惠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Borders>
              <w:top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0" w:type="dxa"/>
              <w:right w:w="20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超过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500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元，但不超过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800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2" w:type="dxa"/>
            </w:tcMar>
            <w:vAlign w:val="center"/>
            <w:hideMark/>
          </w:tcPr>
          <w:p>
            <w:pPr>
              <w:keepNext/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按总售价打九折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Borders>
              <w:top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2" w:type="dxa"/>
              <w:bottom w:w="22" w:type="dxa"/>
              <w:right w:w="20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超过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800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</w:tcBorders>
            <w:noWrap w:val="0"/>
            <w:tcMar>
              <w:top w:w="20" w:type="dxa"/>
              <w:left w:w="20" w:type="dxa"/>
              <w:bottom w:w="22" w:type="dxa"/>
              <w:right w:w="22" w:type="dxa"/>
            </w:tcMar>
            <w:vAlign w:val="center"/>
            <w:hideMark/>
          </w:tcPr>
          <w:p>
            <w:pPr>
              <w:spacing w:line="360" w:lineRule="auto"/>
              <w:textAlignment w:val="center"/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其中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800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元部分打八折优惠，超过</w:t>
            </w:r>
            <w:r>
              <w:rPr>
                <w:rFonts w:eastAsia="Times New Roman" w:hAnsi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800</w:t>
            </w: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元的部分打七折优惠</w:t>
            </w:r>
          </w:p>
        </w:tc>
      </w:tr>
    </w:tbl>
    <w:p>
      <w:pPr>
        <w:sectPr w:rsidSect="00AC1539">
          <w:headerReference w:type="even" r:id="rId55"/>
          <w:headerReference w:type="default" r:id="rId56"/>
          <w:footerReference w:type="even" r:id="rId57"/>
          <w:footerReference w:type="default" r:id="rId58"/>
          <w:headerReference w:type="first" r:id="rId59"/>
          <w:footerReference w:type="first" r:id="rId60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</w:p>
    <w:p>
      <w:pPr>
        <w:spacing w:line="360" w:lineRule="auto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按上述优惠条件，若小华一次性购买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商品实际付款</w:t>
      </w:r>
      <w:r>
        <w:rPr>
          <w:rFonts w:eastAsia="Times New Roman" w:hAnsi="Times New Roman"/>
          <w:kern w:val="0"/>
          <w:szCs w:val="21"/>
        </w:rPr>
        <w:t>675</w:t>
      </w:r>
      <w:r>
        <w:rPr>
          <w:rFonts w:ascii="SimSun" w:eastAsia="SimSun" w:hAnsi="SimSun" w:cs="SimSun"/>
          <w:kern w:val="0"/>
          <w:szCs w:val="21"/>
        </w:rPr>
        <w:t>元，求小华此次购物打折前的总金额．</w:t>
      </w:r>
      <w:bookmarkEnd w:id="26"/>
    </w:p>
    <w:p>
      <w:pPr>
        <w:spacing w:line="360" w:lineRule="auto"/>
        <w:ind w:left="0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61"/>
          <w:headerReference w:type="default" r:id="rId62"/>
          <w:footerReference w:type="even" r:id="rId63"/>
          <w:footerReference w:type="default" r:id="rId64"/>
          <w:headerReference w:type="first" r:id="rId65"/>
          <w:footerReference w:type="first" r:id="rId66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9d162953-071a-4341-8a46-67669603d690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给出如下定义：如果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+</m:t>
          </m:r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  <m:r>
            <m:t>k</m:t>
          </m:r>
          <m:r>
            <m:t>∠</m:t>
          </m:r>
          <m:r>
            <m:t>B</m:t>
          </m:r>
          <m:r>
            <m:t>O</m:t>
          </m:r>
          <m:r>
            <m:t>C</m:t>
          </m:r>
          <m:r>
            <m:t>(</m:t>
          </m:r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为正整数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，那么称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的“倍锐角”．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下列三个条件中，能判断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的“倍锐角”的是</w:t>
      </w:r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填写序号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15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；②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；③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的角平分线；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时，在图中画出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的一个“倍锐角”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时，射线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绕点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旋转，每次旋转</w:t>
      </w:r>
      <m:oMathPara>
        <m:oMathParaPr>
          <m:jc m:val="left"/>
        </m:oMathParaPr>
        <m:oMath>
          <m:sSup>
            <m:e>
              <m:r>
                <m:t>10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，可得它的“倍锐角”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sSup>
            <m:e/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m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且存在它的“倍锐角”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时，则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</m:oMath>
      </m:oMathPara>
      <w:r>
        <w:rPr>
          <w:rFonts w:eastAsia="Times New Roman" w:hAnsi="Times New Roman"/>
          <w:kern w:val="0"/>
          <w:szCs w:val="21"/>
        </w:rPr>
        <w:t>______</w:t>
      </w:r>
      <m:oMathPara>
        <m:oMathParaPr>
          <m:jc m:val="left"/>
        </m:oMathParaPr>
        <m:oMath>
          <m:sSup>
            <m:e/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571875" cy="1514475"/>
            <wp:effectExtent l="0" t="0" r="0" b="0"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 10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7"/>
    </w:p>
    <w:p>
      <w:pPr>
        <w:numPr>
          <w:ilvl w:val="0"/>
          <w:numId w:val="0"/>
        </w:numPr>
        <w:spacing w:line="360" w:lineRule="auto"/>
        <w:ind w:left="0"/>
        <w:jc w:val="center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解：将</w:t>
      </w:r>
      <w:r>
        <w:rPr>
          <w:rFonts w:eastAsia="Times New Roman" w:hAnsi="Times New Roman"/>
          <w:kern w:val="0"/>
          <w:szCs w:val="21"/>
        </w:rPr>
        <w:t>6700000</w:t>
      </w:r>
      <w:r>
        <w:rPr>
          <w:rFonts w:ascii="SimSun" w:eastAsia="SimSun" w:hAnsi="SimSun" w:cs="SimSun"/>
          <w:kern w:val="0"/>
          <w:szCs w:val="21"/>
        </w:rPr>
        <w:t>用科学记数法表示为</w:t>
      </w:r>
      <m:oMathPara>
        <m:oMathParaPr>
          <m:jc m:val="left"/>
        </m:oMathParaPr>
        <m:oMath>
          <m:r>
            <m:t>6.7</m:t>
          </m:r>
          <m:r>
            <m:t>×</m:t>
          </m:r>
          <m:sSup>
            <m:e>
              <m:r>
                <m:t>10</m:t>
              </m:r>
            </m:e>
            <m:sup>
              <m:r>
                <m:t>6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科学记数法的表示形式为</w:t>
      </w:r>
      <m:oMathPara>
        <m:oMathParaPr>
          <m:jc m:val="left"/>
        </m:oMathParaPr>
        <m:oMath>
          <m:r>
            <m:t>a</m:t>
          </m:r>
          <m:r>
            <m:t>×</m:t>
          </m:r>
          <m:sSup>
            <m:e>
              <m:r>
                <m:t>10</m:t>
              </m:r>
            </m:e>
            <m:sup>
              <m:r>
                <m:t>n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的形式，其中</w:t>
      </w:r>
      <m:oMathPara>
        <m:oMathParaPr>
          <m:jc m:val="left"/>
        </m:oMathParaPr>
        <m:oMath>
          <m:r>
            <m:t>1</m:t>
          </m:r>
          <m:r>
            <m:t>≤</m:t>
          </m:r>
          <m:r>
            <m:t>|</m:t>
          </m:r>
          <m:r>
            <m:t>a</m:t>
          </m:r>
          <m:r>
            <m:t>|</m:t>
          </m:r>
          <m:r>
            <m:t>&lt;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为整数．确定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的值时，要看把原数变成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时，小数点移动了多少位，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的绝对值与小数点移动的位数相同．当原数绝对值</w:t>
      </w:r>
      <m:oMathPara>
        <m:oMathParaPr>
          <m:jc m:val="left"/>
        </m:oMathParaPr>
        <m:oMath>
          <m:r>
            <m:t>&gt;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是正数；当原数的绝对值</w:t>
      </w:r>
      <m:oMathPara>
        <m:oMathParaPr>
          <m:jc m:val="left"/>
        </m:oMathParaPr>
        <m:oMath>
          <m:r>
            <m:t>&lt;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时，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是负数．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此题考查科学记数法的表示方法．科学记数法的表示形式为</w:t>
      </w:r>
      <m:oMathPara>
        <m:oMathParaPr>
          <m:jc m:val="left"/>
        </m:oMathParaPr>
        <m:oMath>
          <m:r>
            <m:t>a</m:t>
          </m:r>
          <m:r>
            <m:t>×</m:t>
          </m:r>
          <m:sSup>
            <m:e>
              <m:r>
                <m:t>10</m:t>
              </m:r>
            </m:e>
            <m:sup>
              <m:r>
                <m:t>n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的形式，其中</w:t>
      </w:r>
      <m:oMathPara>
        <m:oMathParaPr>
          <m:jc m:val="left"/>
        </m:oMathParaPr>
        <m:oMath>
          <m:r>
            <m:t>1</m:t>
          </m:r>
          <m:r>
            <m:t>≤</m:t>
          </m:r>
          <m:r>
            <m:t>|</m:t>
          </m:r>
          <m:r>
            <m:t>a</m:t>
          </m:r>
          <m:r>
            <m:t>|</m:t>
          </m:r>
          <m:r>
            <m:t>&lt;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为整数，表示时关键要正确确定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的值以及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的值．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解：将下列平面图形绕轴旋转一周，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能得到图中所示的立体图形，故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能得到圆台，故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能得到圆柱，故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能得到圆锥，故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根据每一个几何体的特征判断即可．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本题考查了点、线、面、体，熟练掌握每一个几何体的特征是解题的关键．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解：根据图形可以得到：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−</m:t>
          </m:r>
          <m:r>
            <m:t>2</m:t>
          </m:r>
          <m:r>
            <m:t>&lt;</m:t>
          </m:r>
          <m:r>
            <m:t>a</m:t>
          </m:r>
          <m:r>
            <m:t>&lt;</m:t>
          </m:r>
          <m:r>
            <m:t>0</m:t>
          </m:r>
          <m:r>
            <m:t>&lt;</m:t>
          </m:r>
          <m:r>
            <m:t>1</m:t>
          </m:r>
          <m:r>
            <m:t>&lt;</m:t>
          </m:r>
          <m:r>
            <m:t>b</m:t>
          </m:r>
          <m:r>
            <m:t>&lt;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都是错误的；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利用数轴得与实数得关系，及正负数在数轴上的表示求解．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本题考查了数轴与实数的关系，理解并正确运用是解题的关键．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解：设乙出发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日，甲乙相逢，则甲出发</w:t>
      </w:r>
      <m:oMathPara>
        <m:oMathParaPr>
          <m:jc m:val="left"/>
        </m:oMathParaPr>
        <m:oMath>
          <m:r>
            <m:t>(</m:t>
          </m:r>
          <m:r>
            <m:t>x</m:t>
          </m:r>
          <m:r>
            <m:t>−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日，故可列方程为：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  <m:r>
            <m:t>+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  <m:r>
            <m:t>=</m:t>
          </m:r>
          <m:r>
            <m:t>1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根据题意设乙出发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日，甲乙相逢，则甲、乙分别所走路程占总路程的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−</m:t>
              </m:r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7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，进而得出等式．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此题主要考查了由实际问题抽象出一元一次方程，正确表示出两人所走路程所占比是解题关键．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解：第一个等式减去第二个等式的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倍，得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14</m:t>
          </m:r>
          <m:r>
            <m:t>x</m:t>
          </m:r>
          <m:r>
            <m:t>y</m:t>
          </m:r>
          <m:r>
            <m:t>−</m:t>
          </m:r>
          <m:sSup>
            <m:e>
              <m:r>
                <m:t>y</m:t>
              </m:r>
            </m:e>
            <m:sup>
              <m:r>
                <m:t>2</m:t>
              </m:r>
            </m:sup>
          </m:sSup>
          <m:r>
            <m:t>=</m:t>
          </m:r>
          <m:r>
            <m:t>−</m:t>
          </m:r>
          <m:r>
            <m:t>41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7</m:t>
          </m:r>
          <m:r>
            <m:t>x</m:t>
          </m:r>
          <m:r>
            <m:t>y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sSup>
            <m:e>
              <m:r>
                <m:t>y</m:t>
              </m:r>
            </m:e>
            <m:sup>
              <m:r>
                <m:t>2</m:t>
              </m:r>
            </m:sup>
          </m:sSup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先利用等式的性质，再整体求解．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本题考查了代数式求值，整体求解是解题的关键．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解：设大长方形的长为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，宽为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，正方形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的边长为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，长方形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，宽为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则</w:t>
      </w:r>
      <m:oMathPara>
        <m:oMathParaPr>
          <m:jc m:val="left"/>
        </m:oMathParaPr>
        <m:oMath>
          <m:r>
            <m:t>2</m:t>
          </m:r>
          <m:r>
            <m:t>x</m:t>
          </m:r>
          <m:r>
            <m:t>+</m:t>
          </m:r>
          <m:r>
            <m:t>2</m:t>
          </m:r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为定值，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长方形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的宽为</w:t>
      </w:r>
      <m:oMathPara>
        <m:oMathParaPr>
          <m:jc m:val="left"/>
        </m:oMathParaPr>
        <m:oMath>
          <m:r>
            <m:t>b</m:t>
          </m:r>
          <m:r>
            <m:t>−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，长为</w:t>
      </w:r>
      <m:oMathPara>
        <m:oMathParaPr>
          <m:jc m:val="left"/>
        </m:oMathParaPr>
        <m:oMath>
          <m:r>
            <m:t>x</m:t>
          </m:r>
          <m:r>
            <m:t>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长方形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的宽为</w:t>
      </w:r>
      <m:oMathPara>
        <m:oMathParaPr>
          <m:jc m:val="left"/>
        </m:oMathParaPr>
        <m:oMath>
          <m:r>
            <m:t>y</m:t>
          </m:r>
          <m:r>
            <m:t>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，长为</w:t>
      </w:r>
      <m:oMathPara>
        <m:oMathParaPr>
          <m:jc m:val="left"/>
        </m:oMathParaPr>
        <m:oMath>
          <m:r>
            <m:t>a</m:t>
          </m:r>
          <m:r>
            <m:t>+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长方形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的长</w:t>
      </w:r>
      <m:oMathPara>
        <m:oMathParaPr>
          <m:jc m:val="left"/>
        </m:oMathParaPr>
        <m:oMath>
          <m:r>
            <m:t>y</m:t>
          </m:r>
          <m:r>
            <m:t>−</m:t>
          </m:r>
          <m:r>
            <m:t>(</m:t>
          </m:r>
          <m:r>
            <m:t>b</m:t>
          </m:r>
          <m:r>
            <m:t>−</m:t>
          </m:r>
          <m:r>
            <m:t>a</m:t>
          </m:r>
          <m:r>
            <m:t>)</m:t>
          </m:r>
          <m:r>
            <m:t>=</m:t>
          </m:r>
          <m:r>
            <m:t>y</m:t>
          </m:r>
          <m:r>
            <m:t>−</m:t>
          </m:r>
          <m:r>
            <m:t>b</m:t>
          </m:r>
          <m:r>
            <m:t>+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，宽为</w:t>
      </w:r>
      <m:oMathPara>
        <m:oMathParaPr>
          <m:jc m:val="left"/>
        </m:oMathParaPr>
        <m:oMath>
          <m:r>
            <m:t>x</m:t>
          </m:r>
          <m:r>
            <m:t>−</m:t>
          </m:r>
          <m:r>
            <m:t>c</m:t>
          </m:r>
          <m:r>
            <m:t>−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sSub>
            <m:e>
              <m:r>
                <m:t>l</m:t>
              </m:r>
            </m:e>
            <m:sub>
              <m:r>
                <m:t>A</m:t>
              </m:r>
            </m:sub>
          </m:sSub>
          <m:r>
            <m:t>=</m:t>
          </m:r>
          <m:r>
            <m:t>4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不是定值，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B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D</m:t>
              </m:r>
            </m:sub>
          </m:sSub>
          <m:r>
            <m:t>=</m:t>
          </m:r>
          <m:r>
            <m:t>2</m:t>
          </m:r>
          <m:r>
            <m:t>b</m:t>
          </m:r>
          <m:r>
            <m:t>+</m:t>
          </m:r>
          <m:r>
            <m:t>2</m:t>
          </m:r>
          <m:r>
            <m:t>c</m:t>
          </m:r>
          <m:r>
            <m:t>+</m:t>
          </m:r>
          <m:r>
            <m:t>2</m:t>
          </m:r>
          <m:r>
            <m:t>(</m:t>
          </m:r>
          <m:r>
            <m:t>y</m:t>
          </m:r>
          <m:r>
            <m:t>−</m:t>
          </m:r>
          <m:r>
            <m:t>b</m:t>
          </m:r>
          <m:r>
            <m:t>+</m:t>
          </m:r>
          <m:r>
            <m:t>a</m:t>
          </m:r>
          <m:r>
            <m:t>)</m:t>
          </m:r>
          <m:r>
            <m:t>+</m:t>
          </m:r>
          <m:r>
            <m:t>2</m:t>
          </m:r>
          <m:r>
            <m:t>(</m:t>
          </m:r>
          <m:r>
            <m:t>x</m:t>
          </m:r>
          <m:r>
            <m:t>−</m:t>
          </m:r>
          <m:r>
            <m:t>c</m:t>
          </m:r>
          <m:r>
            <m:t>−</m:t>
          </m:r>
          <m:r>
            <m:t>a</m:t>
          </m:r>
          <m:r>
            <m:t>)</m:t>
          </m:r>
          <m:r>
            <m:t>=</m:t>
          </m:r>
          <m:r>
            <m:t>2</m:t>
          </m:r>
          <m:r>
            <m:t>x</m:t>
          </m:r>
          <m:r>
            <m:t>+</m:t>
          </m:r>
          <m:r>
            <m:t>2</m:t>
          </m:r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是定值，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B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D</m:t>
              </m:r>
            </m:sub>
          </m:sSub>
          <m:r>
            <m:t>=</m:t>
          </m:r>
          <m:r>
            <m:t>4</m:t>
          </m:r>
          <m:r>
            <m:t>a</m:t>
          </m:r>
          <m:r>
            <m:t>+</m:t>
          </m:r>
          <m:r>
            <m:t>2</m:t>
          </m:r>
          <m:r>
            <m:t>x</m:t>
          </m:r>
          <m:r>
            <m:t>+</m:t>
          </m:r>
          <m:r>
            <m:t>2</m:t>
          </m:r>
          <m:r>
            <m:t>y</m:t>
          </m:r>
        </m:oMath>
      </m:oMathPara>
      <w:r>
        <w:rPr>
          <w:rFonts w:ascii="SimSun" w:eastAsia="SimSun" w:hAnsi="SimSun" w:cs="SimSun"/>
          <w:kern w:val="0"/>
          <w:szCs w:val="21"/>
        </w:rPr>
        <w:t>不是定值，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sSub>
            <m:e>
              <m:r>
                <m:t>l</m:t>
              </m:r>
            </m:e>
            <m:sub>
              <m:r>
                <m:t>A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C</m:t>
              </m:r>
            </m:sub>
          </m:sSub>
          <m:r>
            <m:t>+</m:t>
          </m:r>
          <m:sSub>
            <m:e>
              <m:r>
                <m:t>l</m:t>
              </m:r>
            </m:e>
            <m:sub>
              <m:r>
                <m:t>E</m:t>
              </m:r>
            </m:sub>
          </m:sSub>
          <m:r>
            <m:t>=</m:t>
          </m:r>
          <m:r>
            <m:t>4</m:t>
          </m:r>
          <m:r>
            <m:t>a</m:t>
          </m:r>
          <m:r>
            <m:t>+</m:t>
          </m:r>
          <m:r>
            <m:t>2</m:t>
          </m:r>
          <m:r>
            <m:t>(</m:t>
          </m:r>
          <m:r>
            <m:t>b</m:t>
          </m:r>
          <m:r>
            <m:t>−</m:t>
          </m:r>
          <m:r>
            <m:t>a</m:t>
          </m:r>
          <m:r>
            <m:t>)</m:t>
          </m:r>
          <m:r>
            <m:t>+</m:t>
          </m:r>
          <m:r>
            <m:t>2</m:t>
          </m:r>
          <m:r>
            <m:t>(</m:t>
          </m:r>
          <m:r>
            <m:t>x</m:t>
          </m:r>
          <m:r>
            <m:t>−</m:t>
          </m:r>
          <m:r>
            <m:t>c</m:t>
          </m:r>
          <m:r>
            <m:t>)</m:t>
          </m:r>
          <m:r>
            <m:t>+</m:t>
          </m:r>
          <m:r>
            <m:t>2</m:t>
          </m:r>
          <m:r>
            <m:t>(</m:t>
          </m:r>
          <m:r>
            <m:t>y</m:t>
          </m:r>
          <m:r>
            <m:t>−</m:t>
          </m:r>
          <m:r>
            <m:t>c</m:t>
          </m:r>
          <m:r>
            <m:t>)</m:t>
          </m:r>
          <m:r>
            <m:t>+</m:t>
          </m:r>
          <m:r>
            <m:t>2</m:t>
          </m:r>
          <m:r>
            <m:t>(</m:t>
          </m:r>
          <m:r>
            <m:t>a</m:t>
          </m:r>
          <m:r>
            <m:t>+</m:t>
          </m:r>
          <m:r>
            <m:t>c</m:t>
          </m:r>
          <m:r>
            <m:t>)</m:t>
          </m:r>
          <m:r>
            <m:t>=</m:t>
          </m:r>
          <m:r>
            <m:t>2</m:t>
          </m:r>
          <m:r>
            <m:t>x</m:t>
          </m:r>
          <m:r>
            <m:t>+</m:t>
          </m:r>
          <m:r>
            <m:t>2</m:t>
          </m:r>
          <m:r>
            <m:t>y</m:t>
          </m:r>
          <m:r>
            <m:t>+</m:t>
          </m:r>
          <m:r>
            <m:t>4</m:t>
          </m:r>
          <m:r>
            <m:t>a</m:t>
          </m:r>
          <m:r>
            <m:t>+</m:t>
          </m:r>
          <m:r>
            <m:t>2</m:t>
          </m:r>
          <m:r>
            <m:t>b</m:t>
          </m:r>
          <m:r>
            <m:t>−</m:t>
          </m:r>
          <m:r>
            <m:t>2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，不是定值，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不符合题意，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设大长方形的长为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，宽为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，正方形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的边长为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，长方形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，宽为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，分别表示出长方形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的周长，再进一步判断即可．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本题考查了列代数式，理解题意并根据题意表示出相应的周长是解题的关键．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  <w:sectPr w:rsidSect="00AC1539">
          <w:headerReference w:type="even" r:id="rId74"/>
          <w:headerReference w:type="default" r:id="rId75"/>
          <w:footerReference w:type="even" r:id="rId76"/>
          <w:footerReference w:type="default" r:id="rId77"/>
          <w:headerReference w:type="first" r:id="rId78"/>
          <w:footerReference w:type="first" r:id="rId79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sSup>
            <m:e>
              <m:r>
                <m:t>134</m:t>
              </m:r>
            </m:e>
            <m:sup>
              <m:r>
                <m:t>∘</m:t>
              </m:r>
            </m:sup>
          </m:sSup>
          <m:r>
            <m:t>40</m:t>
          </m:r>
          <m:r>
            <m:t>′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解：原式</w:t>
      </w:r>
      <m:oMathPara>
        <m:oMathParaPr>
          <m:jc m:val="left"/>
        </m:oMathParaPr>
        <m:oMath>
          <m:r>
            <m:t>=</m:t>
          </m:r>
          <m:sSup>
            <m:e>
              <m:r>
                <m:t>179</m:t>
              </m:r>
            </m:e>
            <m:sup>
              <m:r>
                <m:t>∘</m:t>
              </m:r>
            </m:sup>
          </m:sSup>
          <m:r>
            <m:t>60</m:t>
          </m:r>
          <m:r>
            <m:t>′</m:t>
          </m:r>
          <m:r>
            <m:t>−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  <m:r>
            <m:t>20</m:t>
          </m:r>
          <m:r>
            <m:t>′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=</m:t>
          </m:r>
          <m:sSup>
            <m:e>
              <m:r>
                <m:t>134</m:t>
              </m:r>
            </m:e>
            <m:sup>
              <m:r>
                <m:t>∘</m:t>
              </m:r>
            </m:sup>
          </m:sSup>
          <m:r>
            <m:t>40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sSup>
            <m:e>
              <m:r>
                <m:t>134</m:t>
              </m:r>
            </m:e>
            <m:sup>
              <m:r>
                <m:t>∘</m:t>
              </m:r>
            </m:sup>
          </m:sSup>
          <m:r>
            <m:t>40</m:t>
          </m:r>
          <m:r>
            <m:t>′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将</w:t>
      </w:r>
      <m:oMathPara>
        <m:oMathParaPr>
          <m:jc m:val="left"/>
        </m:oMathParaPr>
        <m:oMath>
          <m:sSup>
            <m:e>
              <m:r>
                <m:t>180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化为</w:t>
      </w:r>
      <m:oMathPara>
        <m:oMathParaPr>
          <m:jc m:val="left"/>
        </m:oMathParaPr>
        <m:oMath>
          <m:sSup>
            <m:e>
              <m:r>
                <m:t>179</m:t>
              </m:r>
            </m:e>
            <m:sup>
              <m:r>
                <m:t>∘</m:t>
              </m:r>
            </m:sup>
          </m:sSup>
          <m:r>
            <m:t>60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，再根据度、分、秒的换算方法进行计算即可．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本题考查度、分、秒的换算，掌握度、分、秒的换算方法以及单位之间的进率是正确解答的前提．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2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解：由一元一次方程的定义得：</w:t>
      </w:r>
      <m:oMathPara>
        <m:oMathParaPr>
          <m:jc m:val="left"/>
        </m:oMathParaPr>
        <m:oMath>
          <m:r>
            <m:t>|</m:t>
          </m:r>
          <m:r>
            <m:t>a</m:t>
          </m:r>
          <m:r>
            <m:t>|</m:t>
          </m:r>
          <m:r>
            <m:t>−</m:t>
          </m:r>
          <m:r>
            <m:t>2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|</m:t>
          </m:r>
          <m:r>
            <m:t>a</m:t>
          </m:r>
          <m:r>
            <m:t>|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或</w:t>
      </w:r>
      <m:oMathPara>
        <m:oMathParaPr>
          <m:jc m:val="left"/>
        </m:oMathParaPr>
        <m:oMath>
          <m:r>
            <m:t>−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又</w:t>
      </w:r>
      <m:oMathPara>
        <m:oMathParaPr>
          <m:jc m:val="left"/>
        </m:oMathParaPr>
        <m:oMath>
          <m:r>
            <m:t>a</m:t>
          </m:r>
          <m:r>
            <m:t>−</m:t>
          </m:r>
          <m:r>
            <m:t>3</m:t>
          </m:r>
          <m:r>
            <m:t>≠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≠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=</m:t>
          </m:r>
          <m:r>
            <m:t>−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把</w:t>
      </w:r>
      <m:oMathPara>
        <m:oMathParaPr>
          <m:jc m:val="left"/>
        </m:oMathParaPr>
        <m:oMath>
          <m:r>
            <m:t>a</m:t>
          </m:r>
          <m:r>
            <m:t>=</m:t>
          </m:r>
          <m:r>
            <m:t>−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代入原方程得：</w:t>
      </w:r>
      <m:oMathPara>
        <m:oMathParaPr>
          <m:jc m:val="left"/>
        </m:oMathParaPr>
        <m:oMath>
          <m:r>
            <m:t>−</m:t>
          </m:r>
          <m:r>
            <m:t>6</m:t>
          </m:r>
          <m:r>
            <m:t>x</m:t>
          </m:r>
          <m:r>
            <m:t>+</m:t>
          </m:r>
          <m:r>
            <m:t>12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此题的关键是根据一元一次方程的定义确定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的值，所以</w:t>
      </w:r>
      <m:oMathPara>
        <m:oMathParaPr>
          <m:jc m:val="left"/>
        </m:oMathParaPr>
        <m:oMath>
          <m:r>
            <m:t>|</m:t>
          </m:r>
          <m:r>
            <m:t>a</m:t>
          </m:r>
          <m:r>
            <m:t>|</m:t>
          </m:r>
          <m:r>
            <m:t>−</m:t>
          </m:r>
          <m:r>
            <m:t>2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并且</w:t>
      </w:r>
      <m:oMathPara>
        <m:oMathParaPr>
          <m:jc m:val="left"/>
        </m:oMathParaPr>
        <m:oMath>
          <m:r>
            <m:t>a</m:t>
          </m:r>
          <m:r>
            <m:t>−</m:t>
          </m:r>
          <m:r>
            <m:t>3</m:t>
          </m:r>
          <m:r>
            <m:t>≠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，确定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的值后代入原方程即可求得方程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本题的考点是一元一次方程的定义及其解法，只要能深刻理解一元一次方程的定义就能使问题变得简单．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9.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两点之间，线段最短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解：若想走近路，从位置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到位置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的两条路径“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”和“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B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”中，选择路径是：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，选择的依据是两点之间，线段最短．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A</m:t>
          </m:r>
          <m:r>
            <m:t>→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，两点之间，线段最短．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根据线段的性质，可得答案．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本题考查了线段的性质，熟记线段的性质并应用是解题的关键．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10.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O</m:t>
          </m:r>
          <m:r>
            <m:t>C</m:t>
          </m:r>
          <m:r>
            <m:t>+</m:t>
          </m:r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C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O</m:t>
          </m:r>
          <m:r>
            <m:t>C</m:t>
          </m:r>
          <m:r>
            <m:t>=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−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  <m:r>
            <m:t>=</m:t>
          </m:r>
          <m:sSup>
            <m:e>
              <m:r>
                <m:t>150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O</m:t>
          </m:r>
          <m:r>
            <m:t>C</m:t>
          </m:r>
          <m:r>
            <m:t>⊥</m:t>
          </m:r>
          <m:r>
            <m:t>O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C</m:t>
          </m:r>
          <m:r>
            <m:t>O</m:t>
          </m:r>
          <m:r>
            <m:t>D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O</m:t>
          </m:r>
          <m:r>
            <m:t>D</m:t>
          </m:r>
          <m:r>
            <m:t>=</m:t>
          </m:r>
          <m:r>
            <m:t>∠</m:t>
          </m:r>
          <m:r>
            <m:t>B</m:t>
          </m:r>
          <m:r>
            <m:t>O</m:t>
          </m:r>
          <m:r>
            <m:t>C</m:t>
          </m:r>
          <m:r>
            <m:t>−</m:t>
          </m:r>
          <m:r>
            <m:t>∠</m:t>
          </m:r>
          <m:r>
            <m:t>D</m:t>
          </m:r>
          <m:r>
            <m:t>O</m:t>
          </m:r>
          <m:r>
            <m:t>C</m:t>
          </m:r>
          <m:r>
            <m:t>=</m:t>
          </m:r>
          <m:sSup>
            <m:e>
              <m:r>
                <m:t>150</m:t>
              </m:r>
            </m:e>
            <m:sup>
              <m:r>
                <m:t>∘</m:t>
              </m:r>
            </m:sup>
          </m:sSup>
          <m:r>
            <m:t>−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https://d.book118.com/698134110016006024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SimSun" w:eastAsia="SimSun" w:hAnsi="SimSun" w:cs="SimSun"/>
          <w:kern w:val="0"/>
          <w:szCs w:val="21"/>
        </w:rPr>
      </w:pPr>
    </w:p>
    <w:sectPr w:rsidSect="00AC1539">
      <w:headerReference w:type="even" r:id="rId81"/>
      <w:headerReference w:type="default" r:id="rId82"/>
      <w:footerReference w:type="even" r:id="rId83"/>
      <w:footerReference w:type="default" r:id="rId84"/>
      <w:headerReference w:type="first" r:id="rId85"/>
      <w:footerReference w:type="first" r:id="rId86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11</w:instrText>
    </w:r>
    <w:r>
      <w:fldChar w:fldCharType="end"/>
    </w:r>
    <w:r>
      <w:instrText xml:space="preserve"> </w:instrText>
    </w:r>
    <w:r>
      <w:fldChar w:fldCharType="separate"/>
    </w:r>
    <w:r>
      <w:t>11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header" Target="header1.xml" /><Relationship Id="rId13" Type="http://schemas.openxmlformats.org/officeDocument/2006/relationships/header" Target="header2.xml" /><Relationship Id="rId14" Type="http://schemas.openxmlformats.org/officeDocument/2006/relationships/footer" Target="footer1.xml" /><Relationship Id="rId15" Type="http://schemas.openxmlformats.org/officeDocument/2006/relationships/footer" Target="footer2.xml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footer" Target="footer4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3.png" /><Relationship Id="rId37" Type="http://schemas.openxmlformats.org/officeDocument/2006/relationships/header" Target="header10.xml" /><Relationship Id="rId38" Type="http://schemas.openxmlformats.org/officeDocument/2006/relationships/header" Target="header11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image" Target="media/image14.png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footer" Target="footer13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header" Target="header15.xml" /><Relationship Id="rId52" Type="http://schemas.openxmlformats.org/officeDocument/2006/relationships/footer" Target="footer15.xml" /><Relationship Id="rId53" Type="http://schemas.openxmlformats.org/officeDocument/2006/relationships/image" Target="media/image18.png" /><Relationship Id="rId54" Type="http://schemas.openxmlformats.org/officeDocument/2006/relationships/image" Target="media/image19.png" /><Relationship Id="rId55" Type="http://schemas.openxmlformats.org/officeDocument/2006/relationships/header" Target="header16.xml" /><Relationship Id="rId56" Type="http://schemas.openxmlformats.org/officeDocument/2006/relationships/header" Target="header17.xml" /><Relationship Id="rId57" Type="http://schemas.openxmlformats.org/officeDocument/2006/relationships/footer" Target="footer16.xml" /><Relationship Id="rId58" Type="http://schemas.openxmlformats.org/officeDocument/2006/relationships/footer" Target="footer17.xml" /><Relationship Id="rId59" Type="http://schemas.openxmlformats.org/officeDocument/2006/relationships/header" Target="header18.xml" /><Relationship Id="rId6" Type="http://schemas.openxmlformats.org/officeDocument/2006/relationships/image" Target="media/image1.png" /><Relationship Id="rId60" Type="http://schemas.openxmlformats.org/officeDocument/2006/relationships/footer" Target="footer18.xml" /><Relationship Id="rId61" Type="http://schemas.openxmlformats.org/officeDocument/2006/relationships/header" Target="header19.xml" /><Relationship Id="rId62" Type="http://schemas.openxmlformats.org/officeDocument/2006/relationships/header" Target="header20.xml" /><Relationship Id="rId63" Type="http://schemas.openxmlformats.org/officeDocument/2006/relationships/footer" Target="footer19.xml" /><Relationship Id="rId64" Type="http://schemas.openxmlformats.org/officeDocument/2006/relationships/footer" Target="footer20.xml" /><Relationship Id="rId65" Type="http://schemas.openxmlformats.org/officeDocument/2006/relationships/header" Target="header21.xml" /><Relationship Id="rId66" Type="http://schemas.openxmlformats.org/officeDocument/2006/relationships/footer" Target="footer21.xml" /><Relationship Id="rId67" Type="http://schemas.openxmlformats.org/officeDocument/2006/relationships/image" Target="media/image20.png" /><Relationship Id="rId68" Type="http://schemas.openxmlformats.org/officeDocument/2006/relationships/header" Target="header22.xml" /><Relationship Id="rId69" Type="http://schemas.openxmlformats.org/officeDocument/2006/relationships/header" Target="header23.xml" /><Relationship Id="rId7" Type="http://schemas.openxmlformats.org/officeDocument/2006/relationships/image" Target="media/image2.png" /><Relationship Id="rId70" Type="http://schemas.openxmlformats.org/officeDocument/2006/relationships/footer" Target="footer22.xml" /><Relationship Id="rId71" Type="http://schemas.openxmlformats.org/officeDocument/2006/relationships/footer" Target="footer23.xml" /><Relationship Id="rId72" Type="http://schemas.openxmlformats.org/officeDocument/2006/relationships/header" Target="header24.xml" /><Relationship Id="rId73" Type="http://schemas.openxmlformats.org/officeDocument/2006/relationships/footer" Target="footer24.xml" /><Relationship Id="rId74" Type="http://schemas.openxmlformats.org/officeDocument/2006/relationships/header" Target="header25.xml" /><Relationship Id="rId75" Type="http://schemas.openxmlformats.org/officeDocument/2006/relationships/header" Target="header26.xml" /><Relationship Id="rId76" Type="http://schemas.openxmlformats.org/officeDocument/2006/relationships/footer" Target="footer25.xml" /><Relationship Id="rId77" Type="http://schemas.openxmlformats.org/officeDocument/2006/relationships/footer" Target="footer26.xml" /><Relationship Id="rId78" Type="http://schemas.openxmlformats.org/officeDocument/2006/relationships/header" Target="header27.xml" /><Relationship Id="rId79" Type="http://schemas.openxmlformats.org/officeDocument/2006/relationships/footer" Target="footer27.xml" /><Relationship Id="rId8" Type="http://schemas.openxmlformats.org/officeDocument/2006/relationships/image" Target="media/image3.png" /><Relationship Id="rId80" Type="http://schemas.openxmlformats.org/officeDocument/2006/relationships/hyperlink" Target="https://d.book118.com/698134110016006024" TargetMode="External" /><Relationship Id="rId81" Type="http://schemas.openxmlformats.org/officeDocument/2006/relationships/header" Target="header28.xml" /><Relationship Id="rId82" Type="http://schemas.openxmlformats.org/officeDocument/2006/relationships/header" Target="header29.xml" /><Relationship Id="rId83" Type="http://schemas.openxmlformats.org/officeDocument/2006/relationships/footer" Target="footer28.xml" /><Relationship Id="rId84" Type="http://schemas.openxmlformats.org/officeDocument/2006/relationships/footer" Target="footer29.xml" /><Relationship Id="rId85" Type="http://schemas.openxmlformats.org/officeDocument/2006/relationships/header" Target="header30.xml" /><Relationship Id="rId86" Type="http://schemas.openxmlformats.org/officeDocument/2006/relationships/footer" Target="footer30.xml" /><Relationship Id="rId87" Type="http://schemas.openxmlformats.org/officeDocument/2006/relationships/theme" Target="theme/theme1.xml" /><Relationship Id="rId88" Type="http://schemas.openxmlformats.org/officeDocument/2006/relationships/numbering" Target="numbering.xml" /><Relationship Id="rId89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fdf362067-cc0e-4128-ab8b-e6ed98bd5712;0b219c825-ab31-4c1e-9b5c-50b4730bd8ae,aa9678122-1281-4370-8e71-821f0b8ac80d,0c3865697-cb4a-4dc2-afb9-dc5109fb665e,7ab868f30-3609-4a65-a1d6-aa8df3a132e0,acf8577e3-8f07-47aa-b63b-3936fc7f26af,fbe1698ef-e8a2-4dbd-a16a-83ec06971e75,085453372-0659-4943-8e00-faa873e21479,239529366-3a65-41fc-9c9e-26cdf3299af7,7bc338de6-34a5-4d0f-816f-455c1a0f81a0,82c7fbb4a-d189-42ff-be0b-67f81b1f937d,d898cb45e-8e6e-4fd8-be70-4a9e4c4d2b5d,f0446cedf-5042-4eae-89d2-11cd7634e206,faf88aeaf-e8a9-46f8-b16f-3285da8df0b5,f658e0e64-e70e-413d-aa2a-d3ee4f4473a0,8bb5f8ca9-412e-423f-910a-de7d03e9d862,97b31225e-819d-43bb-944a-edbb00419bbc,e0000e56e-3b44-46a8-bbe0-d7b45d22ba5b,5ec83ef4f-cd1d-4ba7-b925-32f6d8894c26,a9e8b1095-ee66-4732-8f23-7e2efbf0828d,31810dcdc-d89e-4c9b-ba94-e216ef060826,bbc4ac14f-9ca7-4ea4-bff3-8b176a570d42,143827051-c63f-4895-b8b1-c6f67fd88137,b9440dd0e-bf38-407d-b4b7-2bda2fc777c8,5ca1a0381-e9c7-4577-861b-7f8f752e3f16,67c260e1e-d341-49bc-8221-8c6f3a0e87d0,ca154fef6-b4b0-4352-9944-1e4dc2131e25,9d1462953-071a-4341-8a46-67669603d690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ef65ff-0914-4fda-b504-ed2027139f8d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11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fdf62067-cc0e-4128-ab8b-e6ed98bd5712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