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3" w:history="1">
        <w:r>
          <w:rPr>
            <w:rFonts w:ascii="仿宋" w:eastAsia="仿宋" w:hAnsi="仿宋" w:cs="仿宋" w:hint="eastAsia"/>
            <w:lang w:eastAsia="zh-CN"/>
          </w:rPr>
          <w:t>前言</w:t>
        </w:r>
        <w:r>
          <w:tab/>
        </w:r>
        <w:r>
          <w:fldChar w:fldCharType="begin"/>
        </w:r>
        <w:r>
          <w:instrText xml:space="preserve"> PAGEREF _Toc20713 \h </w:instrText>
        </w:r>
        <w:r>
          <w:fldChar w:fldCharType="separate"/>
        </w:r>
        <w:r>
          <w:t>3</w:t>
        </w:r>
        <w:r>
          <w:fldChar w:fldCharType="end"/>
        </w:r>
      </w:hyperlink>
    </w:p>
    <w:p>
      <w:pPr>
        <w:pStyle w:val="TOC1"/>
        <w:tabs>
          <w:tab w:val="right" w:leader="dot" w:pos="8306"/>
        </w:tabs>
      </w:pPr>
      <w:hyperlink w:anchor="_Toc14504" w:history="1">
        <w:r>
          <w:rPr>
            <w:rFonts w:ascii="仿宋" w:eastAsia="仿宋" w:hAnsi="仿宋" w:cs="仿宋" w:hint="eastAsia"/>
            <w:lang w:eastAsia="zh-CN"/>
          </w:rPr>
          <w:t>一、经济影响分析</w:t>
        </w:r>
        <w:r>
          <w:tab/>
        </w:r>
        <w:r>
          <w:fldChar w:fldCharType="begin"/>
        </w:r>
        <w:r>
          <w:instrText xml:space="preserve"> PAGEREF _Toc14504 \h </w:instrText>
        </w:r>
        <w:r>
          <w:fldChar w:fldCharType="separate"/>
        </w:r>
        <w:r>
          <w:t>3</w:t>
        </w:r>
        <w:r>
          <w:fldChar w:fldCharType="end"/>
        </w:r>
      </w:hyperlink>
    </w:p>
    <w:p>
      <w:pPr>
        <w:pStyle w:val="TOC2"/>
        <w:tabs>
          <w:tab w:val="right" w:leader="dot" w:pos="8306"/>
        </w:tabs>
      </w:pPr>
      <w:hyperlink w:anchor="_Toc24709" w:history="1">
        <w:r>
          <w:rPr>
            <w:rFonts w:ascii="仿宋" w:eastAsia="仿宋" w:hAnsi="仿宋" w:cs="仿宋" w:hint="eastAsia"/>
            <w:lang w:eastAsia="zh-CN"/>
          </w:rPr>
          <w:t>(一)、经济费用效益或费用效果分析</w:t>
        </w:r>
        <w:r>
          <w:tab/>
        </w:r>
        <w:r>
          <w:fldChar w:fldCharType="begin"/>
        </w:r>
        <w:r>
          <w:instrText xml:space="preserve"> PAGEREF _Toc24709 \h </w:instrText>
        </w:r>
        <w:r>
          <w:fldChar w:fldCharType="separate"/>
        </w:r>
        <w:r>
          <w:t>3</w:t>
        </w:r>
        <w:r>
          <w:fldChar w:fldCharType="end"/>
        </w:r>
      </w:hyperlink>
    </w:p>
    <w:p>
      <w:pPr>
        <w:pStyle w:val="TOC2"/>
        <w:tabs>
          <w:tab w:val="right" w:leader="dot" w:pos="8306"/>
        </w:tabs>
      </w:pPr>
      <w:hyperlink w:anchor="_Toc32594" w:history="1">
        <w:r>
          <w:rPr>
            <w:rFonts w:ascii="仿宋" w:eastAsia="仿宋" w:hAnsi="仿宋" w:cs="仿宋" w:hint="eastAsia"/>
            <w:lang w:eastAsia="zh-CN"/>
          </w:rPr>
          <w:t>(二)、行业影响分析</w:t>
        </w:r>
        <w:r>
          <w:tab/>
        </w:r>
        <w:r>
          <w:fldChar w:fldCharType="begin"/>
        </w:r>
        <w:r>
          <w:instrText xml:space="preserve"> PAGEREF _Toc32594 \h </w:instrText>
        </w:r>
        <w:r>
          <w:fldChar w:fldCharType="separate"/>
        </w:r>
        <w:r>
          <w:t>5</w:t>
        </w:r>
        <w:r>
          <w:fldChar w:fldCharType="end"/>
        </w:r>
      </w:hyperlink>
    </w:p>
    <w:p>
      <w:pPr>
        <w:pStyle w:val="TOC2"/>
        <w:tabs>
          <w:tab w:val="right" w:leader="dot" w:pos="8306"/>
        </w:tabs>
      </w:pPr>
      <w:hyperlink w:anchor="_Toc1196" w:history="1">
        <w:r>
          <w:rPr>
            <w:rFonts w:ascii="仿宋" w:eastAsia="仿宋" w:hAnsi="仿宋" w:cs="仿宋" w:hint="eastAsia"/>
            <w:lang w:eastAsia="zh-CN"/>
          </w:rPr>
          <w:t>(三)、区域经济影响分析</w:t>
        </w:r>
        <w:r>
          <w:tab/>
        </w:r>
        <w:r>
          <w:fldChar w:fldCharType="begin"/>
        </w:r>
        <w:r>
          <w:instrText xml:space="preserve"> PAGEREF _Toc1196 \h </w:instrText>
        </w:r>
        <w:r>
          <w:fldChar w:fldCharType="separate"/>
        </w:r>
        <w:r>
          <w:t>7</w:t>
        </w:r>
        <w:r>
          <w:fldChar w:fldCharType="end"/>
        </w:r>
      </w:hyperlink>
    </w:p>
    <w:p>
      <w:pPr>
        <w:pStyle w:val="TOC2"/>
        <w:tabs>
          <w:tab w:val="right" w:leader="dot" w:pos="8306"/>
        </w:tabs>
      </w:pPr>
      <w:hyperlink w:anchor="_Toc8327" w:history="1">
        <w:r>
          <w:rPr>
            <w:rFonts w:ascii="仿宋" w:eastAsia="仿宋" w:hAnsi="仿宋" w:cs="仿宋" w:hint="eastAsia"/>
            <w:lang w:eastAsia="zh-CN"/>
          </w:rPr>
          <w:t>(四)、宏观经济影响分析</w:t>
        </w:r>
        <w:r>
          <w:tab/>
        </w:r>
        <w:r>
          <w:fldChar w:fldCharType="begin"/>
        </w:r>
        <w:r>
          <w:instrText xml:space="preserve"> PAGEREF _Toc8327 \h </w:instrText>
        </w:r>
        <w:r>
          <w:fldChar w:fldCharType="separate"/>
        </w:r>
        <w:r>
          <w:t>8</w:t>
        </w:r>
        <w:r>
          <w:fldChar w:fldCharType="end"/>
        </w:r>
      </w:hyperlink>
    </w:p>
    <w:p>
      <w:pPr>
        <w:pStyle w:val="TOC1"/>
        <w:tabs>
          <w:tab w:val="right" w:leader="dot" w:pos="8306"/>
        </w:tabs>
      </w:pPr>
      <w:hyperlink w:anchor="_Toc5549" w:history="1">
        <w:r>
          <w:rPr>
            <w:rFonts w:ascii="仿宋" w:eastAsia="仿宋" w:hAnsi="仿宋" w:cs="仿宋" w:hint="eastAsia"/>
            <w:lang w:eastAsia="zh-CN"/>
          </w:rPr>
          <w:t>二、社会影响分析</w:t>
        </w:r>
        <w:r>
          <w:tab/>
        </w:r>
        <w:r>
          <w:fldChar w:fldCharType="begin"/>
        </w:r>
        <w:r>
          <w:instrText xml:space="preserve"> PAGEREF _Toc5549 \h </w:instrText>
        </w:r>
        <w:r>
          <w:fldChar w:fldCharType="separate"/>
        </w:r>
        <w:r>
          <w:t>9</w:t>
        </w:r>
        <w:r>
          <w:fldChar w:fldCharType="end"/>
        </w:r>
      </w:hyperlink>
    </w:p>
    <w:p>
      <w:pPr>
        <w:pStyle w:val="TOC2"/>
        <w:tabs>
          <w:tab w:val="right" w:leader="dot" w:pos="8306"/>
        </w:tabs>
      </w:pPr>
      <w:hyperlink w:anchor="_Toc14023" w:history="1">
        <w:r>
          <w:rPr>
            <w:rFonts w:ascii="仿宋" w:eastAsia="仿宋" w:hAnsi="仿宋" w:cs="仿宋" w:hint="eastAsia"/>
            <w:lang w:eastAsia="zh-CN"/>
          </w:rPr>
          <w:t>(一)、社会影响效果分析</w:t>
        </w:r>
        <w:r>
          <w:tab/>
        </w:r>
        <w:r>
          <w:fldChar w:fldCharType="begin"/>
        </w:r>
        <w:r>
          <w:instrText xml:space="preserve"> PAGEREF _Toc14023 \h </w:instrText>
        </w:r>
        <w:r>
          <w:fldChar w:fldCharType="separate"/>
        </w:r>
        <w:r>
          <w:t>9</w:t>
        </w:r>
        <w:r>
          <w:fldChar w:fldCharType="end"/>
        </w:r>
      </w:hyperlink>
    </w:p>
    <w:p>
      <w:pPr>
        <w:pStyle w:val="TOC2"/>
        <w:tabs>
          <w:tab w:val="right" w:leader="dot" w:pos="8306"/>
        </w:tabs>
      </w:pPr>
      <w:hyperlink w:anchor="_Toc456" w:history="1">
        <w:r>
          <w:rPr>
            <w:rFonts w:ascii="仿宋" w:eastAsia="仿宋" w:hAnsi="仿宋" w:cs="仿宋" w:hint="eastAsia"/>
            <w:lang w:eastAsia="zh-CN"/>
          </w:rPr>
          <w:t>(二)、社会适应性分析</w:t>
        </w:r>
        <w:r>
          <w:tab/>
        </w:r>
        <w:r>
          <w:fldChar w:fldCharType="begin"/>
        </w:r>
        <w:r>
          <w:instrText xml:space="preserve"> PAGEREF _Toc456 \h </w:instrText>
        </w:r>
        <w:r>
          <w:fldChar w:fldCharType="separate"/>
        </w:r>
        <w:r>
          <w:t>12</w:t>
        </w:r>
        <w:r>
          <w:fldChar w:fldCharType="end"/>
        </w:r>
      </w:hyperlink>
    </w:p>
    <w:p>
      <w:pPr>
        <w:pStyle w:val="TOC2"/>
        <w:tabs>
          <w:tab w:val="right" w:leader="dot" w:pos="8306"/>
        </w:tabs>
      </w:pPr>
      <w:hyperlink w:anchor="_Toc17930" w:history="1">
        <w:r>
          <w:rPr>
            <w:rFonts w:ascii="仿宋" w:eastAsia="仿宋" w:hAnsi="仿宋" w:cs="仿宋" w:hint="eastAsia"/>
            <w:lang w:eastAsia="zh-CN"/>
          </w:rPr>
          <w:t>(三)、社会风险及对策分析</w:t>
        </w:r>
        <w:r>
          <w:tab/>
        </w:r>
        <w:r>
          <w:fldChar w:fldCharType="begin"/>
        </w:r>
        <w:r>
          <w:instrText xml:space="preserve"> PAGEREF _Toc17930 \h </w:instrText>
        </w:r>
        <w:r>
          <w:fldChar w:fldCharType="separate"/>
        </w:r>
        <w:r>
          <w:t>13</w:t>
        </w:r>
        <w:r>
          <w:fldChar w:fldCharType="end"/>
        </w:r>
      </w:hyperlink>
    </w:p>
    <w:p>
      <w:pPr>
        <w:pStyle w:val="TOC1"/>
        <w:tabs>
          <w:tab w:val="right" w:leader="dot" w:pos="8306"/>
        </w:tabs>
      </w:pPr>
      <w:hyperlink w:anchor="_Toc14564" w:history="1">
        <w:r>
          <w:rPr>
            <w:rFonts w:ascii="仿宋" w:eastAsia="仿宋" w:hAnsi="仿宋" w:cs="仿宋" w:hint="eastAsia"/>
            <w:lang w:eastAsia="zh-CN"/>
          </w:rPr>
          <w:t>三、项目选址研究</w:t>
        </w:r>
        <w:r>
          <w:tab/>
        </w:r>
        <w:r>
          <w:fldChar w:fldCharType="begin"/>
        </w:r>
        <w:r>
          <w:instrText xml:space="preserve"> PAGEREF _Toc14564 \h </w:instrText>
        </w:r>
        <w:r>
          <w:fldChar w:fldCharType="separate"/>
        </w:r>
        <w:r>
          <w:t>17</w:t>
        </w:r>
        <w:r>
          <w:fldChar w:fldCharType="end"/>
        </w:r>
      </w:hyperlink>
    </w:p>
    <w:p>
      <w:pPr>
        <w:pStyle w:val="TOC2"/>
        <w:tabs>
          <w:tab w:val="right" w:leader="dot" w:pos="8306"/>
        </w:tabs>
      </w:pPr>
      <w:hyperlink w:anchor="_Toc21284" w:history="1">
        <w:r>
          <w:rPr>
            <w:rFonts w:ascii="仿宋" w:eastAsia="仿宋" w:hAnsi="仿宋" w:cs="仿宋" w:hint="eastAsia"/>
            <w:lang w:eastAsia="zh-CN"/>
          </w:rPr>
          <w:t>(一)、项目选址原则</w:t>
        </w:r>
        <w:r>
          <w:tab/>
        </w:r>
        <w:r>
          <w:fldChar w:fldCharType="begin"/>
        </w:r>
        <w:r>
          <w:instrText xml:space="preserve"> PAGEREF _Toc21284 \h </w:instrText>
        </w:r>
        <w:r>
          <w:fldChar w:fldCharType="separate"/>
        </w:r>
        <w:r>
          <w:t>17</w:t>
        </w:r>
        <w:r>
          <w:fldChar w:fldCharType="end"/>
        </w:r>
      </w:hyperlink>
    </w:p>
    <w:p>
      <w:pPr>
        <w:pStyle w:val="TOC2"/>
        <w:tabs>
          <w:tab w:val="right" w:leader="dot" w:pos="8306"/>
        </w:tabs>
      </w:pPr>
      <w:hyperlink w:anchor="_Toc22250" w:history="1">
        <w:r>
          <w:rPr>
            <w:rFonts w:ascii="仿宋" w:eastAsia="仿宋" w:hAnsi="仿宋" w:cs="仿宋" w:hint="eastAsia"/>
            <w:lang w:eastAsia="zh-CN"/>
          </w:rPr>
          <w:t>(二)、项目选址</w:t>
        </w:r>
        <w:r>
          <w:tab/>
        </w:r>
        <w:r>
          <w:fldChar w:fldCharType="begin"/>
        </w:r>
        <w:r>
          <w:instrText xml:space="preserve"> PAGEREF _Toc22250 \h </w:instrText>
        </w:r>
        <w:r>
          <w:fldChar w:fldCharType="separate"/>
        </w:r>
        <w:r>
          <w:t>20</w:t>
        </w:r>
        <w:r>
          <w:fldChar w:fldCharType="end"/>
        </w:r>
      </w:hyperlink>
    </w:p>
    <w:p>
      <w:pPr>
        <w:pStyle w:val="TOC2"/>
        <w:tabs>
          <w:tab w:val="right" w:leader="dot" w:pos="8306"/>
        </w:tabs>
      </w:pPr>
      <w:hyperlink w:anchor="_Toc4917" w:history="1">
        <w:r>
          <w:rPr>
            <w:rFonts w:ascii="仿宋" w:eastAsia="仿宋" w:hAnsi="仿宋" w:cs="仿宋" w:hint="eastAsia"/>
            <w:lang w:eastAsia="zh-CN"/>
          </w:rPr>
          <w:t>(三)、建设条件分析</w:t>
        </w:r>
        <w:r>
          <w:tab/>
        </w:r>
        <w:r>
          <w:fldChar w:fldCharType="begin"/>
        </w:r>
        <w:r>
          <w:instrText xml:space="preserve"> PAGEREF _Toc4917 \h </w:instrText>
        </w:r>
        <w:r>
          <w:fldChar w:fldCharType="separate"/>
        </w:r>
        <w:r>
          <w:t>22</w:t>
        </w:r>
        <w:r>
          <w:fldChar w:fldCharType="end"/>
        </w:r>
      </w:hyperlink>
    </w:p>
    <w:p>
      <w:pPr>
        <w:pStyle w:val="TOC2"/>
        <w:tabs>
          <w:tab w:val="right" w:leader="dot" w:pos="8306"/>
        </w:tabs>
      </w:pPr>
      <w:hyperlink w:anchor="_Toc2538" w:history="1">
        <w:r>
          <w:rPr>
            <w:rFonts w:ascii="仿宋" w:eastAsia="仿宋" w:hAnsi="仿宋" w:cs="仿宋" w:hint="eastAsia"/>
            <w:lang w:eastAsia="zh-CN"/>
          </w:rPr>
          <w:t>(四)、用地控制指标</w:t>
        </w:r>
        <w:r>
          <w:tab/>
        </w:r>
        <w:r>
          <w:fldChar w:fldCharType="begin"/>
        </w:r>
        <w:r>
          <w:instrText xml:space="preserve"> PAGEREF _Toc2538 \h </w:instrText>
        </w:r>
        <w:r>
          <w:fldChar w:fldCharType="separate"/>
        </w:r>
        <w:r>
          <w:t>23</w:t>
        </w:r>
        <w:r>
          <w:fldChar w:fldCharType="end"/>
        </w:r>
      </w:hyperlink>
    </w:p>
    <w:p>
      <w:pPr>
        <w:pStyle w:val="TOC2"/>
        <w:tabs>
          <w:tab w:val="right" w:leader="dot" w:pos="8306"/>
        </w:tabs>
      </w:pPr>
      <w:hyperlink w:anchor="_Toc23481" w:history="1">
        <w:r>
          <w:rPr>
            <w:rFonts w:ascii="仿宋" w:eastAsia="仿宋" w:hAnsi="仿宋" w:cs="仿宋" w:hint="eastAsia"/>
            <w:lang w:eastAsia="zh-CN"/>
          </w:rPr>
          <w:t>(五)、地总体要求</w:t>
        </w:r>
        <w:r>
          <w:tab/>
        </w:r>
        <w:r>
          <w:fldChar w:fldCharType="begin"/>
        </w:r>
        <w:r>
          <w:instrText xml:space="preserve"> PAGEREF _Toc23481 \h </w:instrText>
        </w:r>
        <w:r>
          <w:fldChar w:fldCharType="separate"/>
        </w:r>
        <w:r>
          <w:t>25</w:t>
        </w:r>
        <w:r>
          <w:fldChar w:fldCharType="end"/>
        </w:r>
      </w:hyperlink>
    </w:p>
    <w:p>
      <w:pPr>
        <w:pStyle w:val="TOC2"/>
        <w:tabs>
          <w:tab w:val="right" w:leader="dot" w:pos="8306"/>
        </w:tabs>
      </w:pPr>
      <w:hyperlink w:anchor="_Toc23159" w:history="1">
        <w:r>
          <w:rPr>
            <w:rFonts w:ascii="仿宋" w:eastAsia="仿宋" w:hAnsi="仿宋" w:cs="仿宋" w:hint="eastAsia"/>
            <w:lang w:eastAsia="zh-CN"/>
          </w:rPr>
          <w:t>(六)、节约用地措施</w:t>
        </w:r>
        <w:r>
          <w:tab/>
        </w:r>
        <w:r>
          <w:fldChar w:fldCharType="begin"/>
        </w:r>
        <w:r>
          <w:instrText xml:space="preserve"> PAGEREF _Toc23159 \h </w:instrText>
        </w:r>
        <w:r>
          <w:fldChar w:fldCharType="separate"/>
        </w:r>
        <w:r>
          <w:t>26</w:t>
        </w:r>
        <w:r>
          <w:fldChar w:fldCharType="end"/>
        </w:r>
      </w:hyperlink>
    </w:p>
    <w:p>
      <w:pPr>
        <w:pStyle w:val="TOC2"/>
        <w:tabs>
          <w:tab w:val="right" w:leader="dot" w:pos="8306"/>
        </w:tabs>
      </w:pPr>
      <w:hyperlink w:anchor="_Toc32751" w:history="1">
        <w:r>
          <w:rPr>
            <w:rFonts w:ascii="仿宋" w:eastAsia="仿宋" w:hAnsi="仿宋" w:cs="仿宋" w:hint="eastAsia"/>
            <w:lang w:eastAsia="zh-CN"/>
          </w:rPr>
          <w:t>(七)、选址综合评价</w:t>
        </w:r>
        <w:r>
          <w:tab/>
        </w:r>
        <w:r>
          <w:fldChar w:fldCharType="begin"/>
        </w:r>
        <w:r>
          <w:instrText xml:space="preserve"> PAGEREF _Toc32751 \h </w:instrText>
        </w:r>
        <w:r>
          <w:fldChar w:fldCharType="separate"/>
        </w:r>
        <w:r>
          <w:t>27</w:t>
        </w:r>
        <w:r>
          <w:fldChar w:fldCharType="end"/>
        </w:r>
      </w:hyperlink>
    </w:p>
    <w:p>
      <w:pPr>
        <w:pStyle w:val="TOC1"/>
        <w:tabs>
          <w:tab w:val="right" w:leader="dot" w:pos="8306"/>
        </w:tabs>
      </w:pPr>
      <w:hyperlink w:anchor="_Toc28639" w:history="1">
        <w:r>
          <w:rPr>
            <w:rFonts w:ascii="仿宋" w:eastAsia="仿宋" w:hAnsi="仿宋" w:cs="仿宋" w:hint="eastAsia"/>
            <w:lang w:eastAsia="zh-CN"/>
          </w:rPr>
          <w:t>四、项目监理与质量保证</w:t>
        </w:r>
        <w:r>
          <w:tab/>
        </w:r>
        <w:r>
          <w:fldChar w:fldCharType="begin"/>
        </w:r>
        <w:r>
          <w:instrText xml:space="preserve"> PAGEREF _Toc28639 \h </w:instrText>
        </w:r>
        <w:r>
          <w:fldChar w:fldCharType="separate"/>
        </w:r>
        <w:r>
          <w:t>28</w:t>
        </w:r>
        <w:r>
          <w:fldChar w:fldCharType="end"/>
        </w:r>
      </w:hyperlink>
    </w:p>
    <w:p>
      <w:pPr>
        <w:pStyle w:val="TOC2"/>
        <w:tabs>
          <w:tab w:val="right" w:leader="dot" w:pos="8306"/>
        </w:tabs>
      </w:pPr>
      <w:hyperlink w:anchor="_Toc28342" w:history="1">
        <w:r>
          <w:rPr>
            <w:rFonts w:ascii="仿宋" w:eastAsia="仿宋" w:hAnsi="仿宋" w:cs="仿宋" w:hint="eastAsia"/>
            <w:lang w:eastAsia="zh-CN"/>
          </w:rPr>
          <w:t>(一)、监理体系构建</w:t>
        </w:r>
        <w:r>
          <w:tab/>
        </w:r>
        <w:r>
          <w:fldChar w:fldCharType="begin"/>
        </w:r>
        <w:r>
          <w:instrText xml:space="preserve"> PAGEREF _Toc28342 \h </w:instrText>
        </w:r>
        <w:r>
          <w:fldChar w:fldCharType="separate"/>
        </w:r>
        <w:r>
          <w:t>28</w:t>
        </w:r>
        <w:r>
          <w:fldChar w:fldCharType="end"/>
        </w:r>
      </w:hyperlink>
    </w:p>
    <w:p>
      <w:pPr>
        <w:pStyle w:val="TOC2"/>
        <w:tabs>
          <w:tab w:val="right" w:leader="dot" w:pos="8306"/>
        </w:tabs>
      </w:pPr>
      <w:hyperlink w:anchor="_Toc30507" w:history="1">
        <w:r>
          <w:rPr>
            <w:rFonts w:ascii="仿宋" w:eastAsia="仿宋" w:hAnsi="仿宋" w:cs="仿宋" w:hint="eastAsia"/>
            <w:lang w:eastAsia="zh-CN"/>
          </w:rPr>
          <w:t>(二)、质量保证体系实施</w:t>
        </w:r>
        <w:r>
          <w:tab/>
        </w:r>
        <w:r>
          <w:fldChar w:fldCharType="begin"/>
        </w:r>
        <w:r>
          <w:instrText xml:space="preserve"> PAGEREF _Toc30507 \h </w:instrText>
        </w:r>
        <w:r>
          <w:fldChar w:fldCharType="separate"/>
        </w:r>
        <w:r>
          <w:t>29</w:t>
        </w:r>
        <w:r>
          <w:fldChar w:fldCharType="end"/>
        </w:r>
      </w:hyperlink>
    </w:p>
    <w:p>
      <w:pPr>
        <w:pStyle w:val="TOC2"/>
        <w:tabs>
          <w:tab w:val="right" w:leader="dot" w:pos="8306"/>
        </w:tabs>
      </w:pPr>
      <w:hyperlink w:anchor="_Toc15376" w:history="1">
        <w:r>
          <w:rPr>
            <w:rFonts w:ascii="仿宋" w:eastAsia="仿宋" w:hAnsi="仿宋" w:cs="仿宋" w:hint="eastAsia"/>
            <w:lang w:eastAsia="zh-CN"/>
          </w:rPr>
          <w:t>(三)、监理与质量控制流程</w:t>
        </w:r>
        <w:r>
          <w:tab/>
        </w:r>
        <w:r>
          <w:fldChar w:fldCharType="begin"/>
        </w:r>
        <w:r>
          <w:instrText xml:space="preserve"> PAGEREF _Toc15376 \h </w:instrText>
        </w:r>
        <w:r>
          <w:fldChar w:fldCharType="separate"/>
        </w:r>
        <w:r>
          <w:t>30</w:t>
        </w:r>
        <w:r>
          <w:fldChar w:fldCharType="end"/>
        </w:r>
      </w:hyperlink>
    </w:p>
    <w:p>
      <w:pPr>
        <w:pStyle w:val="TOC1"/>
        <w:tabs>
          <w:tab w:val="right" w:leader="dot" w:pos="8306"/>
        </w:tabs>
      </w:pPr>
      <w:hyperlink w:anchor="_Toc19206" w:history="1">
        <w:r>
          <w:rPr>
            <w:rFonts w:ascii="仿宋" w:eastAsia="仿宋" w:hAnsi="仿宋" w:cs="仿宋" w:hint="eastAsia"/>
            <w:lang w:eastAsia="zh-CN"/>
          </w:rPr>
          <w:t>五、财务管理与成本控制</w:t>
        </w:r>
        <w:r>
          <w:tab/>
        </w:r>
        <w:r>
          <w:fldChar w:fldCharType="begin"/>
        </w:r>
        <w:r>
          <w:instrText xml:space="preserve"> PAGEREF _Toc19206 \h </w:instrText>
        </w:r>
        <w:r>
          <w:fldChar w:fldCharType="separate"/>
        </w:r>
        <w:r>
          <w:t>30</w:t>
        </w:r>
        <w:r>
          <w:fldChar w:fldCharType="end"/>
        </w:r>
      </w:hyperlink>
    </w:p>
    <w:p>
      <w:pPr>
        <w:pStyle w:val="TOC2"/>
        <w:tabs>
          <w:tab w:val="right" w:leader="dot" w:pos="8306"/>
        </w:tabs>
      </w:pPr>
      <w:hyperlink w:anchor="_Toc23523" w:history="1">
        <w:r>
          <w:rPr>
            <w:rFonts w:ascii="仿宋" w:eastAsia="仿宋" w:hAnsi="仿宋" w:cs="仿宋" w:hint="eastAsia"/>
            <w:lang w:eastAsia="zh-CN"/>
          </w:rPr>
          <w:t>(一)、财务管理体系建设</w:t>
        </w:r>
        <w:r>
          <w:tab/>
        </w:r>
        <w:r>
          <w:fldChar w:fldCharType="begin"/>
        </w:r>
        <w:r>
          <w:instrText xml:space="preserve"> PAGEREF _Toc23523 \h </w:instrText>
        </w:r>
        <w:r>
          <w:fldChar w:fldCharType="separate"/>
        </w:r>
        <w:r>
          <w:t>30</w:t>
        </w:r>
        <w:r>
          <w:fldChar w:fldCharType="end"/>
        </w:r>
      </w:hyperlink>
    </w:p>
    <w:p>
      <w:pPr>
        <w:pStyle w:val="TOC2"/>
        <w:tabs>
          <w:tab w:val="right" w:leader="dot" w:pos="8306"/>
        </w:tabs>
      </w:pPr>
      <w:hyperlink w:anchor="_Toc11264" w:history="1">
        <w:r>
          <w:rPr>
            <w:rFonts w:ascii="仿宋" w:eastAsia="仿宋" w:hAnsi="仿宋" w:cs="仿宋" w:hint="eastAsia"/>
            <w:lang w:eastAsia="zh-CN"/>
          </w:rPr>
          <w:t>(二)、成本控制措施</w:t>
        </w:r>
        <w:r>
          <w:tab/>
        </w:r>
        <w:r>
          <w:fldChar w:fldCharType="begin"/>
        </w:r>
        <w:r>
          <w:instrText xml:space="preserve"> PAGEREF _Toc11264 \h </w:instrText>
        </w:r>
        <w:r>
          <w:fldChar w:fldCharType="separate"/>
        </w:r>
        <w:r>
          <w:t>31</w:t>
        </w:r>
        <w:r>
          <w:fldChar w:fldCharType="end"/>
        </w:r>
      </w:hyperlink>
    </w:p>
    <w:p>
      <w:pPr>
        <w:pStyle w:val="TOC1"/>
        <w:tabs>
          <w:tab w:val="right" w:leader="dot" w:pos="8306"/>
        </w:tabs>
      </w:pPr>
      <w:hyperlink w:anchor="_Toc16315" w:history="1">
        <w:r>
          <w:rPr>
            <w:rFonts w:ascii="仿宋" w:eastAsia="仿宋" w:hAnsi="仿宋" w:cs="仿宋" w:hint="eastAsia"/>
            <w:lang w:eastAsia="zh-CN"/>
          </w:rPr>
          <w:t>六、资源开发及综合利用分析</w:t>
        </w:r>
        <w:r>
          <w:tab/>
        </w:r>
        <w:r>
          <w:fldChar w:fldCharType="begin"/>
        </w:r>
        <w:r>
          <w:instrText xml:space="preserve"> PAGEREF _Toc16315 \h </w:instrText>
        </w:r>
        <w:r>
          <w:fldChar w:fldCharType="separate"/>
        </w:r>
        <w:r>
          <w:t>33</w:t>
        </w:r>
        <w:r>
          <w:fldChar w:fldCharType="end"/>
        </w:r>
      </w:hyperlink>
    </w:p>
    <w:p>
      <w:pPr>
        <w:pStyle w:val="TOC2"/>
        <w:tabs>
          <w:tab w:val="right" w:leader="dot" w:pos="8306"/>
        </w:tabs>
      </w:pPr>
      <w:hyperlink w:anchor="_Toc5064" w:history="1">
        <w:r>
          <w:rPr>
            <w:rFonts w:ascii="仿宋" w:eastAsia="仿宋" w:hAnsi="仿宋" w:cs="仿宋" w:hint="eastAsia"/>
            <w:lang w:eastAsia="zh-CN"/>
          </w:rPr>
          <w:t>(一)、资源开发方案</w:t>
        </w:r>
        <w:r>
          <w:tab/>
        </w:r>
        <w:r>
          <w:fldChar w:fldCharType="begin"/>
        </w:r>
        <w:r>
          <w:instrText xml:space="preserve"> PAGEREF _Toc5064 \h </w:instrText>
        </w:r>
        <w:r>
          <w:fldChar w:fldCharType="separate"/>
        </w:r>
        <w:r>
          <w:t>33</w:t>
        </w:r>
        <w:r>
          <w:fldChar w:fldCharType="end"/>
        </w:r>
      </w:hyperlink>
    </w:p>
    <w:p>
      <w:pPr>
        <w:pStyle w:val="TOC2"/>
        <w:tabs>
          <w:tab w:val="right" w:leader="dot" w:pos="8306"/>
        </w:tabs>
      </w:pPr>
      <w:hyperlink w:anchor="_Toc22418" w:history="1">
        <w:r>
          <w:rPr>
            <w:rFonts w:ascii="仿宋" w:eastAsia="仿宋" w:hAnsi="仿宋" w:cs="仿宋" w:hint="eastAsia"/>
            <w:lang w:eastAsia="zh-CN"/>
          </w:rPr>
          <w:t>(二)、资源利用方案</w:t>
        </w:r>
        <w:r>
          <w:tab/>
        </w:r>
        <w:r>
          <w:fldChar w:fldCharType="begin"/>
        </w:r>
        <w:r>
          <w:instrText xml:space="preserve"> PAGEREF _Toc22418 \h </w:instrText>
        </w:r>
        <w:r>
          <w:fldChar w:fldCharType="separate"/>
        </w:r>
        <w:r>
          <w:t>34</w:t>
        </w:r>
        <w:r>
          <w:fldChar w:fldCharType="end"/>
        </w:r>
      </w:hyperlink>
    </w:p>
    <w:p>
      <w:pPr>
        <w:pStyle w:val="TOC2"/>
        <w:tabs>
          <w:tab w:val="right" w:leader="dot" w:pos="8306"/>
        </w:tabs>
      </w:pPr>
      <w:hyperlink w:anchor="_Toc17233" w:history="1">
        <w:r>
          <w:rPr>
            <w:rFonts w:ascii="仿宋" w:eastAsia="仿宋" w:hAnsi="仿宋" w:cs="仿宋" w:hint="eastAsia"/>
            <w:lang w:eastAsia="zh-CN"/>
          </w:rPr>
          <w:t>(三)、资源节约措施</w:t>
        </w:r>
        <w:r>
          <w:tab/>
        </w:r>
        <w:r>
          <w:fldChar w:fldCharType="begin"/>
        </w:r>
        <w:r>
          <w:instrText xml:space="preserve"> PAGEREF _Toc17233 \h </w:instrText>
        </w:r>
        <w:r>
          <w:fldChar w:fldCharType="separate"/>
        </w:r>
        <w:r>
          <w:t>35</w:t>
        </w:r>
        <w:r>
          <w:fldChar w:fldCharType="end"/>
        </w:r>
      </w:hyperlink>
    </w:p>
    <w:p>
      <w:pPr>
        <w:pStyle w:val="TOC1"/>
        <w:tabs>
          <w:tab w:val="right" w:leader="dot" w:pos="8306"/>
        </w:tabs>
      </w:pPr>
      <w:hyperlink w:anchor="_Toc13806" w:history="1">
        <w:r>
          <w:rPr>
            <w:rFonts w:ascii="仿宋" w:eastAsia="仿宋" w:hAnsi="仿宋" w:cs="仿宋" w:hint="eastAsia"/>
            <w:lang w:eastAsia="zh-CN"/>
          </w:rPr>
          <w:t>七、项目质量与标准</w:t>
        </w:r>
        <w:r>
          <w:tab/>
        </w:r>
        <w:r>
          <w:fldChar w:fldCharType="begin"/>
        </w:r>
        <w:r>
          <w:instrText xml:space="preserve"> PAGEREF _Toc13806 \h </w:instrText>
        </w:r>
        <w:r>
          <w:fldChar w:fldCharType="separate"/>
        </w:r>
        <w:r>
          <w:t>36</w:t>
        </w:r>
        <w:r>
          <w:fldChar w:fldCharType="end"/>
        </w:r>
      </w:hyperlink>
    </w:p>
    <w:p>
      <w:pPr>
        <w:pStyle w:val="TOC2"/>
        <w:tabs>
          <w:tab w:val="right" w:leader="dot" w:pos="8306"/>
        </w:tabs>
      </w:pPr>
      <w:hyperlink w:anchor="_Toc27388" w:history="1">
        <w:r>
          <w:rPr>
            <w:rFonts w:ascii="仿宋" w:eastAsia="仿宋" w:hAnsi="仿宋" w:cs="仿宋" w:hint="eastAsia"/>
            <w:lang w:eastAsia="zh-CN"/>
          </w:rPr>
          <w:t>(一)、质量保障体系</w:t>
        </w:r>
        <w:r>
          <w:tab/>
        </w:r>
        <w:r>
          <w:fldChar w:fldCharType="begin"/>
        </w:r>
        <w:r>
          <w:instrText xml:space="preserve"> PAGEREF _Toc27388 \h </w:instrText>
        </w:r>
        <w:r>
          <w:fldChar w:fldCharType="separate"/>
        </w:r>
        <w:r>
          <w:t>36</w:t>
        </w:r>
        <w:r>
          <w:fldChar w:fldCharType="end"/>
        </w:r>
      </w:hyperlink>
    </w:p>
    <w:p>
      <w:pPr>
        <w:pStyle w:val="TOC2"/>
        <w:tabs>
          <w:tab w:val="right" w:leader="dot" w:pos="8306"/>
        </w:tabs>
      </w:pPr>
      <w:hyperlink w:anchor="_Toc22995" w:history="1">
        <w:r>
          <w:rPr>
            <w:rFonts w:ascii="仿宋" w:eastAsia="仿宋" w:hAnsi="仿宋" w:cs="仿宋" w:hint="eastAsia"/>
            <w:lang w:eastAsia="zh-CN"/>
          </w:rPr>
          <w:t>(二)、标准化作业流程</w:t>
        </w:r>
        <w:r>
          <w:tab/>
        </w:r>
        <w:r>
          <w:fldChar w:fldCharType="begin"/>
        </w:r>
        <w:r>
          <w:instrText xml:space="preserve"> PAGEREF _Toc22995 \h </w:instrText>
        </w:r>
        <w:r>
          <w:fldChar w:fldCharType="separate"/>
        </w:r>
        <w:r>
          <w:t>38</w:t>
        </w:r>
        <w:r>
          <w:fldChar w:fldCharType="end"/>
        </w:r>
      </w:hyperlink>
    </w:p>
    <w:p>
      <w:pPr>
        <w:pStyle w:val="TOC2"/>
        <w:tabs>
          <w:tab w:val="right" w:leader="dot" w:pos="8306"/>
        </w:tabs>
      </w:pPr>
      <w:hyperlink w:anchor="_Toc1343" w:history="1">
        <w:r>
          <w:rPr>
            <w:rFonts w:ascii="仿宋" w:eastAsia="仿宋" w:hAnsi="仿宋" w:cs="仿宋" w:hint="eastAsia"/>
            <w:lang w:eastAsia="zh-CN"/>
          </w:rPr>
          <w:t>(三)、质量监控与评估</w:t>
        </w:r>
        <w:r>
          <w:tab/>
        </w:r>
        <w:r>
          <w:fldChar w:fldCharType="begin"/>
        </w:r>
        <w:r>
          <w:instrText xml:space="preserve"> PAGEREF _Toc1343 \h </w:instrText>
        </w:r>
        <w:r>
          <w:fldChar w:fldCharType="separate"/>
        </w:r>
        <w:r>
          <w:t>39</w:t>
        </w:r>
        <w:r>
          <w:fldChar w:fldCharType="end"/>
        </w:r>
      </w:hyperlink>
    </w:p>
    <w:p>
      <w:pPr>
        <w:pStyle w:val="TOC2"/>
        <w:tabs>
          <w:tab w:val="right" w:leader="dot" w:pos="8306"/>
        </w:tabs>
      </w:pPr>
      <w:hyperlink w:anchor="_Toc30039" w:history="1">
        <w:r>
          <w:rPr>
            <w:rFonts w:ascii="仿宋" w:eastAsia="仿宋" w:hAnsi="仿宋" w:cs="仿宋" w:hint="eastAsia"/>
            <w:lang w:eastAsia="zh-CN"/>
          </w:rPr>
          <w:t>(四)、质量改进计划</w:t>
        </w:r>
        <w:r>
          <w:tab/>
        </w:r>
        <w:r>
          <w:fldChar w:fldCharType="begin"/>
        </w:r>
        <w:r>
          <w:instrText xml:space="preserve"> PAGEREF _Toc30039 \h </w:instrText>
        </w:r>
        <w:r>
          <w:fldChar w:fldCharType="separate"/>
        </w:r>
        <w:r>
          <w:t>40</w:t>
        </w:r>
        <w:r>
          <w:fldChar w:fldCharType="end"/>
        </w:r>
      </w:hyperlink>
    </w:p>
    <w:p>
      <w:pPr>
        <w:pStyle w:val="TOC1"/>
        <w:tabs>
          <w:tab w:val="right" w:leader="dot" w:pos="8306"/>
        </w:tabs>
      </w:pPr>
      <w:hyperlink w:anchor="_Toc32613" w:history="1">
        <w:r>
          <w:rPr>
            <w:rFonts w:ascii="仿宋" w:eastAsia="仿宋" w:hAnsi="仿宋" w:cs="仿宋" w:hint="eastAsia"/>
            <w:lang w:eastAsia="zh-CN"/>
          </w:rPr>
          <w:t>八、项目实施与管理方案</w:t>
        </w:r>
        <w:r>
          <w:tab/>
        </w:r>
        <w:r>
          <w:fldChar w:fldCharType="begin"/>
        </w:r>
        <w:r>
          <w:instrText xml:space="preserve"> PAGEREF _Toc32613 \h </w:instrText>
        </w:r>
        <w:r>
          <w:fldChar w:fldCharType="separate"/>
        </w:r>
        <w:r>
          <w:t>42</w:t>
        </w:r>
        <w:r>
          <w:fldChar w:fldCharType="end"/>
        </w:r>
      </w:hyperlink>
    </w:p>
    <w:p>
      <w:pPr>
        <w:pStyle w:val="TOC2"/>
        <w:tabs>
          <w:tab w:val="right" w:leader="dot" w:pos="8306"/>
        </w:tabs>
      </w:pPr>
      <w:hyperlink w:anchor="_Toc32230" w:history="1">
        <w:r>
          <w:rPr>
            <w:rFonts w:ascii="仿宋" w:eastAsia="仿宋" w:hAnsi="仿宋" w:cs="仿宋" w:hint="eastAsia"/>
            <w:lang w:eastAsia="zh-CN"/>
          </w:rPr>
          <w:t>(一)、项目实施计划</w:t>
        </w:r>
        <w:r>
          <w:tab/>
        </w:r>
        <w:r>
          <w:fldChar w:fldCharType="begin"/>
        </w:r>
        <w:r>
          <w:instrText xml:space="preserve"> PAGEREF _Toc32230 \h </w:instrText>
        </w:r>
        <w:r>
          <w:fldChar w:fldCharType="separate"/>
        </w:r>
        <w:r>
          <w:t>42</w:t>
        </w:r>
        <w:r>
          <w:fldChar w:fldCharType="end"/>
        </w:r>
      </w:hyperlink>
    </w:p>
    <w:p>
      <w:pPr>
        <w:pStyle w:val="TOC2"/>
        <w:tabs>
          <w:tab w:val="right" w:leader="dot" w:pos="8306"/>
        </w:tabs>
      </w:pPr>
      <w:hyperlink w:anchor="_Toc26964" w:history="1">
        <w:r>
          <w:rPr>
            <w:rFonts w:ascii="仿宋" w:eastAsia="仿宋" w:hAnsi="仿宋" w:cs="仿宋" w:hint="eastAsia"/>
            <w:lang w:eastAsia="zh-CN"/>
          </w:rPr>
          <w:t>(二)、项目组织机构与职责</w:t>
        </w:r>
        <w:r>
          <w:tab/>
        </w:r>
        <w:r>
          <w:fldChar w:fldCharType="begin"/>
        </w:r>
        <w:r>
          <w:instrText xml:space="preserve"> PAGEREF _Toc26964 \h </w:instrText>
        </w:r>
        <w:r>
          <w:fldChar w:fldCharType="separate"/>
        </w:r>
        <w:r>
          <w:t>43</w:t>
        </w:r>
        <w:r>
          <w:fldChar w:fldCharType="end"/>
        </w:r>
      </w:hyperlink>
    </w:p>
    <w:p>
      <w:pPr>
        <w:pStyle w:val="TOC2"/>
        <w:tabs>
          <w:tab w:val="right" w:leader="dot" w:pos="8306"/>
        </w:tabs>
      </w:pPr>
      <w:hyperlink w:anchor="_Toc31594" w:history="1">
        <w:r>
          <w:rPr>
            <w:rFonts w:ascii="仿宋" w:eastAsia="仿宋" w:hAnsi="仿宋" w:cs="仿宋" w:hint="eastAsia"/>
            <w:lang w:eastAsia="zh-CN"/>
          </w:rPr>
          <w:t>(三)、项目管理与监控体系</w:t>
        </w:r>
        <w:r>
          <w:tab/>
        </w:r>
        <w:r>
          <w:fldChar w:fldCharType="begin"/>
        </w:r>
        <w:r>
          <w:instrText xml:space="preserve"> PAGEREF _Toc31594 \h </w:instrText>
        </w:r>
        <w:r>
          <w:fldChar w:fldCharType="separate"/>
        </w:r>
        <w:r>
          <w:t>46</w:t>
        </w:r>
        <w:r>
          <w:fldChar w:fldCharType="end"/>
        </w:r>
      </w:hyperlink>
    </w:p>
    <w:p>
      <w:pPr>
        <w:pStyle w:val="TOC1"/>
        <w:tabs>
          <w:tab w:val="right" w:leader="dot" w:pos="8306"/>
        </w:tabs>
      </w:pPr>
      <w:hyperlink w:anchor="_Toc27772" w:history="1">
        <w:r>
          <w:rPr>
            <w:rFonts w:ascii="仿宋" w:eastAsia="仿宋" w:hAnsi="仿宋" w:cs="仿宋" w:hint="eastAsia"/>
            <w:lang w:eastAsia="zh-CN"/>
          </w:rPr>
          <w:t>九、客户关系管理与市场拓展</w:t>
        </w:r>
        <w:r>
          <w:tab/>
        </w:r>
        <w:r>
          <w:fldChar w:fldCharType="begin"/>
        </w:r>
        <w:r>
          <w:instrText xml:space="preserve"> PAGEREF _Toc27772 \h </w:instrText>
        </w:r>
        <w:r>
          <w:fldChar w:fldCharType="separate"/>
        </w:r>
        <w:r>
          <w:t>47</w:t>
        </w:r>
        <w:r>
          <w:fldChar w:fldCharType="end"/>
        </w:r>
      </w:hyperlink>
    </w:p>
    <w:p>
      <w:pPr>
        <w:pStyle w:val="TOC2"/>
        <w:tabs>
          <w:tab w:val="right" w:leader="dot" w:pos="8306"/>
        </w:tabs>
      </w:pPr>
      <w:hyperlink w:anchor="_Toc30198" w:history="1">
        <w:r>
          <w:rPr>
            <w:rFonts w:ascii="仿宋" w:eastAsia="仿宋" w:hAnsi="仿宋" w:cs="仿宋" w:hint="eastAsia"/>
            <w:lang w:eastAsia="zh-CN"/>
          </w:rPr>
          <w:t>(一)、客户关系管理策略</w:t>
        </w:r>
        <w:r>
          <w:tab/>
        </w:r>
        <w:r>
          <w:fldChar w:fldCharType="begin"/>
        </w:r>
        <w:r>
          <w:instrText xml:space="preserve"> PAGEREF _Toc30198 \h </w:instrText>
        </w:r>
        <w:r>
          <w:fldChar w:fldCharType="separate"/>
        </w:r>
        <w:r>
          <w:t>47</w:t>
        </w:r>
        <w:r>
          <w:fldChar w:fldCharType="end"/>
        </w:r>
      </w:hyperlink>
    </w:p>
    <w:p>
      <w:pPr>
        <w:pStyle w:val="TOC2"/>
        <w:tabs>
          <w:tab w:val="right" w:leader="dot" w:pos="8306"/>
        </w:tabs>
      </w:pPr>
      <w:hyperlink w:anchor="_Toc2918" w:history="1">
        <w:r>
          <w:rPr>
            <w:rFonts w:ascii="仿宋" w:eastAsia="仿宋" w:hAnsi="仿宋" w:cs="仿宋" w:hint="eastAsia"/>
            <w:lang w:eastAsia="zh-CN"/>
          </w:rPr>
          <w:t>(二)、市场拓展方案</w:t>
        </w:r>
        <w:r>
          <w:tab/>
        </w:r>
        <w:r>
          <w:fldChar w:fldCharType="begin"/>
        </w:r>
        <w:r>
          <w:instrText xml:space="preserve"> PAGEREF _Toc2918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0" w:history="1">
        <w:r>
          <w:rPr>
            <w:rFonts w:ascii="仿宋" w:eastAsia="仿宋" w:hAnsi="仿宋" w:cs="仿宋" w:hint="eastAsia"/>
            <w:lang w:eastAsia="zh-CN"/>
          </w:rPr>
          <w:t>十、资金管理与财务规划</w:t>
        </w:r>
        <w:r>
          <w:tab/>
        </w:r>
        <w:r>
          <w:fldChar w:fldCharType="begin"/>
        </w:r>
        <w:r>
          <w:instrText xml:space="preserve"> PAGEREF _Toc7600 \h </w:instrText>
        </w:r>
        <w:r>
          <w:fldChar w:fldCharType="separate"/>
        </w:r>
        <w:r>
          <w:t>50</w:t>
        </w:r>
        <w:r>
          <w:fldChar w:fldCharType="end"/>
        </w:r>
      </w:hyperlink>
    </w:p>
    <w:p>
      <w:pPr>
        <w:pStyle w:val="TOC2"/>
        <w:tabs>
          <w:tab w:val="right" w:leader="dot" w:pos="8306"/>
        </w:tabs>
      </w:pPr>
      <w:hyperlink w:anchor="_Toc30320" w:history="1">
        <w:r>
          <w:rPr>
            <w:rFonts w:ascii="仿宋" w:eastAsia="仿宋" w:hAnsi="仿宋" w:cs="仿宋" w:hint="eastAsia"/>
            <w:lang w:eastAsia="zh-CN"/>
          </w:rPr>
          <w:t>(一)、项目资金来源与筹措</w:t>
        </w:r>
        <w:r>
          <w:tab/>
        </w:r>
        <w:r>
          <w:fldChar w:fldCharType="begin"/>
        </w:r>
        <w:r>
          <w:instrText xml:space="preserve"> PAGEREF _Toc30320 \h </w:instrText>
        </w:r>
        <w:r>
          <w:fldChar w:fldCharType="separate"/>
        </w:r>
        <w:r>
          <w:t>50</w:t>
        </w:r>
        <w:r>
          <w:fldChar w:fldCharType="end"/>
        </w:r>
      </w:hyperlink>
    </w:p>
    <w:p>
      <w:pPr>
        <w:pStyle w:val="TOC2"/>
        <w:tabs>
          <w:tab w:val="right" w:leader="dot" w:pos="8306"/>
        </w:tabs>
      </w:pPr>
      <w:hyperlink w:anchor="_Toc26372" w:history="1">
        <w:r>
          <w:rPr>
            <w:rFonts w:ascii="仿宋" w:eastAsia="仿宋" w:hAnsi="仿宋" w:cs="仿宋" w:hint="eastAsia"/>
            <w:lang w:eastAsia="zh-CN"/>
          </w:rPr>
          <w:t>(二)、资金使用与监管</w:t>
        </w:r>
        <w:r>
          <w:tab/>
        </w:r>
        <w:r>
          <w:fldChar w:fldCharType="begin"/>
        </w:r>
        <w:r>
          <w:instrText xml:space="preserve"> PAGEREF _Toc26372 \h </w:instrText>
        </w:r>
        <w:r>
          <w:fldChar w:fldCharType="separate"/>
        </w:r>
        <w:r>
          <w:t>51</w:t>
        </w:r>
        <w:r>
          <w:fldChar w:fldCharType="end"/>
        </w:r>
      </w:hyperlink>
    </w:p>
    <w:p>
      <w:pPr>
        <w:pStyle w:val="TOC2"/>
        <w:tabs>
          <w:tab w:val="right" w:leader="dot" w:pos="8306"/>
        </w:tabs>
      </w:pPr>
      <w:hyperlink w:anchor="_Toc26558" w:history="1">
        <w:r>
          <w:rPr>
            <w:rFonts w:ascii="仿宋" w:eastAsia="仿宋" w:hAnsi="仿宋" w:cs="仿宋" w:hint="eastAsia"/>
            <w:lang w:eastAsia="zh-CN"/>
          </w:rPr>
          <w:t>(三)、财务规划与预测</w:t>
        </w:r>
        <w:r>
          <w:tab/>
        </w:r>
        <w:r>
          <w:fldChar w:fldCharType="begin"/>
        </w:r>
        <w:r>
          <w:instrText xml:space="preserve"> PAGEREF _Toc26558 \h </w:instrText>
        </w:r>
        <w:r>
          <w:fldChar w:fldCharType="separate"/>
        </w:r>
        <w:r>
          <w:t>52</w:t>
        </w:r>
        <w:r>
          <w:fldChar w:fldCharType="end"/>
        </w:r>
      </w:hyperlink>
    </w:p>
    <w:p>
      <w:pPr>
        <w:pStyle w:val="TOC1"/>
        <w:tabs>
          <w:tab w:val="right" w:leader="dot" w:pos="8306"/>
        </w:tabs>
      </w:pPr>
      <w:hyperlink w:anchor="_Toc25954" w:history="1">
        <w:r>
          <w:rPr>
            <w:rFonts w:ascii="仿宋" w:eastAsia="仿宋" w:hAnsi="仿宋" w:cs="仿宋" w:hint="eastAsia"/>
            <w:lang w:eastAsia="zh-CN"/>
          </w:rPr>
          <w:t>十一、环境保护与绿色发展</w:t>
        </w:r>
        <w:r>
          <w:tab/>
        </w:r>
        <w:r>
          <w:fldChar w:fldCharType="begin"/>
        </w:r>
        <w:r>
          <w:instrText xml:space="preserve"> PAGEREF _Toc25954 \h </w:instrText>
        </w:r>
        <w:r>
          <w:fldChar w:fldCharType="separate"/>
        </w:r>
        <w:r>
          <w:t>53</w:t>
        </w:r>
        <w:r>
          <w:fldChar w:fldCharType="end"/>
        </w:r>
      </w:hyperlink>
    </w:p>
    <w:p>
      <w:pPr>
        <w:pStyle w:val="TOC2"/>
        <w:tabs>
          <w:tab w:val="right" w:leader="dot" w:pos="8306"/>
        </w:tabs>
      </w:pPr>
      <w:hyperlink w:anchor="_Toc18284" w:history="1">
        <w:r>
          <w:rPr>
            <w:rFonts w:ascii="仿宋" w:eastAsia="仿宋" w:hAnsi="仿宋" w:cs="仿宋" w:hint="eastAsia"/>
            <w:lang w:eastAsia="zh-CN"/>
          </w:rPr>
          <w:t>(一)、环境保护措施</w:t>
        </w:r>
        <w:r>
          <w:tab/>
        </w:r>
        <w:r>
          <w:fldChar w:fldCharType="begin"/>
        </w:r>
        <w:r>
          <w:instrText xml:space="preserve"> PAGEREF _Toc18284 \h </w:instrText>
        </w:r>
        <w:r>
          <w:fldChar w:fldCharType="separate"/>
        </w:r>
        <w:r>
          <w:t>53</w:t>
        </w:r>
        <w:r>
          <w:fldChar w:fldCharType="end"/>
        </w:r>
      </w:hyperlink>
    </w:p>
    <w:p>
      <w:pPr>
        <w:pStyle w:val="TOC2"/>
        <w:tabs>
          <w:tab w:val="right" w:leader="dot" w:pos="8306"/>
        </w:tabs>
      </w:pPr>
      <w:hyperlink w:anchor="_Toc16673" w:history="1">
        <w:r>
          <w:rPr>
            <w:rFonts w:ascii="仿宋" w:eastAsia="仿宋" w:hAnsi="仿宋" w:cs="仿宋" w:hint="eastAsia"/>
            <w:lang w:eastAsia="zh-CN"/>
          </w:rPr>
          <w:t>(二)、绿色发展与可持续发展策略</w:t>
        </w:r>
        <w:r>
          <w:tab/>
        </w:r>
        <w:r>
          <w:fldChar w:fldCharType="begin"/>
        </w:r>
        <w:r>
          <w:instrText xml:space="preserve"> PAGEREF _Toc16673 \h </w:instrText>
        </w:r>
        <w:r>
          <w:fldChar w:fldCharType="separate"/>
        </w:r>
        <w:r>
          <w:t>55</w:t>
        </w:r>
        <w:r>
          <w:fldChar w:fldCharType="end"/>
        </w:r>
      </w:hyperlink>
    </w:p>
    <w:p>
      <w:pPr>
        <w:pStyle w:val="TOC1"/>
        <w:tabs>
          <w:tab w:val="right" w:leader="dot" w:pos="8306"/>
        </w:tabs>
      </w:pPr>
      <w:hyperlink w:anchor="_Toc8826" w:history="1">
        <w:r>
          <w:rPr>
            <w:rFonts w:ascii="仿宋" w:eastAsia="仿宋" w:hAnsi="仿宋" w:cs="仿宋" w:hint="eastAsia"/>
            <w:lang w:eastAsia="zh-CN"/>
          </w:rPr>
          <w:t>十二、安全与应急管理</w:t>
        </w:r>
        <w:r>
          <w:tab/>
        </w:r>
        <w:r>
          <w:fldChar w:fldCharType="begin"/>
        </w:r>
        <w:r>
          <w:instrText xml:space="preserve"> PAGEREF _Toc8826 \h </w:instrText>
        </w:r>
        <w:r>
          <w:fldChar w:fldCharType="separate"/>
        </w:r>
        <w:r>
          <w:t>57</w:t>
        </w:r>
        <w:r>
          <w:fldChar w:fldCharType="end"/>
        </w:r>
      </w:hyperlink>
    </w:p>
    <w:p>
      <w:pPr>
        <w:pStyle w:val="TOC2"/>
        <w:tabs>
          <w:tab w:val="right" w:leader="dot" w:pos="8306"/>
        </w:tabs>
      </w:pPr>
      <w:hyperlink w:anchor="_Toc18742" w:history="1">
        <w:r>
          <w:rPr>
            <w:rFonts w:ascii="仿宋" w:eastAsia="仿宋" w:hAnsi="仿宋" w:cs="仿宋" w:hint="eastAsia"/>
            <w:lang w:eastAsia="zh-CN"/>
          </w:rPr>
          <w:t>(一)、安全生产管理</w:t>
        </w:r>
        <w:r>
          <w:tab/>
        </w:r>
        <w:r>
          <w:fldChar w:fldCharType="begin"/>
        </w:r>
        <w:r>
          <w:instrText xml:space="preserve"> PAGEREF _Toc18742 \h </w:instrText>
        </w:r>
        <w:r>
          <w:fldChar w:fldCharType="separate"/>
        </w:r>
        <w:r>
          <w:t>57</w:t>
        </w:r>
        <w:r>
          <w:fldChar w:fldCharType="end"/>
        </w:r>
      </w:hyperlink>
    </w:p>
    <w:p>
      <w:pPr>
        <w:pStyle w:val="TOC2"/>
        <w:tabs>
          <w:tab w:val="right" w:leader="dot" w:pos="8306"/>
        </w:tabs>
      </w:pPr>
      <w:hyperlink w:anchor="_Toc4632" w:history="1">
        <w:r>
          <w:rPr>
            <w:rFonts w:ascii="仿宋" w:eastAsia="仿宋" w:hAnsi="仿宋" w:cs="仿宋" w:hint="eastAsia"/>
            <w:lang w:eastAsia="zh-CN"/>
          </w:rPr>
          <w:t>(二)、应急预案与响应</w:t>
        </w:r>
        <w:r>
          <w:tab/>
        </w:r>
        <w:r>
          <w:fldChar w:fldCharType="begin"/>
        </w:r>
        <w:r>
          <w:instrText xml:space="preserve"> PAGEREF _Toc4632 \h </w:instrText>
        </w:r>
        <w:r>
          <w:fldChar w:fldCharType="separate"/>
        </w:r>
        <w:r>
          <w:t>58</w:t>
        </w:r>
        <w:r>
          <w:fldChar w:fldCharType="end"/>
        </w:r>
      </w:hyperlink>
    </w:p>
    <w:p>
      <w:pPr>
        <w:pStyle w:val="TOC1"/>
        <w:tabs>
          <w:tab w:val="right" w:leader="dot" w:pos="8306"/>
        </w:tabs>
      </w:pPr>
      <w:hyperlink w:anchor="_Toc26592" w:history="1">
        <w:r>
          <w:rPr>
            <w:rFonts w:ascii="仿宋" w:eastAsia="仿宋" w:hAnsi="仿宋" w:cs="仿宋" w:hint="eastAsia"/>
            <w:lang w:eastAsia="zh-CN"/>
          </w:rPr>
          <w:t>十三、产业协同与集群发展</w:t>
        </w:r>
        <w:r>
          <w:tab/>
        </w:r>
        <w:r>
          <w:fldChar w:fldCharType="begin"/>
        </w:r>
        <w:r>
          <w:instrText xml:space="preserve"> PAGEREF _Toc26592 \h </w:instrText>
        </w:r>
        <w:r>
          <w:fldChar w:fldCharType="separate"/>
        </w:r>
        <w:r>
          <w:t>60</w:t>
        </w:r>
        <w:r>
          <w:fldChar w:fldCharType="end"/>
        </w:r>
      </w:hyperlink>
    </w:p>
    <w:p>
      <w:pPr>
        <w:pStyle w:val="TOC2"/>
        <w:tabs>
          <w:tab w:val="right" w:leader="dot" w:pos="8306"/>
        </w:tabs>
      </w:pPr>
      <w:hyperlink w:anchor="_Toc24112" w:history="1">
        <w:r>
          <w:rPr>
            <w:rFonts w:ascii="仿宋" w:eastAsia="仿宋" w:hAnsi="仿宋" w:cs="仿宋" w:hint="eastAsia"/>
            <w:lang w:eastAsia="zh-CN"/>
          </w:rPr>
          <w:t>(一)、产业协同机制建设</w:t>
        </w:r>
        <w:r>
          <w:tab/>
        </w:r>
        <w:r>
          <w:fldChar w:fldCharType="begin"/>
        </w:r>
        <w:r>
          <w:instrText xml:space="preserve"> PAGEREF _Toc24112 \h </w:instrText>
        </w:r>
        <w:r>
          <w:fldChar w:fldCharType="separate"/>
        </w:r>
        <w:r>
          <w:t>60</w:t>
        </w:r>
        <w:r>
          <w:fldChar w:fldCharType="end"/>
        </w:r>
      </w:hyperlink>
    </w:p>
    <w:p>
      <w:pPr>
        <w:pStyle w:val="TOC2"/>
        <w:tabs>
          <w:tab w:val="right" w:leader="dot" w:pos="8306"/>
        </w:tabs>
      </w:pPr>
      <w:hyperlink w:anchor="_Toc14713" w:history="1">
        <w:r>
          <w:rPr>
            <w:rFonts w:ascii="仿宋" w:eastAsia="仿宋" w:hAnsi="仿宋" w:cs="仿宋" w:hint="eastAsia"/>
            <w:lang w:eastAsia="zh-CN"/>
          </w:rPr>
          <w:t>(二)、产业集群培育与发展</w:t>
        </w:r>
        <w:r>
          <w:tab/>
        </w:r>
        <w:r>
          <w:fldChar w:fldCharType="begin"/>
        </w:r>
        <w:r>
          <w:instrText xml:space="preserve"> PAGEREF _Toc14713 \h </w:instrText>
        </w:r>
        <w:r>
          <w:fldChar w:fldCharType="separate"/>
        </w:r>
        <w:r>
          <w:t>61</w:t>
        </w:r>
        <w:r>
          <w:fldChar w:fldCharType="end"/>
        </w:r>
      </w:hyperlink>
    </w:p>
    <w:p>
      <w:pPr>
        <w:pStyle w:val="TOC1"/>
        <w:tabs>
          <w:tab w:val="right" w:leader="dot" w:pos="8306"/>
        </w:tabs>
      </w:pPr>
      <w:hyperlink w:anchor="_Toc15714" w:history="1">
        <w:r>
          <w:rPr>
            <w:rFonts w:ascii="仿宋" w:eastAsia="仿宋" w:hAnsi="仿宋" w:cs="仿宋" w:hint="eastAsia"/>
            <w:lang w:eastAsia="zh-CN"/>
          </w:rPr>
          <w:t>十四、企业合规与伦理</w:t>
        </w:r>
        <w:r>
          <w:tab/>
        </w:r>
        <w:r>
          <w:fldChar w:fldCharType="begin"/>
        </w:r>
        <w:r>
          <w:instrText xml:space="preserve"> PAGEREF _Toc15714 \h </w:instrText>
        </w:r>
        <w:r>
          <w:fldChar w:fldCharType="separate"/>
        </w:r>
        <w:r>
          <w:t>62</w:t>
        </w:r>
        <w:r>
          <w:fldChar w:fldCharType="end"/>
        </w:r>
      </w:hyperlink>
    </w:p>
    <w:p>
      <w:pPr>
        <w:pStyle w:val="TOC2"/>
        <w:tabs>
          <w:tab w:val="right" w:leader="dot" w:pos="8306"/>
        </w:tabs>
      </w:pPr>
      <w:hyperlink w:anchor="_Toc16139" w:history="1">
        <w:r>
          <w:rPr>
            <w:rFonts w:ascii="仿宋" w:eastAsia="仿宋" w:hAnsi="仿宋" w:cs="仿宋" w:hint="eastAsia"/>
            <w:lang w:eastAsia="zh-CN"/>
          </w:rPr>
          <w:t>(一)、合规政策与程序</w:t>
        </w:r>
        <w:r>
          <w:tab/>
        </w:r>
        <w:r>
          <w:fldChar w:fldCharType="begin"/>
        </w:r>
        <w:r>
          <w:instrText xml:space="preserve"> PAGEREF _Toc16139 \h </w:instrText>
        </w:r>
        <w:r>
          <w:fldChar w:fldCharType="separate"/>
        </w:r>
        <w:r>
          <w:t>62</w:t>
        </w:r>
        <w:r>
          <w:fldChar w:fldCharType="end"/>
        </w:r>
      </w:hyperlink>
    </w:p>
    <w:p>
      <w:pPr>
        <w:pStyle w:val="TOC2"/>
        <w:tabs>
          <w:tab w:val="right" w:leader="dot" w:pos="8306"/>
        </w:tabs>
      </w:pPr>
      <w:hyperlink w:anchor="_Toc26068" w:history="1">
        <w:r>
          <w:rPr>
            <w:rFonts w:ascii="仿宋" w:eastAsia="仿宋" w:hAnsi="仿宋" w:cs="仿宋" w:hint="eastAsia"/>
            <w:lang w:eastAsia="zh-CN"/>
          </w:rPr>
          <w:t>(二)、伦理规范与培训</w:t>
        </w:r>
        <w:r>
          <w:tab/>
        </w:r>
        <w:r>
          <w:fldChar w:fldCharType="begin"/>
        </w:r>
        <w:r>
          <w:instrText xml:space="preserve"> PAGEREF _Toc26068 \h </w:instrText>
        </w:r>
        <w:r>
          <w:fldChar w:fldCharType="separate"/>
        </w:r>
        <w:r>
          <w:t>63</w:t>
        </w:r>
        <w:r>
          <w:fldChar w:fldCharType="end"/>
        </w:r>
      </w:hyperlink>
    </w:p>
    <w:p>
      <w:pPr>
        <w:pStyle w:val="TOC2"/>
        <w:tabs>
          <w:tab w:val="right" w:leader="dot" w:pos="8306"/>
        </w:tabs>
      </w:pPr>
      <w:hyperlink w:anchor="_Toc12894" w:history="1">
        <w:r>
          <w:rPr>
            <w:rFonts w:ascii="仿宋" w:eastAsia="仿宋" w:hAnsi="仿宋" w:cs="仿宋" w:hint="eastAsia"/>
            <w:lang w:eastAsia="zh-CN"/>
          </w:rPr>
          <w:t>(三)、合规风险评估</w:t>
        </w:r>
        <w:r>
          <w:tab/>
        </w:r>
        <w:r>
          <w:fldChar w:fldCharType="begin"/>
        </w:r>
        <w:r>
          <w:instrText xml:space="preserve"> PAGEREF _Toc12894 \h </w:instrText>
        </w:r>
        <w:r>
          <w:fldChar w:fldCharType="separate"/>
        </w:r>
        <w:r>
          <w:t>64</w:t>
        </w:r>
        <w:r>
          <w:fldChar w:fldCharType="end"/>
        </w:r>
      </w:hyperlink>
    </w:p>
    <w:p>
      <w:pPr>
        <w:pStyle w:val="TOC2"/>
        <w:tabs>
          <w:tab w:val="right" w:leader="dot" w:pos="8306"/>
        </w:tabs>
      </w:pPr>
      <w:hyperlink w:anchor="_Toc32126" w:history="1">
        <w:r>
          <w:rPr>
            <w:rFonts w:ascii="仿宋" w:eastAsia="仿宋" w:hAnsi="仿宋" w:cs="仿宋" w:hint="eastAsia"/>
            <w:lang w:eastAsia="zh-CN"/>
          </w:rPr>
          <w:t>(四)、合规监督与执行</w:t>
        </w:r>
        <w:r>
          <w:tab/>
        </w:r>
        <w:r>
          <w:fldChar w:fldCharType="begin"/>
        </w:r>
        <w:r>
          <w:instrText xml:space="preserve"> PAGEREF _Toc32126 \h </w:instrText>
        </w:r>
        <w:r>
          <w:fldChar w:fldCharType="separate"/>
        </w:r>
        <w:r>
          <w:t>65</w:t>
        </w:r>
        <w:r>
          <w:fldChar w:fldCharType="end"/>
        </w:r>
      </w:hyperlink>
    </w:p>
    <w:p>
      <w:pPr>
        <w:pStyle w:val="TOC1"/>
        <w:tabs>
          <w:tab w:val="right" w:leader="dot" w:pos="8306"/>
        </w:tabs>
      </w:pPr>
      <w:hyperlink w:anchor="_Toc28565" w:history="1">
        <w:r>
          <w:rPr>
            <w:rFonts w:ascii="仿宋" w:eastAsia="仿宋" w:hAnsi="仿宋" w:cs="仿宋" w:hint="eastAsia"/>
            <w:lang w:eastAsia="zh-CN"/>
          </w:rPr>
          <w:t>十五、设施与设备管理</w:t>
        </w:r>
        <w:r>
          <w:tab/>
        </w:r>
        <w:r>
          <w:fldChar w:fldCharType="begin"/>
        </w:r>
        <w:r>
          <w:instrText xml:space="preserve"> PAGEREF _Toc28565 \h </w:instrText>
        </w:r>
        <w:r>
          <w:fldChar w:fldCharType="separate"/>
        </w:r>
        <w:r>
          <w:t>66</w:t>
        </w:r>
        <w:r>
          <w:fldChar w:fldCharType="end"/>
        </w:r>
      </w:hyperlink>
    </w:p>
    <w:p>
      <w:pPr>
        <w:pStyle w:val="TOC2"/>
        <w:tabs>
          <w:tab w:val="right" w:leader="dot" w:pos="8306"/>
        </w:tabs>
      </w:pPr>
      <w:hyperlink w:anchor="_Toc11740" w:history="1">
        <w:r>
          <w:rPr>
            <w:rFonts w:ascii="仿宋" w:eastAsia="仿宋" w:hAnsi="仿宋" w:cs="仿宋" w:hint="eastAsia"/>
            <w:lang w:eastAsia="zh-CN"/>
          </w:rPr>
          <w:t>(一)、设施规划与配置</w:t>
        </w:r>
        <w:r>
          <w:tab/>
        </w:r>
        <w:r>
          <w:fldChar w:fldCharType="begin"/>
        </w:r>
        <w:r>
          <w:instrText xml:space="preserve"> PAGEREF _Toc11740 \h </w:instrText>
        </w:r>
        <w:r>
          <w:fldChar w:fldCharType="separate"/>
        </w:r>
        <w:r>
          <w:t>66</w:t>
        </w:r>
        <w:r>
          <w:fldChar w:fldCharType="end"/>
        </w:r>
      </w:hyperlink>
    </w:p>
    <w:p>
      <w:pPr>
        <w:pStyle w:val="TOC2"/>
        <w:tabs>
          <w:tab w:val="right" w:leader="dot" w:pos="8306"/>
        </w:tabs>
      </w:pPr>
      <w:hyperlink w:anchor="_Toc18582" w:history="1">
        <w:r>
          <w:rPr>
            <w:rFonts w:ascii="仿宋" w:eastAsia="仿宋" w:hAnsi="仿宋" w:cs="仿宋" w:hint="eastAsia"/>
            <w:lang w:eastAsia="zh-CN"/>
          </w:rPr>
          <w:t>(二)、设备采购与维护管理</w:t>
        </w:r>
        <w:r>
          <w:tab/>
        </w:r>
        <w:r>
          <w:fldChar w:fldCharType="begin"/>
        </w:r>
        <w:r>
          <w:instrText xml:space="preserve"> PAGEREF _Toc18582 \h </w:instrText>
        </w:r>
        <w:r>
          <w:fldChar w:fldCharType="separate"/>
        </w:r>
        <w:r>
          <w:t>67</w:t>
        </w:r>
        <w:r>
          <w:fldChar w:fldCharType="end"/>
        </w:r>
      </w:hyperlink>
    </w:p>
    <w:p>
      <w:pPr>
        <w:pStyle w:val="TOC2"/>
        <w:tabs>
          <w:tab w:val="right" w:leader="dot" w:pos="8306"/>
        </w:tabs>
      </w:pPr>
      <w:hyperlink w:anchor="_Toc32299" w:history="1">
        <w:r>
          <w:rPr>
            <w:rFonts w:ascii="仿宋" w:eastAsia="仿宋" w:hAnsi="仿宋" w:cs="仿宋" w:hint="eastAsia"/>
            <w:lang w:eastAsia="zh-CN"/>
          </w:rPr>
          <w:t>(三)、设施设备升级策略</w:t>
        </w:r>
        <w:r>
          <w:tab/>
        </w:r>
        <w:r>
          <w:fldChar w:fldCharType="begin"/>
        </w:r>
        <w:r>
          <w:instrText xml:space="preserve"> PAGEREF _Toc32299 \h </w:instrText>
        </w:r>
        <w:r>
          <w:fldChar w:fldCharType="separate"/>
        </w:r>
        <w:r>
          <w:t>67</w:t>
        </w:r>
        <w:r>
          <w:fldChar w:fldCharType="end"/>
        </w:r>
      </w:hyperlink>
    </w:p>
    <w:p>
      <w:pPr>
        <w:pStyle w:val="TOC1"/>
        <w:tabs>
          <w:tab w:val="right" w:leader="dot" w:pos="8306"/>
        </w:tabs>
      </w:pPr>
      <w:hyperlink w:anchor="_Toc30928" w:history="1">
        <w:r>
          <w:rPr>
            <w:rFonts w:ascii="仿宋" w:eastAsia="仿宋" w:hAnsi="仿宋" w:cs="仿宋" w:hint="eastAsia"/>
            <w:lang w:eastAsia="zh-CN"/>
          </w:rPr>
          <w:t>十六、人力资源管理与开发</w:t>
        </w:r>
        <w:r>
          <w:tab/>
        </w:r>
        <w:r>
          <w:fldChar w:fldCharType="begin"/>
        </w:r>
        <w:r>
          <w:instrText xml:space="preserve"> PAGEREF _Toc30928 \h </w:instrText>
        </w:r>
        <w:r>
          <w:fldChar w:fldCharType="separate"/>
        </w:r>
        <w:r>
          <w:t>68</w:t>
        </w:r>
        <w:r>
          <w:fldChar w:fldCharType="end"/>
        </w:r>
      </w:hyperlink>
    </w:p>
    <w:p>
      <w:pPr>
        <w:pStyle w:val="TOC2"/>
        <w:tabs>
          <w:tab w:val="right" w:leader="dot" w:pos="8306"/>
        </w:tabs>
      </w:pPr>
      <w:hyperlink w:anchor="_Toc28833" w:history="1">
        <w:r>
          <w:rPr>
            <w:rFonts w:ascii="仿宋" w:eastAsia="仿宋" w:hAnsi="仿宋" w:cs="仿宋" w:hint="eastAsia"/>
            <w:lang w:eastAsia="zh-CN"/>
          </w:rPr>
          <w:t>(一)、人力资源规划</w:t>
        </w:r>
        <w:r>
          <w:tab/>
        </w:r>
        <w:r>
          <w:fldChar w:fldCharType="begin"/>
        </w:r>
        <w:r>
          <w:instrText xml:space="preserve"> PAGEREF _Toc28833 \h </w:instrText>
        </w:r>
        <w:r>
          <w:fldChar w:fldCharType="separate"/>
        </w:r>
        <w:r>
          <w:t>68</w:t>
        </w:r>
        <w:r>
          <w:fldChar w:fldCharType="end"/>
        </w:r>
      </w:hyperlink>
    </w:p>
    <w:p>
      <w:pPr>
        <w:pStyle w:val="TOC2"/>
        <w:tabs>
          <w:tab w:val="right" w:leader="dot" w:pos="8306"/>
        </w:tabs>
      </w:pPr>
      <w:hyperlink w:anchor="_Toc25632" w:history="1">
        <w:r>
          <w:rPr>
            <w:rFonts w:ascii="仿宋" w:eastAsia="仿宋" w:hAnsi="仿宋" w:cs="仿宋" w:hint="eastAsia"/>
            <w:lang w:eastAsia="zh-CN"/>
          </w:rPr>
          <w:t>(二)、人力资源开发与培训</w:t>
        </w:r>
        <w:r>
          <w:tab/>
        </w:r>
        <w:r>
          <w:fldChar w:fldCharType="begin"/>
        </w:r>
        <w:r>
          <w:instrText xml:space="preserve"> PAGEREF _Toc25632 \h </w:instrText>
        </w:r>
        <w:r>
          <w:fldChar w:fldCharType="separate"/>
        </w:r>
        <w:r>
          <w:t>70</w:t>
        </w:r>
        <w:r>
          <w:fldChar w:fldCharType="end"/>
        </w:r>
      </w:hyperlink>
    </w:p>
    <w:p>
      <w:pPr>
        <w:pStyle w:val="TOC1"/>
        <w:tabs>
          <w:tab w:val="right" w:leader="dot" w:pos="8306"/>
        </w:tabs>
      </w:pPr>
      <w:hyperlink w:anchor="_Toc569" w:history="1">
        <w:r>
          <w:rPr>
            <w:rFonts w:ascii="仿宋" w:eastAsia="仿宋" w:hAnsi="仿宋" w:cs="仿宋" w:hint="eastAsia"/>
            <w:lang w:eastAsia="zh-CN"/>
          </w:rPr>
          <w:t>十七、成果转化与推广应用</w:t>
        </w:r>
        <w:r>
          <w:tab/>
        </w:r>
        <w:r>
          <w:fldChar w:fldCharType="begin"/>
        </w:r>
        <w:r>
          <w:instrText xml:space="preserve"> PAGEREF _Toc569 \h </w:instrText>
        </w:r>
        <w:r>
          <w:fldChar w:fldCharType="separate"/>
        </w:r>
        <w:r>
          <w:t>72</w:t>
        </w:r>
        <w:r>
          <w:fldChar w:fldCharType="end"/>
        </w:r>
      </w:hyperlink>
    </w:p>
    <w:p>
      <w:pPr>
        <w:pStyle w:val="TOC2"/>
        <w:tabs>
          <w:tab w:val="right" w:leader="dot" w:pos="8306"/>
        </w:tabs>
      </w:pPr>
      <w:hyperlink w:anchor="_Toc25056" w:history="1">
        <w:r>
          <w:rPr>
            <w:rFonts w:ascii="仿宋" w:eastAsia="仿宋" w:hAnsi="仿宋" w:cs="仿宋" w:hint="eastAsia"/>
            <w:lang w:eastAsia="zh-CN"/>
          </w:rPr>
          <w:t>(一)、成果转化策略制定</w:t>
        </w:r>
        <w:r>
          <w:tab/>
        </w:r>
        <w:r>
          <w:fldChar w:fldCharType="begin"/>
        </w:r>
        <w:r>
          <w:instrText xml:space="preserve"> PAGEREF _Toc25056 \h </w:instrText>
        </w:r>
        <w:r>
          <w:fldChar w:fldCharType="separate"/>
        </w:r>
        <w:r>
          <w:t>72</w:t>
        </w:r>
        <w:r>
          <w:fldChar w:fldCharType="end"/>
        </w:r>
      </w:hyperlink>
    </w:p>
    <w:p>
      <w:pPr>
        <w:pStyle w:val="TOC2"/>
        <w:tabs>
          <w:tab w:val="right" w:leader="dot" w:pos="8306"/>
        </w:tabs>
      </w:pPr>
      <w:hyperlink w:anchor="_Toc27145" w:history="1">
        <w:r>
          <w:rPr>
            <w:rFonts w:ascii="仿宋" w:eastAsia="仿宋" w:hAnsi="仿宋" w:cs="仿宋" w:hint="eastAsia"/>
            <w:lang w:eastAsia="zh-CN"/>
          </w:rPr>
          <w:t>(二)、成果推广应用方案</w:t>
        </w:r>
        <w:r>
          <w:tab/>
        </w:r>
        <w:r>
          <w:fldChar w:fldCharType="begin"/>
        </w:r>
        <w:r>
          <w:instrText xml:space="preserve"> PAGEREF _Toc27145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70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直接收益：假设玻璃纤维项目的产品或服务年销售收入为XX万元。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9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若玻璃纤维项目成功推广新型环保产品，比如采用可回收材料的包装，可能会激发消费者对可持续产品的需求。这种需求的增长可能迫使整个行业转向更环保的产品设计和生产方法。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9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32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玻璃纤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玻璃纤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玻璃纤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54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402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玻璃纤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玻璃纤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玻璃纤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纤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https://d.book118.com/698136115004006047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9D26B4"/>
    <w:rsid w:val="5F9D26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36115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2024-03-05T06:36:00Z</dcterms:created>
  <dcterms:modified xsi:type="dcterms:W3CDTF">2024-03-05T06:37:12Z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F14B3DB2F02B45EB847760CA1DDA858C_11</vt:lpwstr>
  </property>
  <property fmtid="{D5CDD505-2E9C-101B-9397-08002B2CF9AE}" pid="3" name="KSOProductBuildVer">
    <vt:lpwstr>2052-12.1.0.16250</vt:lpwstr>
  </property>
</Properties>
</file>