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出版发行项目建设总纲及方案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 w:history="1">
        <w:r>
          <w:rPr>
            <w:rFonts w:ascii="仿宋" w:eastAsia="仿宋" w:hAnsi="仿宋" w:cs="仿宋" w:hint="eastAsia"/>
            <w:lang w:eastAsia="zh-CN"/>
          </w:rPr>
          <w:t>前言</w:t>
        </w:r>
        <w:r>
          <w:tab/>
        </w:r>
        <w:r>
          <w:fldChar w:fldCharType="begin"/>
        </w:r>
        <w:r>
          <w:instrText xml:space="preserve"> PAGEREF _Toc483 \h </w:instrText>
        </w:r>
        <w:r>
          <w:fldChar w:fldCharType="separate"/>
        </w:r>
        <w:r>
          <w:t>3</w:t>
        </w:r>
        <w:r>
          <w:fldChar w:fldCharType="end"/>
        </w:r>
      </w:hyperlink>
    </w:p>
    <w:p>
      <w:pPr>
        <w:pStyle w:val="TOC1"/>
        <w:tabs>
          <w:tab w:val="right" w:leader="dot" w:pos="8306"/>
        </w:tabs>
      </w:pPr>
      <w:hyperlink w:anchor="_Toc32615" w:history="1">
        <w:r>
          <w:rPr>
            <w:rFonts w:ascii="仿宋" w:eastAsia="仿宋" w:hAnsi="仿宋" w:cs="仿宋" w:hint="eastAsia"/>
            <w:lang w:eastAsia="zh-CN"/>
          </w:rPr>
          <w:t>一、资源开发及综合利用分析</w:t>
        </w:r>
        <w:r>
          <w:tab/>
        </w:r>
        <w:r>
          <w:fldChar w:fldCharType="begin"/>
        </w:r>
        <w:r>
          <w:instrText xml:space="preserve"> PAGEREF _Toc32615 \h </w:instrText>
        </w:r>
        <w:r>
          <w:fldChar w:fldCharType="separate"/>
        </w:r>
        <w:r>
          <w:t>3</w:t>
        </w:r>
        <w:r>
          <w:fldChar w:fldCharType="end"/>
        </w:r>
      </w:hyperlink>
    </w:p>
    <w:p>
      <w:pPr>
        <w:pStyle w:val="TOC2"/>
        <w:tabs>
          <w:tab w:val="right" w:leader="dot" w:pos="8306"/>
        </w:tabs>
      </w:pPr>
      <w:hyperlink w:anchor="_Toc31507" w:history="1">
        <w:r>
          <w:rPr>
            <w:rFonts w:ascii="仿宋" w:eastAsia="仿宋" w:hAnsi="仿宋" w:cs="仿宋" w:hint="eastAsia"/>
            <w:lang w:eastAsia="zh-CN"/>
          </w:rPr>
          <w:t>(一)、资源开发方案</w:t>
        </w:r>
        <w:r>
          <w:tab/>
        </w:r>
        <w:r>
          <w:fldChar w:fldCharType="begin"/>
        </w:r>
        <w:r>
          <w:instrText xml:space="preserve"> PAGEREF _Toc31507 \h </w:instrText>
        </w:r>
        <w:r>
          <w:fldChar w:fldCharType="separate"/>
        </w:r>
        <w:r>
          <w:t>3</w:t>
        </w:r>
        <w:r>
          <w:fldChar w:fldCharType="end"/>
        </w:r>
      </w:hyperlink>
    </w:p>
    <w:p>
      <w:pPr>
        <w:pStyle w:val="TOC2"/>
        <w:tabs>
          <w:tab w:val="right" w:leader="dot" w:pos="8306"/>
        </w:tabs>
      </w:pPr>
      <w:hyperlink w:anchor="_Toc12252" w:history="1">
        <w:r>
          <w:rPr>
            <w:rFonts w:ascii="仿宋" w:eastAsia="仿宋" w:hAnsi="仿宋" w:cs="仿宋" w:hint="eastAsia"/>
            <w:lang w:eastAsia="zh-CN"/>
          </w:rPr>
          <w:t>(二)、资源利用方案</w:t>
        </w:r>
        <w:r>
          <w:tab/>
        </w:r>
        <w:r>
          <w:fldChar w:fldCharType="begin"/>
        </w:r>
        <w:r>
          <w:instrText xml:space="preserve"> PAGEREF _Toc12252 \h </w:instrText>
        </w:r>
        <w:r>
          <w:fldChar w:fldCharType="separate"/>
        </w:r>
        <w:r>
          <w:t>4</w:t>
        </w:r>
        <w:r>
          <w:fldChar w:fldCharType="end"/>
        </w:r>
      </w:hyperlink>
    </w:p>
    <w:p>
      <w:pPr>
        <w:pStyle w:val="TOC2"/>
        <w:tabs>
          <w:tab w:val="right" w:leader="dot" w:pos="8306"/>
        </w:tabs>
      </w:pPr>
      <w:hyperlink w:anchor="_Toc19657" w:history="1">
        <w:r>
          <w:rPr>
            <w:rFonts w:ascii="仿宋" w:eastAsia="仿宋" w:hAnsi="仿宋" w:cs="仿宋" w:hint="eastAsia"/>
            <w:lang w:eastAsia="zh-CN"/>
          </w:rPr>
          <w:t>(三)、资源节约措施</w:t>
        </w:r>
        <w:r>
          <w:tab/>
        </w:r>
        <w:r>
          <w:fldChar w:fldCharType="begin"/>
        </w:r>
        <w:r>
          <w:instrText xml:space="preserve"> PAGEREF _Toc19657 \h </w:instrText>
        </w:r>
        <w:r>
          <w:fldChar w:fldCharType="separate"/>
        </w:r>
        <w:r>
          <w:t>5</w:t>
        </w:r>
        <w:r>
          <w:fldChar w:fldCharType="end"/>
        </w:r>
      </w:hyperlink>
    </w:p>
    <w:p>
      <w:pPr>
        <w:pStyle w:val="TOC1"/>
        <w:tabs>
          <w:tab w:val="right" w:leader="dot" w:pos="8306"/>
        </w:tabs>
      </w:pPr>
      <w:hyperlink w:anchor="_Toc27670" w:history="1">
        <w:r>
          <w:rPr>
            <w:rFonts w:ascii="仿宋" w:eastAsia="仿宋" w:hAnsi="仿宋" w:cs="仿宋" w:hint="eastAsia"/>
            <w:lang w:eastAsia="zh-CN"/>
          </w:rPr>
          <w:t>二、社会影响分析</w:t>
        </w:r>
        <w:r>
          <w:tab/>
        </w:r>
        <w:r>
          <w:fldChar w:fldCharType="begin"/>
        </w:r>
        <w:r>
          <w:instrText xml:space="preserve"> PAGEREF _Toc27670 \h </w:instrText>
        </w:r>
        <w:r>
          <w:fldChar w:fldCharType="separate"/>
        </w:r>
        <w:r>
          <w:t>6</w:t>
        </w:r>
        <w:r>
          <w:fldChar w:fldCharType="end"/>
        </w:r>
      </w:hyperlink>
    </w:p>
    <w:p>
      <w:pPr>
        <w:pStyle w:val="TOC2"/>
        <w:tabs>
          <w:tab w:val="right" w:leader="dot" w:pos="8306"/>
        </w:tabs>
      </w:pPr>
      <w:hyperlink w:anchor="_Toc29729" w:history="1">
        <w:r>
          <w:rPr>
            <w:rFonts w:ascii="仿宋" w:eastAsia="仿宋" w:hAnsi="仿宋" w:cs="仿宋" w:hint="eastAsia"/>
            <w:lang w:eastAsia="zh-CN"/>
          </w:rPr>
          <w:t>(一)、社会影响效果分析</w:t>
        </w:r>
        <w:r>
          <w:tab/>
        </w:r>
        <w:r>
          <w:fldChar w:fldCharType="begin"/>
        </w:r>
        <w:r>
          <w:instrText xml:space="preserve"> PAGEREF _Toc29729 \h </w:instrText>
        </w:r>
        <w:r>
          <w:fldChar w:fldCharType="separate"/>
        </w:r>
        <w:r>
          <w:t>6</w:t>
        </w:r>
        <w:r>
          <w:fldChar w:fldCharType="end"/>
        </w:r>
      </w:hyperlink>
    </w:p>
    <w:p>
      <w:pPr>
        <w:pStyle w:val="TOC2"/>
        <w:tabs>
          <w:tab w:val="right" w:leader="dot" w:pos="8306"/>
        </w:tabs>
      </w:pPr>
      <w:hyperlink w:anchor="_Toc4502" w:history="1">
        <w:r>
          <w:rPr>
            <w:rFonts w:ascii="仿宋" w:eastAsia="仿宋" w:hAnsi="仿宋" w:cs="仿宋" w:hint="eastAsia"/>
            <w:lang w:eastAsia="zh-CN"/>
          </w:rPr>
          <w:t>(二)、社会适应性分析</w:t>
        </w:r>
        <w:r>
          <w:tab/>
        </w:r>
        <w:r>
          <w:fldChar w:fldCharType="begin"/>
        </w:r>
        <w:r>
          <w:instrText xml:space="preserve"> PAGEREF _Toc4502 \h </w:instrText>
        </w:r>
        <w:r>
          <w:fldChar w:fldCharType="separate"/>
        </w:r>
        <w:r>
          <w:t>9</w:t>
        </w:r>
        <w:r>
          <w:fldChar w:fldCharType="end"/>
        </w:r>
      </w:hyperlink>
    </w:p>
    <w:p>
      <w:pPr>
        <w:pStyle w:val="TOC2"/>
        <w:tabs>
          <w:tab w:val="right" w:leader="dot" w:pos="8306"/>
        </w:tabs>
      </w:pPr>
      <w:hyperlink w:anchor="_Toc8740" w:history="1">
        <w:r>
          <w:rPr>
            <w:rFonts w:ascii="仿宋" w:eastAsia="仿宋" w:hAnsi="仿宋" w:cs="仿宋" w:hint="eastAsia"/>
            <w:lang w:eastAsia="zh-CN"/>
          </w:rPr>
          <w:t>(三)、社会风险及对策分析</w:t>
        </w:r>
        <w:r>
          <w:tab/>
        </w:r>
        <w:r>
          <w:fldChar w:fldCharType="begin"/>
        </w:r>
        <w:r>
          <w:instrText xml:space="preserve"> PAGEREF _Toc8740 \h </w:instrText>
        </w:r>
        <w:r>
          <w:fldChar w:fldCharType="separate"/>
        </w:r>
        <w:r>
          <w:t>10</w:t>
        </w:r>
        <w:r>
          <w:fldChar w:fldCharType="end"/>
        </w:r>
      </w:hyperlink>
    </w:p>
    <w:p>
      <w:pPr>
        <w:pStyle w:val="TOC1"/>
        <w:tabs>
          <w:tab w:val="right" w:leader="dot" w:pos="8306"/>
        </w:tabs>
      </w:pPr>
      <w:hyperlink w:anchor="_Toc22696" w:history="1">
        <w:r>
          <w:rPr>
            <w:rFonts w:ascii="仿宋" w:eastAsia="仿宋" w:hAnsi="仿宋" w:cs="仿宋" w:hint="eastAsia"/>
            <w:lang w:eastAsia="zh-CN"/>
          </w:rPr>
          <w:t>三、出版发行项目概论</w:t>
        </w:r>
        <w:r>
          <w:tab/>
        </w:r>
        <w:r>
          <w:fldChar w:fldCharType="begin"/>
        </w:r>
        <w:r>
          <w:instrText xml:space="preserve"> PAGEREF _Toc22696 \h </w:instrText>
        </w:r>
        <w:r>
          <w:fldChar w:fldCharType="separate"/>
        </w:r>
        <w:r>
          <w:t>14</w:t>
        </w:r>
        <w:r>
          <w:fldChar w:fldCharType="end"/>
        </w:r>
      </w:hyperlink>
    </w:p>
    <w:p>
      <w:pPr>
        <w:pStyle w:val="TOC2"/>
        <w:tabs>
          <w:tab w:val="right" w:leader="dot" w:pos="8306"/>
        </w:tabs>
      </w:pPr>
      <w:hyperlink w:anchor="_Toc21446" w:history="1">
        <w:r>
          <w:rPr>
            <w:rFonts w:ascii="仿宋" w:eastAsia="仿宋" w:hAnsi="仿宋" w:cs="仿宋" w:hint="eastAsia"/>
            <w:lang w:eastAsia="zh-CN"/>
          </w:rPr>
          <w:t>(一)、项目申报单位概况</w:t>
        </w:r>
        <w:r>
          <w:tab/>
        </w:r>
        <w:r>
          <w:fldChar w:fldCharType="begin"/>
        </w:r>
        <w:r>
          <w:instrText xml:space="preserve"> PAGEREF _Toc21446 \h </w:instrText>
        </w:r>
        <w:r>
          <w:fldChar w:fldCharType="separate"/>
        </w:r>
        <w:r>
          <w:t>14</w:t>
        </w:r>
        <w:r>
          <w:fldChar w:fldCharType="end"/>
        </w:r>
      </w:hyperlink>
    </w:p>
    <w:p>
      <w:pPr>
        <w:pStyle w:val="TOC2"/>
        <w:tabs>
          <w:tab w:val="right" w:leader="dot" w:pos="8306"/>
        </w:tabs>
      </w:pPr>
      <w:hyperlink w:anchor="_Toc16601" w:history="1">
        <w:r>
          <w:rPr>
            <w:rFonts w:ascii="仿宋" w:eastAsia="仿宋" w:hAnsi="仿宋" w:cs="仿宋" w:hint="eastAsia"/>
            <w:lang w:eastAsia="zh-CN"/>
          </w:rPr>
          <w:t>(二)、项目概况</w:t>
        </w:r>
        <w:r>
          <w:tab/>
        </w:r>
        <w:r>
          <w:fldChar w:fldCharType="begin"/>
        </w:r>
        <w:r>
          <w:instrText xml:space="preserve"> PAGEREF _Toc16601 \h </w:instrText>
        </w:r>
        <w:r>
          <w:fldChar w:fldCharType="separate"/>
        </w:r>
        <w:r>
          <w:t>15</w:t>
        </w:r>
        <w:r>
          <w:fldChar w:fldCharType="end"/>
        </w:r>
      </w:hyperlink>
    </w:p>
    <w:p>
      <w:pPr>
        <w:pStyle w:val="TOC1"/>
        <w:tabs>
          <w:tab w:val="right" w:leader="dot" w:pos="8306"/>
        </w:tabs>
      </w:pPr>
      <w:hyperlink w:anchor="_Toc28428" w:history="1">
        <w:r>
          <w:rPr>
            <w:rFonts w:ascii="仿宋" w:eastAsia="仿宋" w:hAnsi="仿宋" w:cs="仿宋" w:hint="eastAsia"/>
            <w:lang w:eastAsia="zh-CN"/>
          </w:rPr>
          <w:t>四、发展规划、产业政策和行业准入分析</w:t>
        </w:r>
        <w:r>
          <w:tab/>
        </w:r>
        <w:r>
          <w:fldChar w:fldCharType="begin"/>
        </w:r>
        <w:r>
          <w:instrText xml:space="preserve"> PAGEREF _Toc28428 \h </w:instrText>
        </w:r>
        <w:r>
          <w:fldChar w:fldCharType="separate"/>
        </w:r>
        <w:r>
          <w:t>18</w:t>
        </w:r>
        <w:r>
          <w:fldChar w:fldCharType="end"/>
        </w:r>
      </w:hyperlink>
    </w:p>
    <w:p>
      <w:pPr>
        <w:pStyle w:val="TOC2"/>
        <w:tabs>
          <w:tab w:val="right" w:leader="dot" w:pos="8306"/>
        </w:tabs>
      </w:pPr>
      <w:hyperlink w:anchor="_Toc4642" w:history="1">
        <w:r>
          <w:rPr>
            <w:rFonts w:ascii="仿宋" w:eastAsia="仿宋" w:hAnsi="仿宋" w:cs="仿宋" w:hint="eastAsia"/>
            <w:lang w:eastAsia="zh-CN"/>
          </w:rPr>
          <w:t>(一)、发展规划分析</w:t>
        </w:r>
        <w:r>
          <w:tab/>
        </w:r>
        <w:r>
          <w:fldChar w:fldCharType="begin"/>
        </w:r>
        <w:r>
          <w:instrText xml:space="preserve"> PAGEREF _Toc4642 \h </w:instrText>
        </w:r>
        <w:r>
          <w:fldChar w:fldCharType="separate"/>
        </w:r>
        <w:r>
          <w:t>18</w:t>
        </w:r>
        <w:r>
          <w:fldChar w:fldCharType="end"/>
        </w:r>
      </w:hyperlink>
    </w:p>
    <w:p>
      <w:pPr>
        <w:pStyle w:val="TOC2"/>
        <w:tabs>
          <w:tab w:val="right" w:leader="dot" w:pos="8306"/>
        </w:tabs>
      </w:pPr>
      <w:hyperlink w:anchor="_Toc13824" w:history="1">
        <w:r>
          <w:rPr>
            <w:rFonts w:ascii="仿宋" w:eastAsia="仿宋" w:hAnsi="仿宋" w:cs="仿宋" w:hint="eastAsia"/>
            <w:lang w:eastAsia="zh-CN"/>
          </w:rPr>
          <w:t>(二)、产业政策分析</w:t>
        </w:r>
        <w:r>
          <w:tab/>
        </w:r>
        <w:r>
          <w:fldChar w:fldCharType="begin"/>
        </w:r>
        <w:r>
          <w:instrText xml:space="preserve"> PAGEREF _Toc13824 \h </w:instrText>
        </w:r>
        <w:r>
          <w:fldChar w:fldCharType="separate"/>
        </w:r>
        <w:r>
          <w:t>19</w:t>
        </w:r>
        <w:r>
          <w:fldChar w:fldCharType="end"/>
        </w:r>
      </w:hyperlink>
    </w:p>
    <w:p>
      <w:pPr>
        <w:pStyle w:val="TOC2"/>
        <w:tabs>
          <w:tab w:val="right" w:leader="dot" w:pos="8306"/>
        </w:tabs>
      </w:pPr>
      <w:hyperlink w:anchor="_Toc8308" w:history="1">
        <w:r>
          <w:rPr>
            <w:rFonts w:ascii="仿宋" w:eastAsia="仿宋" w:hAnsi="仿宋" w:cs="仿宋" w:hint="eastAsia"/>
            <w:lang w:eastAsia="zh-CN"/>
          </w:rPr>
          <w:t>(三)、行业准入分析</w:t>
        </w:r>
        <w:r>
          <w:tab/>
        </w:r>
        <w:r>
          <w:fldChar w:fldCharType="begin"/>
        </w:r>
        <w:r>
          <w:instrText xml:space="preserve"> PAGEREF _Toc8308 \h </w:instrText>
        </w:r>
        <w:r>
          <w:fldChar w:fldCharType="separate"/>
        </w:r>
        <w:r>
          <w:t>21</w:t>
        </w:r>
        <w:r>
          <w:fldChar w:fldCharType="end"/>
        </w:r>
      </w:hyperlink>
    </w:p>
    <w:p>
      <w:pPr>
        <w:pStyle w:val="TOC1"/>
        <w:tabs>
          <w:tab w:val="right" w:leader="dot" w:pos="8306"/>
        </w:tabs>
      </w:pPr>
      <w:hyperlink w:anchor="_Toc9885" w:history="1">
        <w:r>
          <w:rPr>
            <w:rFonts w:ascii="仿宋" w:eastAsia="仿宋" w:hAnsi="仿宋" w:cs="仿宋" w:hint="eastAsia"/>
            <w:lang w:eastAsia="zh-CN"/>
          </w:rPr>
          <w:t>五、建设风险评估分析</w:t>
        </w:r>
        <w:r>
          <w:tab/>
        </w:r>
        <w:r>
          <w:fldChar w:fldCharType="begin"/>
        </w:r>
        <w:r>
          <w:instrText xml:space="preserve"> PAGEREF _Toc9885 \h </w:instrText>
        </w:r>
        <w:r>
          <w:fldChar w:fldCharType="separate"/>
        </w:r>
        <w:r>
          <w:t>22</w:t>
        </w:r>
        <w:r>
          <w:fldChar w:fldCharType="end"/>
        </w:r>
      </w:hyperlink>
    </w:p>
    <w:p>
      <w:pPr>
        <w:pStyle w:val="TOC2"/>
        <w:tabs>
          <w:tab w:val="right" w:leader="dot" w:pos="8306"/>
        </w:tabs>
      </w:pPr>
      <w:hyperlink w:anchor="_Toc11395" w:history="1">
        <w:r>
          <w:rPr>
            <w:rFonts w:ascii="仿宋" w:eastAsia="仿宋" w:hAnsi="仿宋" w:cs="仿宋" w:hint="eastAsia"/>
            <w:lang w:eastAsia="zh-CN"/>
          </w:rPr>
          <w:t>(一)、政策风险分析</w:t>
        </w:r>
        <w:r>
          <w:tab/>
        </w:r>
        <w:r>
          <w:fldChar w:fldCharType="begin"/>
        </w:r>
        <w:r>
          <w:instrText xml:space="preserve"> PAGEREF _Toc11395 \h </w:instrText>
        </w:r>
        <w:r>
          <w:fldChar w:fldCharType="separate"/>
        </w:r>
        <w:r>
          <w:t>22</w:t>
        </w:r>
        <w:r>
          <w:fldChar w:fldCharType="end"/>
        </w:r>
      </w:hyperlink>
    </w:p>
    <w:p>
      <w:pPr>
        <w:pStyle w:val="TOC2"/>
        <w:tabs>
          <w:tab w:val="right" w:leader="dot" w:pos="8306"/>
        </w:tabs>
      </w:pPr>
      <w:hyperlink w:anchor="_Toc22243" w:history="1">
        <w:r>
          <w:rPr>
            <w:rFonts w:ascii="仿宋" w:eastAsia="仿宋" w:hAnsi="仿宋" w:cs="仿宋" w:hint="eastAsia"/>
            <w:lang w:eastAsia="zh-CN"/>
          </w:rPr>
          <w:t>(二)、社会风险分析</w:t>
        </w:r>
        <w:r>
          <w:tab/>
        </w:r>
        <w:r>
          <w:fldChar w:fldCharType="begin"/>
        </w:r>
        <w:r>
          <w:instrText xml:space="preserve"> PAGEREF _Toc22243 \h </w:instrText>
        </w:r>
        <w:r>
          <w:fldChar w:fldCharType="separate"/>
        </w:r>
        <w:r>
          <w:t>23</w:t>
        </w:r>
        <w:r>
          <w:fldChar w:fldCharType="end"/>
        </w:r>
      </w:hyperlink>
    </w:p>
    <w:p>
      <w:pPr>
        <w:pStyle w:val="TOC2"/>
        <w:tabs>
          <w:tab w:val="right" w:leader="dot" w:pos="8306"/>
        </w:tabs>
      </w:pPr>
      <w:hyperlink w:anchor="_Toc21502" w:history="1">
        <w:r>
          <w:rPr>
            <w:rFonts w:ascii="仿宋" w:eastAsia="仿宋" w:hAnsi="仿宋" w:cs="仿宋" w:hint="eastAsia"/>
            <w:lang w:eastAsia="zh-CN"/>
          </w:rPr>
          <w:t>(三)、市场风险分析</w:t>
        </w:r>
        <w:r>
          <w:tab/>
        </w:r>
        <w:r>
          <w:fldChar w:fldCharType="begin"/>
        </w:r>
        <w:r>
          <w:instrText xml:space="preserve"> PAGEREF _Toc21502 \h </w:instrText>
        </w:r>
        <w:r>
          <w:fldChar w:fldCharType="separate"/>
        </w:r>
        <w:r>
          <w:t>25</w:t>
        </w:r>
        <w:r>
          <w:fldChar w:fldCharType="end"/>
        </w:r>
      </w:hyperlink>
    </w:p>
    <w:p>
      <w:pPr>
        <w:pStyle w:val="TOC2"/>
        <w:tabs>
          <w:tab w:val="right" w:leader="dot" w:pos="8306"/>
        </w:tabs>
      </w:pPr>
      <w:hyperlink w:anchor="_Toc5800" w:history="1">
        <w:r>
          <w:rPr>
            <w:rFonts w:ascii="仿宋" w:eastAsia="仿宋" w:hAnsi="仿宋" w:cs="仿宋" w:hint="eastAsia"/>
            <w:lang w:eastAsia="zh-CN"/>
          </w:rPr>
          <w:t>(四)、资金风险分析</w:t>
        </w:r>
        <w:r>
          <w:tab/>
        </w:r>
        <w:r>
          <w:fldChar w:fldCharType="begin"/>
        </w:r>
        <w:r>
          <w:instrText xml:space="preserve"> PAGEREF _Toc5800 \h </w:instrText>
        </w:r>
        <w:r>
          <w:fldChar w:fldCharType="separate"/>
        </w:r>
        <w:r>
          <w:t>26</w:t>
        </w:r>
        <w:r>
          <w:fldChar w:fldCharType="end"/>
        </w:r>
      </w:hyperlink>
    </w:p>
    <w:p>
      <w:pPr>
        <w:pStyle w:val="TOC2"/>
        <w:tabs>
          <w:tab w:val="right" w:leader="dot" w:pos="8306"/>
        </w:tabs>
      </w:pPr>
      <w:hyperlink w:anchor="_Toc21670" w:history="1">
        <w:r>
          <w:rPr>
            <w:rFonts w:ascii="仿宋" w:eastAsia="仿宋" w:hAnsi="仿宋" w:cs="仿宋" w:hint="eastAsia"/>
            <w:lang w:eastAsia="zh-CN"/>
          </w:rPr>
          <w:t>(五)、技术风险分析</w:t>
        </w:r>
        <w:r>
          <w:tab/>
        </w:r>
        <w:r>
          <w:fldChar w:fldCharType="begin"/>
        </w:r>
        <w:r>
          <w:instrText xml:space="preserve"> PAGEREF _Toc21670 \h </w:instrText>
        </w:r>
        <w:r>
          <w:fldChar w:fldCharType="separate"/>
        </w:r>
        <w:r>
          <w:t>27</w:t>
        </w:r>
        <w:r>
          <w:fldChar w:fldCharType="end"/>
        </w:r>
      </w:hyperlink>
    </w:p>
    <w:p>
      <w:pPr>
        <w:pStyle w:val="TOC2"/>
        <w:tabs>
          <w:tab w:val="right" w:leader="dot" w:pos="8306"/>
        </w:tabs>
      </w:pPr>
      <w:hyperlink w:anchor="_Toc11498" w:history="1">
        <w:r>
          <w:rPr>
            <w:rFonts w:ascii="仿宋" w:eastAsia="仿宋" w:hAnsi="仿宋" w:cs="仿宋" w:hint="eastAsia"/>
            <w:lang w:eastAsia="zh-CN"/>
          </w:rPr>
          <w:t>(六)、财务风险分析</w:t>
        </w:r>
        <w:r>
          <w:tab/>
        </w:r>
        <w:r>
          <w:fldChar w:fldCharType="begin"/>
        </w:r>
        <w:r>
          <w:instrText xml:space="preserve"> PAGEREF _Toc11498 \h </w:instrText>
        </w:r>
        <w:r>
          <w:fldChar w:fldCharType="separate"/>
        </w:r>
        <w:r>
          <w:t>28</w:t>
        </w:r>
        <w:r>
          <w:fldChar w:fldCharType="end"/>
        </w:r>
      </w:hyperlink>
    </w:p>
    <w:p>
      <w:pPr>
        <w:pStyle w:val="TOC2"/>
        <w:tabs>
          <w:tab w:val="right" w:leader="dot" w:pos="8306"/>
        </w:tabs>
      </w:pPr>
      <w:hyperlink w:anchor="_Toc16595" w:history="1">
        <w:r>
          <w:rPr>
            <w:rFonts w:ascii="仿宋" w:eastAsia="仿宋" w:hAnsi="仿宋" w:cs="仿宋" w:hint="eastAsia"/>
            <w:lang w:eastAsia="zh-CN"/>
          </w:rPr>
          <w:t>(七)、管理风险分析</w:t>
        </w:r>
        <w:r>
          <w:tab/>
        </w:r>
        <w:r>
          <w:fldChar w:fldCharType="begin"/>
        </w:r>
        <w:r>
          <w:instrText xml:space="preserve"> PAGEREF _Toc16595 \h </w:instrText>
        </w:r>
        <w:r>
          <w:fldChar w:fldCharType="separate"/>
        </w:r>
        <w:r>
          <w:t>30</w:t>
        </w:r>
        <w:r>
          <w:fldChar w:fldCharType="end"/>
        </w:r>
      </w:hyperlink>
    </w:p>
    <w:p>
      <w:pPr>
        <w:pStyle w:val="TOC2"/>
        <w:tabs>
          <w:tab w:val="right" w:leader="dot" w:pos="8306"/>
        </w:tabs>
      </w:pPr>
      <w:hyperlink w:anchor="_Toc29865" w:history="1">
        <w:r>
          <w:rPr>
            <w:rFonts w:ascii="仿宋" w:eastAsia="仿宋" w:hAnsi="仿宋" w:cs="仿宋" w:hint="eastAsia"/>
            <w:lang w:eastAsia="zh-CN"/>
          </w:rPr>
          <w:t>(八)、其它风险分析</w:t>
        </w:r>
        <w:r>
          <w:tab/>
        </w:r>
        <w:r>
          <w:fldChar w:fldCharType="begin"/>
        </w:r>
        <w:r>
          <w:instrText xml:space="preserve"> PAGEREF _Toc29865 \h </w:instrText>
        </w:r>
        <w:r>
          <w:fldChar w:fldCharType="separate"/>
        </w:r>
        <w:r>
          <w:t>31</w:t>
        </w:r>
        <w:r>
          <w:fldChar w:fldCharType="end"/>
        </w:r>
      </w:hyperlink>
    </w:p>
    <w:p>
      <w:pPr>
        <w:pStyle w:val="TOC2"/>
        <w:tabs>
          <w:tab w:val="right" w:leader="dot" w:pos="8306"/>
        </w:tabs>
      </w:pPr>
      <w:hyperlink w:anchor="_Toc31081" w:history="1">
        <w:r>
          <w:rPr>
            <w:rFonts w:ascii="仿宋" w:eastAsia="仿宋" w:hAnsi="仿宋" w:cs="仿宋" w:hint="eastAsia"/>
            <w:lang w:eastAsia="zh-CN"/>
          </w:rPr>
          <w:t>(九)、社会影响评估</w:t>
        </w:r>
        <w:r>
          <w:tab/>
        </w:r>
        <w:r>
          <w:fldChar w:fldCharType="begin"/>
        </w:r>
        <w:r>
          <w:instrText xml:space="preserve"> PAGEREF _Toc31081 \h </w:instrText>
        </w:r>
        <w:r>
          <w:fldChar w:fldCharType="separate"/>
        </w:r>
        <w:r>
          <w:t>33</w:t>
        </w:r>
        <w:r>
          <w:fldChar w:fldCharType="end"/>
        </w:r>
      </w:hyperlink>
    </w:p>
    <w:p>
      <w:pPr>
        <w:pStyle w:val="TOC1"/>
        <w:tabs>
          <w:tab w:val="right" w:leader="dot" w:pos="8306"/>
        </w:tabs>
      </w:pPr>
      <w:hyperlink w:anchor="_Toc32143" w:history="1">
        <w:r>
          <w:rPr>
            <w:rFonts w:ascii="仿宋" w:eastAsia="仿宋" w:hAnsi="仿宋" w:cs="仿宋" w:hint="eastAsia"/>
            <w:lang w:eastAsia="zh-CN"/>
          </w:rPr>
          <w:t>六、项目监理与质量保证</w:t>
        </w:r>
        <w:r>
          <w:tab/>
        </w:r>
        <w:r>
          <w:fldChar w:fldCharType="begin"/>
        </w:r>
        <w:r>
          <w:instrText xml:space="preserve"> PAGEREF _Toc32143 \h </w:instrText>
        </w:r>
        <w:r>
          <w:fldChar w:fldCharType="separate"/>
        </w:r>
        <w:r>
          <w:t>35</w:t>
        </w:r>
        <w:r>
          <w:fldChar w:fldCharType="end"/>
        </w:r>
      </w:hyperlink>
    </w:p>
    <w:p>
      <w:pPr>
        <w:pStyle w:val="TOC2"/>
        <w:tabs>
          <w:tab w:val="right" w:leader="dot" w:pos="8306"/>
        </w:tabs>
      </w:pPr>
      <w:hyperlink w:anchor="_Toc8281" w:history="1">
        <w:r>
          <w:rPr>
            <w:rFonts w:ascii="仿宋" w:eastAsia="仿宋" w:hAnsi="仿宋" w:cs="仿宋" w:hint="eastAsia"/>
            <w:lang w:eastAsia="zh-CN"/>
          </w:rPr>
          <w:t>(一)、监理体系构建</w:t>
        </w:r>
        <w:r>
          <w:tab/>
        </w:r>
        <w:r>
          <w:fldChar w:fldCharType="begin"/>
        </w:r>
        <w:r>
          <w:instrText xml:space="preserve"> PAGEREF _Toc8281 \h </w:instrText>
        </w:r>
        <w:r>
          <w:fldChar w:fldCharType="separate"/>
        </w:r>
        <w:r>
          <w:t>35</w:t>
        </w:r>
        <w:r>
          <w:fldChar w:fldCharType="end"/>
        </w:r>
      </w:hyperlink>
    </w:p>
    <w:p>
      <w:pPr>
        <w:pStyle w:val="TOC2"/>
        <w:tabs>
          <w:tab w:val="right" w:leader="dot" w:pos="8306"/>
        </w:tabs>
      </w:pPr>
      <w:hyperlink w:anchor="_Toc14073" w:history="1">
        <w:r>
          <w:rPr>
            <w:rFonts w:ascii="仿宋" w:eastAsia="仿宋" w:hAnsi="仿宋" w:cs="仿宋" w:hint="eastAsia"/>
            <w:lang w:eastAsia="zh-CN"/>
          </w:rPr>
          <w:t>(二)、质量保证体系实施</w:t>
        </w:r>
        <w:r>
          <w:tab/>
        </w:r>
        <w:r>
          <w:fldChar w:fldCharType="begin"/>
        </w:r>
        <w:r>
          <w:instrText xml:space="preserve"> PAGEREF _Toc14073 \h </w:instrText>
        </w:r>
        <w:r>
          <w:fldChar w:fldCharType="separate"/>
        </w:r>
        <w:r>
          <w:t>35</w:t>
        </w:r>
        <w:r>
          <w:fldChar w:fldCharType="end"/>
        </w:r>
      </w:hyperlink>
    </w:p>
    <w:p>
      <w:pPr>
        <w:pStyle w:val="TOC2"/>
        <w:tabs>
          <w:tab w:val="right" w:leader="dot" w:pos="8306"/>
        </w:tabs>
      </w:pPr>
      <w:hyperlink w:anchor="_Toc4111" w:history="1">
        <w:r>
          <w:rPr>
            <w:rFonts w:ascii="仿宋" w:eastAsia="仿宋" w:hAnsi="仿宋" w:cs="仿宋" w:hint="eastAsia"/>
            <w:lang w:eastAsia="zh-CN"/>
          </w:rPr>
          <w:t>(三)、监理与质量控制流程</w:t>
        </w:r>
        <w:r>
          <w:tab/>
        </w:r>
        <w:r>
          <w:fldChar w:fldCharType="begin"/>
        </w:r>
        <w:r>
          <w:instrText xml:space="preserve"> PAGEREF _Toc4111 \h </w:instrText>
        </w:r>
        <w:r>
          <w:fldChar w:fldCharType="separate"/>
        </w:r>
        <w:r>
          <w:t>36</w:t>
        </w:r>
        <w:r>
          <w:fldChar w:fldCharType="end"/>
        </w:r>
      </w:hyperlink>
    </w:p>
    <w:p>
      <w:pPr>
        <w:pStyle w:val="TOC1"/>
        <w:tabs>
          <w:tab w:val="right" w:leader="dot" w:pos="8306"/>
        </w:tabs>
      </w:pPr>
      <w:hyperlink w:anchor="_Toc8217" w:history="1">
        <w:r>
          <w:rPr>
            <w:rFonts w:ascii="仿宋" w:eastAsia="仿宋" w:hAnsi="仿宋" w:cs="仿宋" w:hint="eastAsia"/>
            <w:lang w:eastAsia="zh-CN"/>
          </w:rPr>
          <w:t>七、资金管理与财务规划</w:t>
        </w:r>
        <w:r>
          <w:tab/>
        </w:r>
        <w:r>
          <w:fldChar w:fldCharType="begin"/>
        </w:r>
        <w:r>
          <w:instrText xml:space="preserve"> PAGEREF _Toc8217 \h </w:instrText>
        </w:r>
        <w:r>
          <w:fldChar w:fldCharType="separate"/>
        </w:r>
        <w:r>
          <w:t>37</w:t>
        </w:r>
        <w:r>
          <w:fldChar w:fldCharType="end"/>
        </w:r>
      </w:hyperlink>
    </w:p>
    <w:p>
      <w:pPr>
        <w:pStyle w:val="TOC2"/>
        <w:tabs>
          <w:tab w:val="right" w:leader="dot" w:pos="8306"/>
        </w:tabs>
      </w:pPr>
      <w:hyperlink w:anchor="_Toc1928" w:history="1">
        <w:r>
          <w:rPr>
            <w:rFonts w:ascii="仿宋" w:eastAsia="仿宋" w:hAnsi="仿宋" w:cs="仿宋" w:hint="eastAsia"/>
            <w:lang w:eastAsia="zh-CN"/>
          </w:rPr>
          <w:t>(一)、项目资金来源与筹措</w:t>
        </w:r>
        <w:r>
          <w:tab/>
        </w:r>
        <w:r>
          <w:fldChar w:fldCharType="begin"/>
        </w:r>
        <w:r>
          <w:instrText xml:space="preserve"> PAGEREF _Toc1928 \h </w:instrText>
        </w:r>
        <w:r>
          <w:fldChar w:fldCharType="separate"/>
        </w:r>
        <w:r>
          <w:t>37</w:t>
        </w:r>
        <w:r>
          <w:fldChar w:fldCharType="end"/>
        </w:r>
      </w:hyperlink>
    </w:p>
    <w:p>
      <w:pPr>
        <w:pStyle w:val="TOC2"/>
        <w:tabs>
          <w:tab w:val="right" w:leader="dot" w:pos="8306"/>
        </w:tabs>
      </w:pPr>
      <w:hyperlink w:anchor="_Toc3653" w:history="1">
        <w:r>
          <w:rPr>
            <w:rFonts w:ascii="仿宋" w:eastAsia="仿宋" w:hAnsi="仿宋" w:cs="仿宋" w:hint="eastAsia"/>
            <w:lang w:eastAsia="zh-CN"/>
          </w:rPr>
          <w:t>(二)、资金使用与监管</w:t>
        </w:r>
        <w:r>
          <w:tab/>
        </w:r>
        <w:r>
          <w:fldChar w:fldCharType="begin"/>
        </w:r>
        <w:r>
          <w:instrText xml:space="preserve"> PAGEREF _Toc3653 \h </w:instrText>
        </w:r>
        <w:r>
          <w:fldChar w:fldCharType="separate"/>
        </w:r>
        <w:r>
          <w:t>38</w:t>
        </w:r>
        <w:r>
          <w:fldChar w:fldCharType="end"/>
        </w:r>
      </w:hyperlink>
    </w:p>
    <w:p>
      <w:pPr>
        <w:pStyle w:val="TOC2"/>
        <w:tabs>
          <w:tab w:val="right" w:leader="dot" w:pos="8306"/>
        </w:tabs>
      </w:pPr>
      <w:hyperlink w:anchor="_Toc30691" w:history="1">
        <w:r>
          <w:rPr>
            <w:rFonts w:ascii="仿宋" w:eastAsia="仿宋" w:hAnsi="仿宋" w:cs="仿宋" w:hint="eastAsia"/>
            <w:lang w:eastAsia="zh-CN"/>
          </w:rPr>
          <w:t>(三)、财务规划与预测</w:t>
        </w:r>
        <w:r>
          <w:tab/>
        </w:r>
        <w:r>
          <w:fldChar w:fldCharType="begin"/>
        </w:r>
        <w:r>
          <w:instrText xml:space="preserve"> PAGEREF _Toc30691 \h </w:instrText>
        </w:r>
        <w:r>
          <w:fldChar w:fldCharType="separate"/>
        </w:r>
        <w:r>
          <w:t>39</w:t>
        </w:r>
        <w:r>
          <w:fldChar w:fldCharType="end"/>
        </w:r>
      </w:hyperlink>
    </w:p>
    <w:p>
      <w:pPr>
        <w:pStyle w:val="TOC1"/>
        <w:tabs>
          <w:tab w:val="right" w:leader="dot" w:pos="8306"/>
        </w:tabs>
      </w:pPr>
      <w:hyperlink w:anchor="_Toc25270" w:history="1">
        <w:r>
          <w:rPr>
            <w:rFonts w:ascii="仿宋" w:eastAsia="仿宋" w:hAnsi="仿宋" w:cs="仿宋" w:hint="eastAsia"/>
            <w:lang w:eastAsia="zh-CN"/>
          </w:rPr>
          <w:t>八、土地利用与规划方案</w:t>
        </w:r>
        <w:r>
          <w:tab/>
        </w:r>
        <w:r>
          <w:fldChar w:fldCharType="begin"/>
        </w:r>
        <w:r>
          <w:instrText xml:space="preserve"> PAGEREF _Toc25270 \h </w:instrText>
        </w:r>
        <w:r>
          <w:fldChar w:fldCharType="separate"/>
        </w:r>
        <w:r>
          <w:t>40</w:t>
        </w:r>
        <w:r>
          <w:fldChar w:fldCharType="end"/>
        </w:r>
      </w:hyperlink>
    </w:p>
    <w:p>
      <w:pPr>
        <w:pStyle w:val="TOC2"/>
        <w:tabs>
          <w:tab w:val="right" w:leader="dot" w:pos="8306"/>
        </w:tabs>
      </w:pPr>
      <w:hyperlink w:anchor="_Toc1961" w:history="1">
        <w:r>
          <w:rPr>
            <w:rFonts w:ascii="仿宋" w:eastAsia="仿宋" w:hAnsi="仿宋" w:cs="仿宋" w:hint="eastAsia"/>
            <w:lang w:eastAsia="zh-CN"/>
          </w:rPr>
          <w:t>(一)、项目用地情况分析</w:t>
        </w:r>
        <w:r>
          <w:tab/>
        </w:r>
        <w:r>
          <w:fldChar w:fldCharType="begin"/>
        </w:r>
        <w:r>
          <w:instrText xml:space="preserve"> PAGEREF _Toc1961 \h </w:instrText>
        </w:r>
        <w:r>
          <w:fldChar w:fldCharType="separate"/>
        </w:r>
        <w:r>
          <w:t>40</w:t>
        </w:r>
        <w:r>
          <w:fldChar w:fldCharType="end"/>
        </w:r>
      </w:hyperlink>
    </w:p>
    <w:p>
      <w:pPr>
        <w:pStyle w:val="TOC2"/>
        <w:tabs>
          <w:tab w:val="right" w:leader="dot" w:pos="8306"/>
        </w:tabs>
      </w:pPr>
      <w:hyperlink w:anchor="_Toc4927" w:history="1">
        <w:r>
          <w:rPr>
            <w:rFonts w:ascii="仿宋" w:eastAsia="仿宋" w:hAnsi="仿宋" w:cs="仿宋" w:hint="eastAsia"/>
            <w:lang w:eastAsia="zh-CN"/>
          </w:rPr>
          <w:t>(二)、土地利用规划方案</w:t>
        </w:r>
        <w:r>
          <w:tab/>
        </w:r>
        <w:r>
          <w:fldChar w:fldCharType="begin"/>
        </w:r>
        <w:r>
          <w:instrText xml:space="preserve"> PAGEREF _Toc4927 \h </w:instrText>
        </w:r>
        <w:r>
          <w:fldChar w:fldCharType="separate"/>
        </w:r>
        <w:r>
          <w:t>41</w:t>
        </w:r>
        <w:r>
          <w:fldChar w:fldCharType="end"/>
        </w:r>
      </w:hyperlink>
    </w:p>
    <w:p>
      <w:pPr>
        <w:pStyle w:val="TOC1"/>
        <w:tabs>
          <w:tab w:val="right" w:leader="dot" w:pos="8306"/>
        </w:tabs>
      </w:pPr>
      <w:hyperlink w:anchor="_Toc16670" w:history="1">
        <w:r>
          <w:rPr>
            <w:rFonts w:ascii="仿宋" w:eastAsia="仿宋" w:hAnsi="仿宋" w:cs="仿宋" w:hint="eastAsia"/>
            <w:lang w:eastAsia="zh-CN"/>
          </w:rPr>
          <w:t>九、项目实施与管理方案</w:t>
        </w:r>
        <w:r>
          <w:tab/>
        </w:r>
        <w:r>
          <w:fldChar w:fldCharType="begin"/>
        </w:r>
        <w:r>
          <w:instrText xml:space="preserve"> PAGEREF _Toc16670 \h </w:instrText>
        </w:r>
        <w:r>
          <w:fldChar w:fldCharType="separate"/>
        </w:r>
        <w:r>
          <w:t>43</w:t>
        </w:r>
        <w:r>
          <w:fldChar w:fldCharType="end"/>
        </w:r>
      </w:hyperlink>
    </w:p>
    <w:p>
      <w:pPr>
        <w:pStyle w:val="TOC2"/>
        <w:tabs>
          <w:tab w:val="right" w:leader="dot" w:pos="8306"/>
        </w:tabs>
      </w:pPr>
      <w:hyperlink w:anchor="_Toc17865" w:history="1">
        <w:r>
          <w:rPr>
            <w:rFonts w:ascii="仿宋" w:eastAsia="仿宋" w:hAnsi="仿宋" w:cs="仿宋" w:hint="eastAsia"/>
            <w:lang w:eastAsia="zh-CN"/>
          </w:rPr>
          <w:t>(一)、项目实施计划</w:t>
        </w:r>
        <w:r>
          <w:tab/>
        </w:r>
        <w:r>
          <w:fldChar w:fldCharType="begin"/>
        </w:r>
        <w:r>
          <w:instrText xml:space="preserve"> PAGEREF _Toc17865 \h </w:instrText>
        </w:r>
        <w:r>
          <w:fldChar w:fldCharType="separate"/>
        </w:r>
        <w:r>
          <w:t>43</w:t>
        </w:r>
        <w:r>
          <w:fldChar w:fldCharType="end"/>
        </w:r>
      </w:hyperlink>
    </w:p>
    <w:p>
      <w:pPr>
        <w:pStyle w:val="TOC2"/>
        <w:tabs>
          <w:tab w:val="right" w:leader="dot" w:pos="8306"/>
        </w:tabs>
      </w:pPr>
      <w:hyperlink w:anchor="_Toc19549" w:history="1">
        <w:r>
          <w:rPr>
            <w:rFonts w:ascii="仿宋" w:eastAsia="仿宋" w:hAnsi="仿宋" w:cs="仿宋" w:hint="eastAsia"/>
            <w:lang w:eastAsia="zh-CN"/>
          </w:rPr>
          <w:t>(二)、项目组织机构与职责</w:t>
        </w:r>
        <w:r>
          <w:tab/>
        </w:r>
        <w:r>
          <w:fldChar w:fldCharType="begin"/>
        </w:r>
        <w:r>
          <w:instrText xml:space="preserve"> PAGEREF _Toc19549 \h </w:instrText>
        </w:r>
        <w:r>
          <w:fldChar w:fldCharType="separate"/>
        </w:r>
        <w:r>
          <w:t>44</w:t>
        </w:r>
        <w:r>
          <w:fldChar w:fldCharType="end"/>
        </w:r>
      </w:hyperlink>
    </w:p>
    <w:p>
      <w:pPr>
        <w:pStyle w:val="TOC2"/>
        <w:tabs>
          <w:tab w:val="right" w:leader="dot" w:pos="8306"/>
        </w:tabs>
      </w:pPr>
      <w:hyperlink w:anchor="_Toc31891" w:history="1">
        <w:r>
          <w:rPr>
            <w:rFonts w:ascii="仿宋" w:eastAsia="仿宋" w:hAnsi="仿宋" w:cs="仿宋" w:hint="eastAsia"/>
            <w:lang w:eastAsia="zh-CN"/>
          </w:rPr>
          <w:t>(三)、项目管理与监控体系</w:t>
        </w:r>
        <w:r>
          <w:tab/>
        </w:r>
        <w:r>
          <w:fldChar w:fldCharType="begin"/>
        </w:r>
        <w:r>
          <w:instrText xml:space="preserve"> PAGEREF _Toc31891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7" w:history="1">
        <w:r>
          <w:rPr>
            <w:rFonts w:ascii="仿宋" w:eastAsia="仿宋" w:hAnsi="仿宋" w:cs="仿宋" w:hint="eastAsia"/>
            <w:lang w:eastAsia="zh-CN"/>
          </w:rPr>
          <w:t>十、项目质量与标准</w:t>
        </w:r>
        <w:r>
          <w:tab/>
        </w:r>
        <w:r>
          <w:fldChar w:fldCharType="begin"/>
        </w:r>
        <w:r>
          <w:instrText xml:space="preserve"> PAGEREF _Toc23307 \h </w:instrText>
        </w:r>
        <w:r>
          <w:fldChar w:fldCharType="separate"/>
        </w:r>
        <w:r>
          <w:t>48</w:t>
        </w:r>
        <w:r>
          <w:fldChar w:fldCharType="end"/>
        </w:r>
      </w:hyperlink>
    </w:p>
    <w:p>
      <w:pPr>
        <w:pStyle w:val="TOC2"/>
        <w:tabs>
          <w:tab w:val="right" w:leader="dot" w:pos="8306"/>
        </w:tabs>
      </w:pPr>
      <w:hyperlink w:anchor="_Toc389" w:history="1">
        <w:r>
          <w:rPr>
            <w:rFonts w:ascii="仿宋" w:eastAsia="仿宋" w:hAnsi="仿宋" w:cs="仿宋" w:hint="eastAsia"/>
            <w:lang w:eastAsia="zh-CN"/>
          </w:rPr>
          <w:t>(一)、质量保障体系</w:t>
        </w:r>
        <w:r>
          <w:tab/>
        </w:r>
        <w:r>
          <w:fldChar w:fldCharType="begin"/>
        </w:r>
        <w:r>
          <w:instrText xml:space="preserve"> PAGEREF _Toc389 \h </w:instrText>
        </w:r>
        <w:r>
          <w:fldChar w:fldCharType="separate"/>
        </w:r>
        <w:r>
          <w:t>48</w:t>
        </w:r>
        <w:r>
          <w:fldChar w:fldCharType="end"/>
        </w:r>
      </w:hyperlink>
    </w:p>
    <w:p>
      <w:pPr>
        <w:pStyle w:val="TOC2"/>
        <w:tabs>
          <w:tab w:val="right" w:leader="dot" w:pos="8306"/>
        </w:tabs>
      </w:pPr>
      <w:hyperlink w:anchor="_Toc23266" w:history="1">
        <w:r>
          <w:rPr>
            <w:rFonts w:ascii="仿宋" w:eastAsia="仿宋" w:hAnsi="仿宋" w:cs="仿宋" w:hint="eastAsia"/>
            <w:lang w:eastAsia="zh-CN"/>
          </w:rPr>
          <w:t>(二)、标准化作业流程</w:t>
        </w:r>
        <w:r>
          <w:tab/>
        </w:r>
        <w:r>
          <w:fldChar w:fldCharType="begin"/>
        </w:r>
        <w:r>
          <w:instrText xml:space="preserve"> PAGEREF _Toc23266 \h </w:instrText>
        </w:r>
        <w:r>
          <w:fldChar w:fldCharType="separate"/>
        </w:r>
        <w:r>
          <w:t>50</w:t>
        </w:r>
        <w:r>
          <w:fldChar w:fldCharType="end"/>
        </w:r>
      </w:hyperlink>
    </w:p>
    <w:p>
      <w:pPr>
        <w:pStyle w:val="TOC2"/>
        <w:tabs>
          <w:tab w:val="right" w:leader="dot" w:pos="8306"/>
        </w:tabs>
      </w:pPr>
      <w:hyperlink w:anchor="_Toc28957" w:history="1">
        <w:r>
          <w:rPr>
            <w:rFonts w:ascii="仿宋" w:eastAsia="仿宋" w:hAnsi="仿宋" w:cs="仿宋" w:hint="eastAsia"/>
            <w:lang w:eastAsia="zh-CN"/>
          </w:rPr>
          <w:t>(三)、质量监控与评估</w:t>
        </w:r>
        <w:r>
          <w:tab/>
        </w:r>
        <w:r>
          <w:fldChar w:fldCharType="begin"/>
        </w:r>
        <w:r>
          <w:instrText xml:space="preserve"> PAGEREF _Toc28957 \h </w:instrText>
        </w:r>
        <w:r>
          <w:fldChar w:fldCharType="separate"/>
        </w:r>
        <w:r>
          <w:t>51</w:t>
        </w:r>
        <w:r>
          <w:fldChar w:fldCharType="end"/>
        </w:r>
      </w:hyperlink>
    </w:p>
    <w:p>
      <w:pPr>
        <w:pStyle w:val="TOC2"/>
        <w:tabs>
          <w:tab w:val="right" w:leader="dot" w:pos="8306"/>
        </w:tabs>
      </w:pPr>
      <w:hyperlink w:anchor="_Toc28009" w:history="1">
        <w:r>
          <w:rPr>
            <w:rFonts w:ascii="仿宋" w:eastAsia="仿宋" w:hAnsi="仿宋" w:cs="仿宋" w:hint="eastAsia"/>
            <w:lang w:eastAsia="zh-CN"/>
          </w:rPr>
          <w:t>(四)、质量改进计划</w:t>
        </w:r>
        <w:r>
          <w:tab/>
        </w:r>
        <w:r>
          <w:fldChar w:fldCharType="begin"/>
        </w:r>
        <w:r>
          <w:instrText xml:space="preserve"> PAGEREF _Toc28009 \h </w:instrText>
        </w:r>
        <w:r>
          <w:fldChar w:fldCharType="separate"/>
        </w:r>
        <w:r>
          <w:t>52</w:t>
        </w:r>
        <w:r>
          <w:fldChar w:fldCharType="end"/>
        </w:r>
      </w:hyperlink>
    </w:p>
    <w:p>
      <w:pPr>
        <w:pStyle w:val="TOC1"/>
        <w:tabs>
          <w:tab w:val="right" w:leader="dot" w:pos="8306"/>
        </w:tabs>
      </w:pPr>
      <w:hyperlink w:anchor="_Toc2491" w:history="1">
        <w:r>
          <w:rPr>
            <w:rFonts w:ascii="仿宋" w:eastAsia="仿宋" w:hAnsi="仿宋" w:cs="仿宋" w:hint="eastAsia"/>
            <w:lang w:eastAsia="zh-CN"/>
          </w:rPr>
          <w:t>十一、项目进度计划</w:t>
        </w:r>
        <w:r>
          <w:tab/>
        </w:r>
        <w:r>
          <w:fldChar w:fldCharType="begin"/>
        </w:r>
        <w:r>
          <w:instrText xml:space="preserve"> PAGEREF _Toc2491 \h </w:instrText>
        </w:r>
        <w:r>
          <w:fldChar w:fldCharType="separate"/>
        </w:r>
        <w:r>
          <w:t>54</w:t>
        </w:r>
        <w:r>
          <w:fldChar w:fldCharType="end"/>
        </w:r>
      </w:hyperlink>
    </w:p>
    <w:p>
      <w:pPr>
        <w:pStyle w:val="TOC2"/>
        <w:tabs>
          <w:tab w:val="right" w:leader="dot" w:pos="8306"/>
        </w:tabs>
      </w:pPr>
      <w:hyperlink w:anchor="_Toc22162" w:history="1">
        <w:r>
          <w:rPr>
            <w:rFonts w:ascii="仿宋" w:eastAsia="仿宋" w:hAnsi="仿宋" w:cs="仿宋" w:hint="eastAsia"/>
            <w:lang w:eastAsia="zh-CN"/>
          </w:rPr>
          <w:t>(一)、建设周期</w:t>
        </w:r>
        <w:r>
          <w:tab/>
        </w:r>
        <w:r>
          <w:fldChar w:fldCharType="begin"/>
        </w:r>
        <w:r>
          <w:instrText xml:space="preserve"> PAGEREF _Toc22162 \h </w:instrText>
        </w:r>
        <w:r>
          <w:fldChar w:fldCharType="separate"/>
        </w:r>
        <w:r>
          <w:t>54</w:t>
        </w:r>
        <w:r>
          <w:fldChar w:fldCharType="end"/>
        </w:r>
      </w:hyperlink>
    </w:p>
    <w:p>
      <w:pPr>
        <w:pStyle w:val="TOC2"/>
        <w:tabs>
          <w:tab w:val="right" w:leader="dot" w:pos="8306"/>
        </w:tabs>
      </w:pPr>
      <w:hyperlink w:anchor="_Toc19033" w:history="1">
        <w:r>
          <w:rPr>
            <w:rFonts w:ascii="仿宋" w:eastAsia="仿宋" w:hAnsi="仿宋" w:cs="仿宋" w:hint="eastAsia"/>
            <w:lang w:eastAsia="zh-CN"/>
          </w:rPr>
          <w:t>(二)、建设进度</w:t>
        </w:r>
        <w:r>
          <w:tab/>
        </w:r>
        <w:r>
          <w:fldChar w:fldCharType="begin"/>
        </w:r>
        <w:r>
          <w:instrText xml:space="preserve"> PAGEREF _Toc19033 \h </w:instrText>
        </w:r>
        <w:r>
          <w:fldChar w:fldCharType="separate"/>
        </w:r>
        <w:r>
          <w:t>54</w:t>
        </w:r>
        <w:r>
          <w:fldChar w:fldCharType="end"/>
        </w:r>
      </w:hyperlink>
    </w:p>
    <w:p>
      <w:pPr>
        <w:pStyle w:val="TOC2"/>
        <w:tabs>
          <w:tab w:val="right" w:leader="dot" w:pos="8306"/>
        </w:tabs>
      </w:pPr>
      <w:hyperlink w:anchor="_Toc24849" w:history="1">
        <w:r>
          <w:rPr>
            <w:rFonts w:ascii="仿宋" w:eastAsia="仿宋" w:hAnsi="仿宋" w:cs="仿宋" w:hint="eastAsia"/>
            <w:lang w:eastAsia="zh-CN"/>
          </w:rPr>
          <w:t>(三)、进度安排注意事项</w:t>
        </w:r>
        <w:r>
          <w:tab/>
        </w:r>
        <w:r>
          <w:fldChar w:fldCharType="begin"/>
        </w:r>
        <w:r>
          <w:instrText xml:space="preserve"> PAGEREF _Toc24849 \h </w:instrText>
        </w:r>
        <w:r>
          <w:fldChar w:fldCharType="separate"/>
        </w:r>
        <w:r>
          <w:t>55</w:t>
        </w:r>
        <w:r>
          <w:fldChar w:fldCharType="end"/>
        </w:r>
      </w:hyperlink>
    </w:p>
    <w:p>
      <w:pPr>
        <w:pStyle w:val="TOC2"/>
        <w:tabs>
          <w:tab w:val="right" w:leader="dot" w:pos="8306"/>
        </w:tabs>
      </w:pPr>
      <w:hyperlink w:anchor="_Toc1008" w:history="1">
        <w:r>
          <w:rPr>
            <w:rFonts w:ascii="仿宋" w:eastAsia="仿宋" w:hAnsi="仿宋" w:cs="仿宋" w:hint="eastAsia"/>
            <w:lang w:eastAsia="zh-CN"/>
          </w:rPr>
          <w:t>(四)、人力资源配置</w:t>
        </w:r>
        <w:r>
          <w:tab/>
        </w:r>
        <w:r>
          <w:fldChar w:fldCharType="begin"/>
        </w:r>
        <w:r>
          <w:instrText xml:space="preserve"> PAGEREF _Toc1008 \h </w:instrText>
        </w:r>
        <w:r>
          <w:fldChar w:fldCharType="separate"/>
        </w:r>
        <w:r>
          <w:t>56</w:t>
        </w:r>
        <w:r>
          <w:fldChar w:fldCharType="end"/>
        </w:r>
      </w:hyperlink>
    </w:p>
    <w:p>
      <w:pPr>
        <w:pStyle w:val="TOC2"/>
        <w:tabs>
          <w:tab w:val="right" w:leader="dot" w:pos="8306"/>
        </w:tabs>
      </w:pPr>
      <w:hyperlink w:anchor="_Toc28332" w:history="1">
        <w:r>
          <w:rPr>
            <w:rFonts w:ascii="仿宋" w:eastAsia="仿宋" w:hAnsi="仿宋" w:cs="仿宋" w:hint="eastAsia"/>
            <w:lang w:eastAsia="zh-CN"/>
          </w:rPr>
          <w:t>(五)、员工培训</w:t>
        </w:r>
        <w:r>
          <w:tab/>
        </w:r>
        <w:r>
          <w:fldChar w:fldCharType="begin"/>
        </w:r>
        <w:r>
          <w:instrText xml:space="preserve"> PAGEREF _Toc28332 \h </w:instrText>
        </w:r>
        <w:r>
          <w:fldChar w:fldCharType="separate"/>
        </w:r>
        <w:r>
          <w:t>58</w:t>
        </w:r>
        <w:r>
          <w:fldChar w:fldCharType="end"/>
        </w:r>
      </w:hyperlink>
    </w:p>
    <w:p>
      <w:pPr>
        <w:pStyle w:val="TOC2"/>
        <w:tabs>
          <w:tab w:val="right" w:leader="dot" w:pos="8306"/>
        </w:tabs>
      </w:pPr>
      <w:hyperlink w:anchor="_Toc23323" w:history="1">
        <w:r>
          <w:rPr>
            <w:rFonts w:ascii="仿宋" w:eastAsia="仿宋" w:hAnsi="仿宋" w:cs="仿宋" w:hint="eastAsia"/>
            <w:lang w:eastAsia="zh-CN"/>
          </w:rPr>
          <w:t>(六)、项目实施保障</w:t>
        </w:r>
        <w:r>
          <w:tab/>
        </w:r>
        <w:r>
          <w:fldChar w:fldCharType="begin"/>
        </w:r>
        <w:r>
          <w:instrText xml:space="preserve"> PAGEREF _Toc23323 \h </w:instrText>
        </w:r>
        <w:r>
          <w:fldChar w:fldCharType="separate"/>
        </w:r>
        <w:r>
          <w:t>59</w:t>
        </w:r>
        <w:r>
          <w:fldChar w:fldCharType="end"/>
        </w:r>
      </w:hyperlink>
    </w:p>
    <w:p>
      <w:pPr>
        <w:pStyle w:val="TOC2"/>
        <w:tabs>
          <w:tab w:val="right" w:leader="dot" w:pos="8306"/>
        </w:tabs>
      </w:pPr>
      <w:hyperlink w:anchor="_Toc23513" w:history="1">
        <w:r>
          <w:rPr>
            <w:rFonts w:ascii="仿宋" w:eastAsia="仿宋" w:hAnsi="仿宋" w:cs="仿宋" w:hint="eastAsia"/>
            <w:lang w:eastAsia="zh-CN"/>
          </w:rPr>
          <w:t>(七)、安全规范管理</w:t>
        </w:r>
        <w:r>
          <w:tab/>
        </w:r>
        <w:r>
          <w:fldChar w:fldCharType="begin"/>
        </w:r>
        <w:r>
          <w:instrText xml:space="preserve"> PAGEREF _Toc23513 \h </w:instrText>
        </w:r>
        <w:r>
          <w:fldChar w:fldCharType="separate"/>
        </w:r>
        <w:r>
          <w:t>60</w:t>
        </w:r>
        <w:r>
          <w:fldChar w:fldCharType="end"/>
        </w:r>
      </w:hyperlink>
    </w:p>
    <w:p>
      <w:pPr>
        <w:pStyle w:val="TOC1"/>
        <w:tabs>
          <w:tab w:val="right" w:leader="dot" w:pos="8306"/>
        </w:tabs>
      </w:pPr>
      <w:hyperlink w:anchor="_Toc25523" w:history="1">
        <w:r>
          <w:rPr>
            <w:rFonts w:ascii="仿宋" w:eastAsia="仿宋" w:hAnsi="仿宋" w:cs="仿宋" w:hint="eastAsia"/>
            <w:lang w:eastAsia="zh-CN"/>
          </w:rPr>
          <w:t>十二、安全与应急管理</w:t>
        </w:r>
        <w:r>
          <w:tab/>
        </w:r>
        <w:r>
          <w:fldChar w:fldCharType="begin"/>
        </w:r>
        <w:r>
          <w:instrText xml:space="preserve"> PAGEREF _Toc25523 \h </w:instrText>
        </w:r>
        <w:r>
          <w:fldChar w:fldCharType="separate"/>
        </w:r>
        <w:r>
          <w:t>61</w:t>
        </w:r>
        <w:r>
          <w:fldChar w:fldCharType="end"/>
        </w:r>
      </w:hyperlink>
    </w:p>
    <w:p>
      <w:pPr>
        <w:pStyle w:val="TOC2"/>
        <w:tabs>
          <w:tab w:val="right" w:leader="dot" w:pos="8306"/>
        </w:tabs>
      </w:pPr>
      <w:hyperlink w:anchor="_Toc22871" w:history="1">
        <w:r>
          <w:rPr>
            <w:rFonts w:ascii="仿宋" w:eastAsia="仿宋" w:hAnsi="仿宋" w:cs="仿宋" w:hint="eastAsia"/>
            <w:lang w:eastAsia="zh-CN"/>
          </w:rPr>
          <w:t>(一)、安全生产管理</w:t>
        </w:r>
        <w:r>
          <w:tab/>
        </w:r>
        <w:r>
          <w:fldChar w:fldCharType="begin"/>
        </w:r>
        <w:r>
          <w:instrText xml:space="preserve"> PAGEREF _Toc22871 \h </w:instrText>
        </w:r>
        <w:r>
          <w:fldChar w:fldCharType="separate"/>
        </w:r>
        <w:r>
          <w:t>61</w:t>
        </w:r>
        <w:r>
          <w:fldChar w:fldCharType="end"/>
        </w:r>
      </w:hyperlink>
    </w:p>
    <w:p>
      <w:pPr>
        <w:pStyle w:val="TOC2"/>
        <w:tabs>
          <w:tab w:val="right" w:leader="dot" w:pos="8306"/>
        </w:tabs>
      </w:pPr>
      <w:hyperlink w:anchor="_Toc3712" w:history="1">
        <w:r>
          <w:rPr>
            <w:rFonts w:ascii="仿宋" w:eastAsia="仿宋" w:hAnsi="仿宋" w:cs="仿宋" w:hint="eastAsia"/>
            <w:lang w:eastAsia="zh-CN"/>
          </w:rPr>
          <w:t>(二)、应急预案与响应</w:t>
        </w:r>
        <w:r>
          <w:tab/>
        </w:r>
        <w:r>
          <w:fldChar w:fldCharType="begin"/>
        </w:r>
        <w:r>
          <w:instrText xml:space="preserve"> PAGEREF _Toc3712 \h </w:instrText>
        </w:r>
        <w:r>
          <w:fldChar w:fldCharType="separate"/>
        </w:r>
        <w:r>
          <w:t>63</w:t>
        </w:r>
        <w:r>
          <w:fldChar w:fldCharType="end"/>
        </w:r>
      </w:hyperlink>
    </w:p>
    <w:p>
      <w:pPr>
        <w:pStyle w:val="TOC1"/>
        <w:tabs>
          <w:tab w:val="right" w:leader="dot" w:pos="8306"/>
        </w:tabs>
      </w:pPr>
      <w:hyperlink w:anchor="_Toc13239" w:history="1">
        <w:r>
          <w:rPr>
            <w:rFonts w:ascii="仿宋" w:eastAsia="仿宋" w:hAnsi="仿宋" w:cs="仿宋" w:hint="eastAsia"/>
            <w:lang w:eastAsia="zh-CN"/>
          </w:rPr>
          <w:t>十三、设施与设备管理</w:t>
        </w:r>
        <w:r>
          <w:tab/>
        </w:r>
        <w:r>
          <w:fldChar w:fldCharType="begin"/>
        </w:r>
        <w:r>
          <w:instrText xml:space="preserve"> PAGEREF _Toc13239 \h </w:instrText>
        </w:r>
        <w:r>
          <w:fldChar w:fldCharType="separate"/>
        </w:r>
        <w:r>
          <w:t>64</w:t>
        </w:r>
        <w:r>
          <w:fldChar w:fldCharType="end"/>
        </w:r>
      </w:hyperlink>
    </w:p>
    <w:p>
      <w:pPr>
        <w:pStyle w:val="TOC2"/>
        <w:tabs>
          <w:tab w:val="right" w:leader="dot" w:pos="8306"/>
        </w:tabs>
      </w:pPr>
      <w:hyperlink w:anchor="_Toc8494" w:history="1">
        <w:r>
          <w:rPr>
            <w:rFonts w:ascii="仿宋" w:eastAsia="仿宋" w:hAnsi="仿宋" w:cs="仿宋" w:hint="eastAsia"/>
            <w:lang w:eastAsia="zh-CN"/>
          </w:rPr>
          <w:t>(一)、设施规划与配置</w:t>
        </w:r>
        <w:r>
          <w:tab/>
        </w:r>
        <w:r>
          <w:fldChar w:fldCharType="begin"/>
        </w:r>
        <w:r>
          <w:instrText xml:space="preserve"> PAGEREF _Toc8494 \h </w:instrText>
        </w:r>
        <w:r>
          <w:fldChar w:fldCharType="separate"/>
        </w:r>
        <w:r>
          <w:t>64</w:t>
        </w:r>
        <w:r>
          <w:fldChar w:fldCharType="end"/>
        </w:r>
      </w:hyperlink>
    </w:p>
    <w:p>
      <w:pPr>
        <w:pStyle w:val="TOC2"/>
        <w:tabs>
          <w:tab w:val="right" w:leader="dot" w:pos="8306"/>
        </w:tabs>
      </w:pPr>
      <w:hyperlink w:anchor="_Toc32740" w:history="1">
        <w:r>
          <w:rPr>
            <w:rFonts w:ascii="仿宋" w:eastAsia="仿宋" w:hAnsi="仿宋" w:cs="仿宋" w:hint="eastAsia"/>
            <w:lang w:eastAsia="zh-CN"/>
          </w:rPr>
          <w:t>(二)、设备采购与维护管理</w:t>
        </w:r>
        <w:r>
          <w:tab/>
        </w:r>
        <w:r>
          <w:fldChar w:fldCharType="begin"/>
        </w:r>
        <w:r>
          <w:instrText xml:space="preserve"> PAGEREF _Toc32740 \h </w:instrText>
        </w:r>
        <w:r>
          <w:fldChar w:fldCharType="separate"/>
        </w:r>
        <w:r>
          <w:t>65</w:t>
        </w:r>
        <w:r>
          <w:fldChar w:fldCharType="end"/>
        </w:r>
      </w:hyperlink>
    </w:p>
    <w:p>
      <w:pPr>
        <w:pStyle w:val="TOC2"/>
        <w:tabs>
          <w:tab w:val="right" w:leader="dot" w:pos="8306"/>
        </w:tabs>
      </w:pPr>
      <w:hyperlink w:anchor="_Toc29476" w:history="1">
        <w:r>
          <w:rPr>
            <w:rFonts w:ascii="仿宋" w:eastAsia="仿宋" w:hAnsi="仿宋" w:cs="仿宋" w:hint="eastAsia"/>
            <w:lang w:eastAsia="zh-CN"/>
          </w:rPr>
          <w:t>(三)、设施设备升级策略</w:t>
        </w:r>
        <w:r>
          <w:tab/>
        </w:r>
        <w:r>
          <w:fldChar w:fldCharType="begin"/>
        </w:r>
        <w:r>
          <w:instrText xml:space="preserve"> PAGEREF _Toc29476 \h </w:instrText>
        </w:r>
        <w:r>
          <w:fldChar w:fldCharType="separate"/>
        </w:r>
        <w:r>
          <w:t>66</w:t>
        </w:r>
        <w:r>
          <w:fldChar w:fldCharType="end"/>
        </w:r>
      </w:hyperlink>
    </w:p>
    <w:p>
      <w:pPr>
        <w:pStyle w:val="TOC1"/>
        <w:tabs>
          <w:tab w:val="right" w:leader="dot" w:pos="8306"/>
        </w:tabs>
      </w:pPr>
      <w:hyperlink w:anchor="_Toc7466" w:history="1">
        <w:r>
          <w:rPr>
            <w:rFonts w:ascii="仿宋" w:eastAsia="仿宋" w:hAnsi="仿宋" w:cs="仿宋" w:hint="eastAsia"/>
            <w:lang w:eastAsia="zh-CN"/>
          </w:rPr>
          <w:t>十四、人力资源管理与开发</w:t>
        </w:r>
        <w:r>
          <w:tab/>
        </w:r>
        <w:r>
          <w:fldChar w:fldCharType="begin"/>
        </w:r>
        <w:r>
          <w:instrText xml:space="preserve"> PAGEREF _Toc7466 \h </w:instrText>
        </w:r>
        <w:r>
          <w:fldChar w:fldCharType="separate"/>
        </w:r>
        <w:r>
          <w:t>67</w:t>
        </w:r>
        <w:r>
          <w:fldChar w:fldCharType="end"/>
        </w:r>
      </w:hyperlink>
    </w:p>
    <w:p>
      <w:pPr>
        <w:pStyle w:val="TOC2"/>
        <w:tabs>
          <w:tab w:val="right" w:leader="dot" w:pos="8306"/>
        </w:tabs>
      </w:pPr>
      <w:hyperlink w:anchor="_Toc15866" w:history="1">
        <w:r>
          <w:rPr>
            <w:rFonts w:ascii="仿宋" w:eastAsia="仿宋" w:hAnsi="仿宋" w:cs="仿宋" w:hint="eastAsia"/>
            <w:lang w:eastAsia="zh-CN"/>
          </w:rPr>
          <w:t>(一)、人力资源规划</w:t>
        </w:r>
        <w:r>
          <w:tab/>
        </w:r>
        <w:r>
          <w:fldChar w:fldCharType="begin"/>
        </w:r>
        <w:r>
          <w:instrText xml:space="preserve"> PAGEREF _Toc15866 \h </w:instrText>
        </w:r>
        <w:r>
          <w:fldChar w:fldCharType="separate"/>
        </w:r>
        <w:r>
          <w:t>67</w:t>
        </w:r>
        <w:r>
          <w:fldChar w:fldCharType="end"/>
        </w:r>
      </w:hyperlink>
    </w:p>
    <w:p>
      <w:pPr>
        <w:pStyle w:val="TOC2"/>
        <w:tabs>
          <w:tab w:val="right" w:leader="dot" w:pos="8306"/>
        </w:tabs>
      </w:pPr>
      <w:hyperlink w:anchor="_Toc16468" w:history="1">
        <w:r>
          <w:rPr>
            <w:rFonts w:ascii="仿宋" w:eastAsia="仿宋" w:hAnsi="仿宋" w:cs="仿宋" w:hint="eastAsia"/>
            <w:lang w:eastAsia="zh-CN"/>
          </w:rPr>
          <w:t>(二)、人力资源开发与培训</w:t>
        </w:r>
        <w:r>
          <w:tab/>
        </w:r>
        <w:r>
          <w:fldChar w:fldCharType="begin"/>
        </w:r>
        <w:r>
          <w:instrText xml:space="preserve"> PAGEREF _Toc16468 \h </w:instrText>
        </w:r>
        <w:r>
          <w:fldChar w:fldCharType="separate"/>
        </w:r>
        <w:r>
          <w:t>68</w:t>
        </w:r>
        <w:r>
          <w:fldChar w:fldCharType="end"/>
        </w:r>
      </w:hyperlink>
    </w:p>
    <w:p>
      <w:pPr>
        <w:pStyle w:val="TOC1"/>
        <w:tabs>
          <w:tab w:val="right" w:leader="dot" w:pos="8306"/>
        </w:tabs>
      </w:pPr>
      <w:hyperlink w:anchor="_Toc1685" w:history="1">
        <w:r>
          <w:rPr>
            <w:rFonts w:ascii="仿宋" w:eastAsia="仿宋" w:hAnsi="仿宋" w:cs="仿宋" w:hint="eastAsia"/>
            <w:lang w:eastAsia="zh-CN"/>
          </w:rPr>
          <w:t>十五、合作与交流机制建立</w:t>
        </w:r>
        <w:r>
          <w:tab/>
        </w:r>
        <w:r>
          <w:fldChar w:fldCharType="begin"/>
        </w:r>
        <w:r>
          <w:instrText xml:space="preserve"> PAGEREF _Toc1685 \h </w:instrText>
        </w:r>
        <w:r>
          <w:fldChar w:fldCharType="separate"/>
        </w:r>
        <w:r>
          <w:t>71</w:t>
        </w:r>
        <w:r>
          <w:fldChar w:fldCharType="end"/>
        </w:r>
      </w:hyperlink>
    </w:p>
    <w:p>
      <w:pPr>
        <w:pStyle w:val="TOC2"/>
        <w:tabs>
          <w:tab w:val="right" w:leader="dot" w:pos="8306"/>
        </w:tabs>
      </w:pPr>
      <w:hyperlink w:anchor="_Toc6357" w:history="1">
        <w:r>
          <w:rPr>
            <w:rFonts w:ascii="仿宋" w:eastAsia="仿宋" w:hAnsi="仿宋" w:cs="仿宋" w:hint="eastAsia"/>
            <w:lang w:eastAsia="zh-CN"/>
          </w:rPr>
          <w:t>(一)、合作伙伴选择与合作方式</w:t>
        </w:r>
        <w:r>
          <w:tab/>
        </w:r>
        <w:r>
          <w:fldChar w:fldCharType="begin"/>
        </w:r>
        <w:r>
          <w:instrText xml:space="preserve"> PAGEREF _Toc6357 \h </w:instrText>
        </w:r>
        <w:r>
          <w:fldChar w:fldCharType="separate"/>
        </w:r>
        <w:r>
          <w:t>71</w:t>
        </w:r>
        <w:r>
          <w:fldChar w:fldCharType="end"/>
        </w:r>
      </w:hyperlink>
    </w:p>
    <w:p>
      <w:pPr>
        <w:pStyle w:val="TOC2"/>
        <w:tabs>
          <w:tab w:val="right" w:leader="dot" w:pos="8306"/>
        </w:tabs>
      </w:pPr>
      <w:hyperlink w:anchor="_Toc3128" w:history="1">
        <w:r>
          <w:rPr>
            <w:rFonts w:ascii="仿宋" w:eastAsia="仿宋" w:hAnsi="仿宋" w:cs="仿宋" w:hint="eastAsia"/>
            <w:lang w:eastAsia="zh-CN"/>
          </w:rPr>
          <w:t>(二)、交流与合作平台搭建</w:t>
        </w:r>
        <w:r>
          <w:tab/>
        </w:r>
        <w:r>
          <w:fldChar w:fldCharType="begin"/>
        </w:r>
        <w:r>
          <w:instrText xml:space="preserve"> PAGEREF _Toc3128 \h </w:instrText>
        </w:r>
        <w:r>
          <w:fldChar w:fldCharType="separate"/>
        </w:r>
        <w:r>
          <w:t>72</w:t>
        </w:r>
        <w:r>
          <w:fldChar w:fldCharType="end"/>
        </w:r>
      </w:hyperlink>
    </w:p>
    <w:p>
      <w:pPr>
        <w:pStyle w:val="TOC1"/>
        <w:tabs>
          <w:tab w:val="right" w:leader="dot" w:pos="8306"/>
        </w:tabs>
      </w:pPr>
      <w:hyperlink w:anchor="_Toc26650" w:history="1">
        <w:r>
          <w:rPr>
            <w:rFonts w:ascii="仿宋" w:eastAsia="仿宋" w:hAnsi="仿宋" w:cs="仿宋" w:hint="eastAsia"/>
            <w:lang w:eastAsia="zh-CN"/>
          </w:rPr>
          <w:t>十六、产业协同与集群发展</w:t>
        </w:r>
        <w:r>
          <w:tab/>
        </w:r>
        <w:r>
          <w:fldChar w:fldCharType="begin"/>
        </w:r>
        <w:r>
          <w:instrText xml:space="preserve"> PAGEREF _Toc26650 \h </w:instrText>
        </w:r>
        <w:r>
          <w:fldChar w:fldCharType="separate"/>
        </w:r>
        <w:r>
          <w:t>74</w:t>
        </w:r>
        <w:r>
          <w:fldChar w:fldCharType="end"/>
        </w:r>
      </w:hyperlink>
    </w:p>
    <w:p>
      <w:pPr>
        <w:pStyle w:val="TOC2"/>
        <w:tabs>
          <w:tab w:val="right" w:leader="dot" w:pos="8306"/>
        </w:tabs>
      </w:pPr>
      <w:hyperlink w:anchor="_Toc21768" w:history="1">
        <w:r>
          <w:rPr>
            <w:rFonts w:ascii="仿宋" w:eastAsia="仿宋" w:hAnsi="仿宋" w:cs="仿宋" w:hint="eastAsia"/>
            <w:lang w:eastAsia="zh-CN"/>
          </w:rPr>
          <w:t>(一)、产业协同机制建设</w:t>
        </w:r>
        <w:r>
          <w:tab/>
        </w:r>
        <w:r>
          <w:fldChar w:fldCharType="begin"/>
        </w:r>
        <w:r>
          <w:instrText xml:space="preserve"> PAGEREF _Toc21768 \h </w:instrText>
        </w:r>
        <w:r>
          <w:fldChar w:fldCharType="separate"/>
        </w:r>
        <w:r>
          <w:t>74</w:t>
        </w:r>
        <w:r>
          <w:fldChar w:fldCharType="end"/>
        </w:r>
      </w:hyperlink>
    </w:p>
    <w:p>
      <w:pPr>
        <w:pStyle w:val="TOC2"/>
        <w:tabs>
          <w:tab w:val="right" w:leader="dot" w:pos="8306"/>
        </w:tabs>
      </w:pPr>
      <w:hyperlink w:anchor="_Toc25709" w:history="1">
        <w:r>
          <w:rPr>
            <w:rFonts w:ascii="仿宋" w:eastAsia="仿宋" w:hAnsi="仿宋" w:cs="仿宋" w:hint="eastAsia"/>
            <w:lang w:eastAsia="zh-CN"/>
          </w:rPr>
          <w:t>(二)、产业集群培育与发展</w:t>
        </w:r>
        <w:r>
          <w:tab/>
        </w:r>
        <w:r>
          <w:fldChar w:fldCharType="begin"/>
        </w:r>
        <w:r>
          <w:instrText xml:space="preserve"> PAGEREF _Toc25709 \h </w:instrText>
        </w:r>
        <w:r>
          <w:fldChar w:fldCharType="separate"/>
        </w:r>
        <w:r>
          <w:t>75</w:t>
        </w:r>
        <w:r>
          <w:fldChar w:fldCharType="end"/>
        </w:r>
      </w:hyperlink>
    </w:p>
    <w:p>
      <w:pPr>
        <w:pStyle w:val="TOC1"/>
        <w:tabs>
          <w:tab w:val="right" w:leader="dot" w:pos="8306"/>
        </w:tabs>
      </w:pPr>
      <w:hyperlink w:anchor="_Toc27613" w:history="1">
        <w:r>
          <w:rPr>
            <w:rFonts w:ascii="仿宋" w:eastAsia="仿宋" w:hAnsi="仿宋" w:cs="仿宋" w:hint="eastAsia"/>
            <w:lang w:eastAsia="zh-CN"/>
          </w:rPr>
          <w:t>十七、项目施工方案</w:t>
        </w:r>
        <w:r>
          <w:tab/>
        </w:r>
        <w:r>
          <w:fldChar w:fldCharType="begin"/>
        </w:r>
        <w:r>
          <w:instrText xml:space="preserve"> PAGEREF _Toc27613 \h </w:instrText>
        </w:r>
        <w:r>
          <w:fldChar w:fldCharType="separate"/>
        </w:r>
        <w:r>
          <w:t>76</w:t>
        </w:r>
        <w:r>
          <w:fldChar w:fldCharType="end"/>
        </w:r>
      </w:hyperlink>
    </w:p>
    <w:p>
      <w:pPr>
        <w:pStyle w:val="TOC2"/>
        <w:tabs>
          <w:tab w:val="right" w:leader="dot" w:pos="8306"/>
        </w:tabs>
      </w:pPr>
      <w:hyperlink w:anchor="_Toc19490" w:history="1">
        <w:r>
          <w:rPr>
            <w:rFonts w:ascii="仿宋" w:eastAsia="仿宋" w:hAnsi="仿宋" w:cs="仿宋" w:hint="eastAsia"/>
            <w:lang w:eastAsia="zh-CN"/>
          </w:rPr>
          <w:t>(一)、施工组织设计</w:t>
        </w:r>
        <w:r>
          <w:tab/>
        </w:r>
        <w:r>
          <w:fldChar w:fldCharType="begin"/>
        </w:r>
        <w:r>
          <w:instrText xml:space="preserve"> PAGEREF _Toc19490 \h </w:instrText>
        </w:r>
        <w:r>
          <w:fldChar w:fldCharType="separate"/>
        </w:r>
        <w:r>
          <w:t>76</w:t>
        </w:r>
        <w:r>
          <w:fldChar w:fldCharType="end"/>
        </w:r>
      </w:hyperlink>
    </w:p>
    <w:p>
      <w:pPr>
        <w:pStyle w:val="TOC2"/>
        <w:tabs>
          <w:tab w:val="right" w:leader="dot" w:pos="8306"/>
        </w:tabs>
      </w:pPr>
      <w:hyperlink w:anchor="_Toc16715" w:history="1">
        <w:r>
          <w:rPr>
            <w:rFonts w:ascii="仿宋" w:eastAsia="仿宋" w:hAnsi="仿宋" w:cs="仿宋" w:hint="eastAsia"/>
            <w:lang w:eastAsia="zh-CN"/>
          </w:rPr>
          <w:t>(二)、施工工艺与技术路线</w:t>
        </w:r>
        <w:r>
          <w:tab/>
        </w:r>
        <w:r>
          <w:fldChar w:fldCharType="begin"/>
        </w:r>
        <w:r>
          <w:instrText xml:space="preserve"> PAGEREF _Toc16715 \h </w:instrText>
        </w:r>
        <w:r>
          <w:fldChar w:fldCharType="separate"/>
        </w:r>
        <w:r>
          <w:t>77</w:t>
        </w:r>
        <w:r>
          <w:fldChar w:fldCharType="end"/>
        </w:r>
      </w:hyperlink>
    </w:p>
    <w:p>
      <w:pPr>
        <w:pStyle w:val="TOC2"/>
        <w:tabs>
          <w:tab w:val="right" w:leader="dot" w:pos="8306"/>
        </w:tabs>
      </w:pPr>
      <w:hyperlink w:anchor="_Toc29398" w:history="1">
        <w:r>
          <w:rPr>
            <w:rFonts w:ascii="仿宋" w:eastAsia="仿宋" w:hAnsi="仿宋" w:cs="仿宋" w:hint="eastAsia"/>
            <w:lang w:eastAsia="zh-CN"/>
          </w:rPr>
          <w:t>(三)、关键节点施工计划</w:t>
        </w:r>
        <w:r>
          <w:tab/>
        </w:r>
        <w:r>
          <w:fldChar w:fldCharType="begin"/>
        </w:r>
        <w:r>
          <w:instrText xml:space="preserve"> PAGEREF _Toc29398 \h </w:instrText>
        </w:r>
        <w:r>
          <w:fldChar w:fldCharType="separate"/>
        </w:r>
        <w:r>
          <w:t>79</w:t>
        </w:r>
        <w:r>
          <w:fldChar w:fldCharType="end"/>
        </w:r>
      </w:hyperlink>
    </w:p>
    <w:p>
      <w:pPr>
        <w:pStyle w:val="TOC2"/>
        <w:tabs>
          <w:tab w:val="right" w:leader="dot" w:pos="8306"/>
        </w:tabs>
      </w:pPr>
      <w:hyperlink w:anchor="_Toc29261" w:history="1">
        <w:r>
          <w:rPr>
            <w:rFonts w:ascii="仿宋" w:eastAsia="仿宋" w:hAnsi="仿宋" w:cs="仿宋" w:hint="eastAsia"/>
            <w:lang w:eastAsia="zh-CN"/>
          </w:rPr>
          <w:t>(四)、施工现场管理</w:t>
        </w:r>
        <w:r>
          <w:tab/>
        </w:r>
        <w:r>
          <w:fldChar w:fldCharType="begin"/>
        </w:r>
        <w:r>
          <w:instrText xml:space="preserve"> PAGEREF _Toc29261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一、出版发行项目的技术资源开发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二、出版发行项目的人力资源管理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出版发行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三、出版发行项目的资金资源筹措与优化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出版发行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出版发行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出版发行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出版发行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6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出版发行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出版发行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智能技术的应用：出版发行项目将利用智能技术，如物联网（IoT）和大数据分析，来监控和优化资源使用。通过实时数据分析，项目可以更有效地管理能源消耗、减少原材料浪费，并提高生产过程的整体效率。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67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72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出版发行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出版发行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出版发行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版发行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出版发行项目的社会影响是全面而深远的。从提供就业机会和提升公共服务，到促进社会结构和劳动市场的多元化，再到推动社会责任和伦理标准的提高，项目对于提升社区的经济、文化和社会福祉有着重要作用。通过这些正面影响，出版发行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50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为了融入当地社区，出版发行项目需深入理解当地的文化特色和社会习俗。例如，项目在设计广告和市场推广活动时，应考虑使用当地语言和符合地方文化的表达方式。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7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为了确保出版发行项目的成功并最大限度地减轻潜在的社会风险，详细的风险分析和具体的应对策略至关重要。以下是针对项目可能面临的具体社会风险及相应对策的分析：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风险描述：出版发行项目可能遭遇社区抵制，尤其如果社区成员认为项目会破坏他们的生活环境或忽略他们的意见。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风险描述：出版发行项目的商业实践可能与当地的文化和价值观存在冲突，导致社会紧张和文化冲突。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https://d.book118.com/698142013127006042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1156B"/>
    <w:rsid w:val="65B115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4201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2024-02-22T14:09:00Z</dcterms:created>
  <dcterms:modified xsi:type="dcterms:W3CDTF">2024-02-22T14:09:57Z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85A5A22F8ABB479494376ED57C3E4D17_11</vt:lpwstr>
  </property>
  <property fmtid="{D5CDD505-2E9C-101B-9397-08002B2CF9AE}" pid="3" name="KSOProductBuildVer">
    <vt:lpwstr>2052-12.1.0.16250</vt:lpwstr>
  </property>
</Properties>
</file>