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工程和技术研究与试验发展服务项目计划设计方案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97" w:history="1">
        <w:r>
          <w:rPr>
            <w:rFonts w:ascii="仿宋" w:eastAsia="仿宋" w:hAnsi="仿宋" w:cs="仿宋" w:hint="eastAsia"/>
            <w:lang w:eastAsia="zh-CN"/>
          </w:rPr>
          <w:t>前言</w:t>
        </w:r>
        <w:r>
          <w:tab/>
        </w:r>
        <w:r>
          <w:fldChar w:fldCharType="begin"/>
        </w:r>
        <w:r>
          <w:instrText xml:space="preserve"> PAGEREF _Toc18697 \h </w:instrText>
        </w:r>
        <w:r>
          <w:fldChar w:fldCharType="separate"/>
        </w:r>
        <w:r>
          <w:t>3</w:t>
        </w:r>
        <w:r>
          <w:fldChar w:fldCharType="end"/>
        </w:r>
      </w:hyperlink>
    </w:p>
    <w:p>
      <w:pPr>
        <w:pStyle w:val="TOC1"/>
        <w:tabs>
          <w:tab w:val="right" w:leader="dot" w:pos="8306"/>
        </w:tabs>
      </w:pPr>
      <w:hyperlink w:anchor="_Toc25065" w:history="1">
        <w:r>
          <w:rPr>
            <w:rFonts w:ascii="仿宋" w:eastAsia="仿宋" w:hAnsi="仿宋" w:cs="仿宋" w:hint="eastAsia"/>
            <w:lang w:eastAsia="zh-CN"/>
          </w:rPr>
          <w:t>一、工程和技术研究与试验发展服务项目文档管理</w:t>
        </w:r>
        <w:r>
          <w:tab/>
        </w:r>
        <w:r>
          <w:fldChar w:fldCharType="begin"/>
        </w:r>
        <w:r>
          <w:instrText xml:space="preserve"> PAGEREF _Toc25065 \h </w:instrText>
        </w:r>
        <w:r>
          <w:fldChar w:fldCharType="separate"/>
        </w:r>
        <w:r>
          <w:t>3</w:t>
        </w:r>
        <w:r>
          <w:fldChar w:fldCharType="end"/>
        </w:r>
      </w:hyperlink>
    </w:p>
    <w:p>
      <w:pPr>
        <w:pStyle w:val="TOC2"/>
        <w:tabs>
          <w:tab w:val="right" w:leader="dot" w:pos="8306"/>
        </w:tabs>
      </w:pPr>
      <w:hyperlink w:anchor="_Toc16959" w:history="1">
        <w:r>
          <w:rPr>
            <w:rFonts w:ascii="仿宋" w:eastAsia="仿宋" w:hAnsi="仿宋" w:cs="仿宋" w:hint="eastAsia"/>
            <w:lang w:eastAsia="zh-CN"/>
          </w:rPr>
          <w:t>(一)、文档编制与审查</w:t>
        </w:r>
        <w:r>
          <w:tab/>
        </w:r>
        <w:r>
          <w:fldChar w:fldCharType="begin"/>
        </w:r>
        <w:r>
          <w:instrText xml:space="preserve"> PAGEREF _Toc16959 \h </w:instrText>
        </w:r>
        <w:r>
          <w:fldChar w:fldCharType="separate"/>
        </w:r>
        <w:r>
          <w:t>3</w:t>
        </w:r>
        <w:r>
          <w:fldChar w:fldCharType="end"/>
        </w:r>
      </w:hyperlink>
    </w:p>
    <w:p>
      <w:pPr>
        <w:pStyle w:val="TOC2"/>
        <w:tabs>
          <w:tab w:val="right" w:leader="dot" w:pos="8306"/>
        </w:tabs>
      </w:pPr>
      <w:hyperlink w:anchor="_Toc2703" w:history="1">
        <w:r>
          <w:rPr>
            <w:rFonts w:ascii="仿宋" w:eastAsia="仿宋" w:hAnsi="仿宋" w:cs="仿宋" w:hint="eastAsia"/>
            <w:lang w:eastAsia="zh-CN"/>
          </w:rPr>
          <w:t>(二)、文档发布与分发</w:t>
        </w:r>
        <w:r>
          <w:tab/>
        </w:r>
        <w:r>
          <w:fldChar w:fldCharType="begin"/>
        </w:r>
        <w:r>
          <w:instrText xml:space="preserve"> PAGEREF _Toc2703 \h </w:instrText>
        </w:r>
        <w:r>
          <w:fldChar w:fldCharType="separate"/>
        </w:r>
        <w:r>
          <w:t>4</w:t>
        </w:r>
        <w:r>
          <w:fldChar w:fldCharType="end"/>
        </w:r>
      </w:hyperlink>
    </w:p>
    <w:p>
      <w:pPr>
        <w:pStyle w:val="TOC2"/>
        <w:tabs>
          <w:tab w:val="right" w:leader="dot" w:pos="8306"/>
        </w:tabs>
      </w:pPr>
      <w:hyperlink w:anchor="_Toc30488" w:history="1">
        <w:r>
          <w:rPr>
            <w:rFonts w:ascii="仿宋" w:eastAsia="仿宋" w:hAnsi="仿宋" w:cs="仿宋" w:hint="eastAsia"/>
            <w:lang w:eastAsia="zh-CN"/>
          </w:rPr>
          <w:t>(三)、文档存档与归档</w:t>
        </w:r>
        <w:r>
          <w:tab/>
        </w:r>
        <w:r>
          <w:fldChar w:fldCharType="begin"/>
        </w:r>
        <w:r>
          <w:instrText xml:space="preserve"> PAGEREF _Toc30488 \h </w:instrText>
        </w:r>
        <w:r>
          <w:fldChar w:fldCharType="separate"/>
        </w:r>
        <w:r>
          <w:t>5</w:t>
        </w:r>
        <w:r>
          <w:fldChar w:fldCharType="end"/>
        </w:r>
      </w:hyperlink>
    </w:p>
    <w:p>
      <w:pPr>
        <w:pStyle w:val="TOC1"/>
        <w:tabs>
          <w:tab w:val="right" w:leader="dot" w:pos="8306"/>
        </w:tabs>
      </w:pPr>
      <w:hyperlink w:anchor="_Toc7357" w:history="1">
        <w:r>
          <w:rPr>
            <w:rFonts w:ascii="仿宋" w:eastAsia="仿宋" w:hAnsi="仿宋" w:cs="仿宋" w:hint="eastAsia"/>
            <w:lang w:eastAsia="zh-CN"/>
          </w:rPr>
          <w:t>二、工程和技术研究与试验发展服务项目绩效评估</w:t>
        </w:r>
        <w:r>
          <w:tab/>
        </w:r>
        <w:r>
          <w:fldChar w:fldCharType="begin"/>
        </w:r>
        <w:r>
          <w:instrText xml:space="preserve"> PAGEREF _Toc7357 \h </w:instrText>
        </w:r>
        <w:r>
          <w:fldChar w:fldCharType="separate"/>
        </w:r>
        <w:r>
          <w:t>7</w:t>
        </w:r>
        <w:r>
          <w:fldChar w:fldCharType="end"/>
        </w:r>
      </w:hyperlink>
    </w:p>
    <w:p>
      <w:pPr>
        <w:pStyle w:val="TOC2"/>
        <w:tabs>
          <w:tab w:val="right" w:leader="dot" w:pos="8306"/>
        </w:tabs>
      </w:pPr>
      <w:hyperlink w:anchor="_Toc30466" w:history="1">
        <w:r>
          <w:rPr>
            <w:rFonts w:ascii="仿宋" w:eastAsia="仿宋" w:hAnsi="仿宋" w:cs="仿宋" w:hint="eastAsia"/>
            <w:lang w:eastAsia="zh-CN"/>
          </w:rPr>
          <w:t>(一)、绩效评估指标</w:t>
        </w:r>
        <w:r>
          <w:tab/>
        </w:r>
        <w:r>
          <w:fldChar w:fldCharType="begin"/>
        </w:r>
        <w:r>
          <w:instrText xml:space="preserve"> PAGEREF _Toc30466 \h </w:instrText>
        </w:r>
        <w:r>
          <w:fldChar w:fldCharType="separate"/>
        </w:r>
        <w:r>
          <w:t>7</w:t>
        </w:r>
        <w:r>
          <w:fldChar w:fldCharType="end"/>
        </w:r>
      </w:hyperlink>
    </w:p>
    <w:p>
      <w:pPr>
        <w:pStyle w:val="TOC2"/>
        <w:tabs>
          <w:tab w:val="right" w:leader="dot" w:pos="8306"/>
        </w:tabs>
      </w:pPr>
      <w:hyperlink w:anchor="_Toc8134" w:history="1">
        <w:r>
          <w:rPr>
            <w:rFonts w:ascii="仿宋" w:eastAsia="仿宋" w:hAnsi="仿宋" w:cs="仿宋" w:hint="eastAsia"/>
            <w:lang w:eastAsia="zh-CN"/>
          </w:rPr>
          <w:t>(二)、绩效评估方法</w:t>
        </w:r>
        <w:r>
          <w:tab/>
        </w:r>
        <w:r>
          <w:fldChar w:fldCharType="begin"/>
        </w:r>
        <w:r>
          <w:instrText xml:space="preserve"> PAGEREF _Toc8134 \h </w:instrText>
        </w:r>
        <w:r>
          <w:fldChar w:fldCharType="separate"/>
        </w:r>
        <w:r>
          <w:t>8</w:t>
        </w:r>
        <w:r>
          <w:fldChar w:fldCharType="end"/>
        </w:r>
      </w:hyperlink>
    </w:p>
    <w:p>
      <w:pPr>
        <w:pStyle w:val="TOC2"/>
        <w:tabs>
          <w:tab w:val="right" w:leader="dot" w:pos="8306"/>
        </w:tabs>
      </w:pPr>
      <w:hyperlink w:anchor="_Toc29490" w:history="1">
        <w:r>
          <w:rPr>
            <w:rFonts w:ascii="仿宋" w:eastAsia="仿宋" w:hAnsi="仿宋" w:cs="仿宋" w:hint="eastAsia"/>
            <w:lang w:eastAsia="zh-CN"/>
          </w:rPr>
          <w:t>(三)、绩效评估周期</w:t>
        </w:r>
        <w:r>
          <w:tab/>
        </w:r>
        <w:r>
          <w:fldChar w:fldCharType="begin"/>
        </w:r>
        <w:r>
          <w:instrText xml:space="preserve"> PAGEREF _Toc29490 \h </w:instrText>
        </w:r>
        <w:r>
          <w:fldChar w:fldCharType="separate"/>
        </w:r>
        <w:r>
          <w:t>9</w:t>
        </w:r>
        <w:r>
          <w:fldChar w:fldCharType="end"/>
        </w:r>
      </w:hyperlink>
    </w:p>
    <w:p>
      <w:pPr>
        <w:pStyle w:val="TOC1"/>
        <w:tabs>
          <w:tab w:val="right" w:leader="dot" w:pos="8306"/>
        </w:tabs>
      </w:pPr>
      <w:hyperlink w:anchor="_Toc29300" w:history="1">
        <w:r>
          <w:rPr>
            <w:rFonts w:ascii="仿宋" w:eastAsia="仿宋" w:hAnsi="仿宋" w:cs="仿宋" w:hint="eastAsia"/>
            <w:lang w:eastAsia="zh-CN"/>
          </w:rPr>
          <w:t>三、工程和技术研究与试验发展服务项目危机管理</w:t>
        </w:r>
        <w:r>
          <w:tab/>
        </w:r>
        <w:r>
          <w:fldChar w:fldCharType="begin"/>
        </w:r>
        <w:r>
          <w:instrText xml:space="preserve"> PAGEREF _Toc29300 \h </w:instrText>
        </w:r>
        <w:r>
          <w:fldChar w:fldCharType="separate"/>
        </w:r>
        <w:r>
          <w:t>10</w:t>
        </w:r>
        <w:r>
          <w:fldChar w:fldCharType="end"/>
        </w:r>
      </w:hyperlink>
    </w:p>
    <w:p>
      <w:pPr>
        <w:pStyle w:val="TOC2"/>
        <w:tabs>
          <w:tab w:val="right" w:leader="dot" w:pos="8306"/>
        </w:tabs>
      </w:pPr>
      <w:hyperlink w:anchor="_Toc8206" w:history="1">
        <w:r>
          <w:rPr>
            <w:rFonts w:ascii="仿宋" w:eastAsia="仿宋" w:hAnsi="仿宋" w:cs="仿宋" w:hint="eastAsia"/>
            <w:lang w:eastAsia="zh-CN"/>
          </w:rPr>
          <w:t>(一)、危机预警与识别</w:t>
        </w:r>
        <w:r>
          <w:tab/>
        </w:r>
        <w:r>
          <w:fldChar w:fldCharType="begin"/>
        </w:r>
        <w:r>
          <w:instrText xml:space="preserve"> PAGEREF _Toc8206 \h </w:instrText>
        </w:r>
        <w:r>
          <w:fldChar w:fldCharType="separate"/>
        </w:r>
        <w:r>
          <w:t>10</w:t>
        </w:r>
        <w:r>
          <w:fldChar w:fldCharType="end"/>
        </w:r>
      </w:hyperlink>
    </w:p>
    <w:p>
      <w:pPr>
        <w:pStyle w:val="TOC2"/>
        <w:tabs>
          <w:tab w:val="right" w:leader="dot" w:pos="8306"/>
        </w:tabs>
      </w:pPr>
      <w:hyperlink w:anchor="_Toc3406" w:history="1">
        <w:r>
          <w:rPr>
            <w:rFonts w:ascii="仿宋" w:eastAsia="仿宋" w:hAnsi="仿宋" w:cs="仿宋" w:hint="eastAsia"/>
            <w:lang w:eastAsia="zh-CN"/>
          </w:rPr>
          <w:t>(二)、危机应对与恢复</w:t>
        </w:r>
        <w:r>
          <w:tab/>
        </w:r>
        <w:r>
          <w:fldChar w:fldCharType="begin"/>
        </w:r>
        <w:r>
          <w:instrText xml:space="preserve"> PAGEREF _Toc3406 \h </w:instrText>
        </w:r>
        <w:r>
          <w:fldChar w:fldCharType="separate"/>
        </w:r>
        <w:r>
          <w:t>12</w:t>
        </w:r>
        <w:r>
          <w:fldChar w:fldCharType="end"/>
        </w:r>
      </w:hyperlink>
    </w:p>
    <w:p>
      <w:pPr>
        <w:pStyle w:val="TOC1"/>
        <w:tabs>
          <w:tab w:val="right" w:leader="dot" w:pos="8306"/>
        </w:tabs>
      </w:pPr>
      <w:hyperlink w:anchor="_Toc15059" w:history="1">
        <w:r>
          <w:rPr>
            <w:rFonts w:ascii="仿宋" w:eastAsia="仿宋" w:hAnsi="仿宋" w:cs="仿宋" w:hint="eastAsia"/>
            <w:lang w:eastAsia="zh-CN"/>
          </w:rPr>
          <w:t>四、工程和技术研究与试验发展服务项目建设单位说明</w:t>
        </w:r>
        <w:r>
          <w:tab/>
        </w:r>
        <w:r>
          <w:fldChar w:fldCharType="begin"/>
        </w:r>
        <w:r>
          <w:instrText xml:space="preserve"> PAGEREF _Toc15059 \h </w:instrText>
        </w:r>
        <w:r>
          <w:fldChar w:fldCharType="separate"/>
        </w:r>
        <w:r>
          <w:t>13</w:t>
        </w:r>
        <w:r>
          <w:fldChar w:fldCharType="end"/>
        </w:r>
      </w:hyperlink>
    </w:p>
    <w:p>
      <w:pPr>
        <w:pStyle w:val="TOC2"/>
        <w:tabs>
          <w:tab w:val="right" w:leader="dot" w:pos="8306"/>
        </w:tabs>
      </w:pPr>
      <w:hyperlink w:anchor="_Toc3116" w:history="1">
        <w:r>
          <w:rPr>
            <w:rFonts w:ascii="仿宋" w:eastAsia="仿宋" w:hAnsi="仿宋" w:cs="仿宋" w:hint="eastAsia"/>
            <w:lang w:eastAsia="zh-CN"/>
          </w:rPr>
          <w:t>(一)、工程和技术研究与试验发展服务项目承办单位基本情况</w:t>
        </w:r>
        <w:r>
          <w:tab/>
        </w:r>
        <w:r>
          <w:fldChar w:fldCharType="begin"/>
        </w:r>
        <w:r>
          <w:instrText xml:space="preserve"> PAGEREF _Toc3116 \h </w:instrText>
        </w:r>
        <w:r>
          <w:fldChar w:fldCharType="separate"/>
        </w:r>
        <w:r>
          <w:t>13</w:t>
        </w:r>
        <w:r>
          <w:fldChar w:fldCharType="end"/>
        </w:r>
      </w:hyperlink>
    </w:p>
    <w:p>
      <w:pPr>
        <w:pStyle w:val="TOC2"/>
        <w:tabs>
          <w:tab w:val="right" w:leader="dot" w:pos="8306"/>
        </w:tabs>
      </w:pPr>
      <w:hyperlink w:anchor="_Toc7513" w:history="1">
        <w:r>
          <w:rPr>
            <w:rFonts w:ascii="仿宋" w:eastAsia="仿宋" w:hAnsi="仿宋" w:cs="仿宋" w:hint="eastAsia"/>
            <w:lang w:eastAsia="zh-CN"/>
          </w:rPr>
          <w:t>(二)、公司经济效益分析</w:t>
        </w:r>
        <w:r>
          <w:tab/>
        </w:r>
        <w:r>
          <w:fldChar w:fldCharType="begin"/>
        </w:r>
        <w:r>
          <w:instrText xml:space="preserve"> PAGEREF _Toc7513 \h </w:instrText>
        </w:r>
        <w:r>
          <w:fldChar w:fldCharType="separate"/>
        </w:r>
        <w:r>
          <w:t>14</w:t>
        </w:r>
        <w:r>
          <w:fldChar w:fldCharType="end"/>
        </w:r>
      </w:hyperlink>
    </w:p>
    <w:p>
      <w:pPr>
        <w:pStyle w:val="TOC1"/>
        <w:tabs>
          <w:tab w:val="right" w:leader="dot" w:pos="8306"/>
        </w:tabs>
      </w:pPr>
      <w:hyperlink w:anchor="_Toc24921" w:history="1">
        <w:r>
          <w:rPr>
            <w:rFonts w:ascii="仿宋" w:eastAsia="仿宋" w:hAnsi="仿宋" w:cs="仿宋" w:hint="eastAsia"/>
            <w:lang w:eastAsia="zh-CN"/>
          </w:rPr>
          <w:t>五、工程和技术研究与试验发展服务项目选址可行性分析</w:t>
        </w:r>
        <w:r>
          <w:tab/>
        </w:r>
        <w:r>
          <w:fldChar w:fldCharType="begin"/>
        </w:r>
        <w:r>
          <w:instrText xml:space="preserve"> PAGEREF _Toc24921 \h </w:instrText>
        </w:r>
        <w:r>
          <w:fldChar w:fldCharType="separate"/>
        </w:r>
        <w:r>
          <w:t>15</w:t>
        </w:r>
        <w:r>
          <w:fldChar w:fldCharType="end"/>
        </w:r>
      </w:hyperlink>
    </w:p>
    <w:p>
      <w:pPr>
        <w:pStyle w:val="TOC2"/>
        <w:tabs>
          <w:tab w:val="right" w:leader="dot" w:pos="8306"/>
        </w:tabs>
      </w:pPr>
      <w:hyperlink w:anchor="_Toc22832" w:history="1">
        <w:r>
          <w:rPr>
            <w:rFonts w:ascii="仿宋" w:eastAsia="仿宋" w:hAnsi="仿宋" w:cs="仿宋" w:hint="eastAsia"/>
            <w:lang w:eastAsia="zh-CN"/>
          </w:rPr>
          <w:t>(一)、工程和技术研究与试验发展服务项目选址</w:t>
        </w:r>
        <w:r>
          <w:tab/>
        </w:r>
        <w:r>
          <w:fldChar w:fldCharType="begin"/>
        </w:r>
        <w:r>
          <w:instrText xml:space="preserve"> PAGEREF _Toc22832 \h </w:instrText>
        </w:r>
        <w:r>
          <w:fldChar w:fldCharType="separate"/>
        </w:r>
        <w:r>
          <w:t>15</w:t>
        </w:r>
        <w:r>
          <w:fldChar w:fldCharType="end"/>
        </w:r>
      </w:hyperlink>
    </w:p>
    <w:p>
      <w:pPr>
        <w:pStyle w:val="TOC2"/>
        <w:tabs>
          <w:tab w:val="right" w:leader="dot" w:pos="8306"/>
        </w:tabs>
      </w:pPr>
      <w:hyperlink w:anchor="_Toc26321" w:history="1">
        <w:r>
          <w:rPr>
            <w:rFonts w:ascii="仿宋" w:eastAsia="仿宋" w:hAnsi="仿宋" w:cs="仿宋" w:hint="eastAsia"/>
            <w:lang w:eastAsia="zh-CN"/>
          </w:rPr>
          <w:t>(二)、用地控制指标</w:t>
        </w:r>
        <w:r>
          <w:tab/>
        </w:r>
        <w:r>
          <w:fldChar w:fldCharType="begin"/>
        </w:r>
        <w:r>
          <w:instrText xml:space="preserve"> PAGEREF _Toc26321 \h </w:instrText>
        </w:r>
        <w:r>
          <w:fldChar w:fldCharType="separate"/>
        </w:r>
        <w:r>
          <w:t>15</w:t>
        </w:r>
        <w:r>
          <w:fldChar w:fldCharType="end"/>
        </w:r>
      </w:hyperlink>
    </w:p>
    <w:p>
      <w:pPr>
        <w:pStyle w:val="TOC2"/>
        <w:tabs>
          <w:tab w:val="right" w:leader="dot" w:pos="8306"/>
        </w:tabs>
      </w:pPr>
      <w:hyperlink w:anchor="_Toc23658" w:history="1">
        <w:r>
          <w:rPr>
            <w:rFonts w:ascii="仿宋" w:eastAsia="仿宋" w:hAnsi="仿宋" w:cs="仿宋" w:hint="eastAsia"/>
            <w:lang w:eastAsia="zh-CN"/>
          </w:rPr>
          <w:t>(三)、节约用地措施</w:t>
        </w:r>
        <w:r>
          <w:tab/>
        </w:r>
        <w:r>
          <w:fldChar w:fldCharType="begin"/>
        </w:r>
        <w:r>
          <w:instrText xml:space="preserve"> PAGEREF _Toc23658 \h </w:instrText>
        </w:r>
        <w:r>
          <w:fldChar w:fldCharType="separate"/>
        </w:r>
        <w:r>
          <w:t>17</w:t>
        </w:r>
        <w:r>
          <w:fldChar w:fldCharType="end"/>
        </w:r>
      </w:hyperlink>
    </w:p>
    <w:p>
      <w:pPr>
        <w:pStyle w:val="TOC2"/>
        <w:tabs>
          <w:tab w:val="right" w:leader="dot" w:pos="8306"/>
        </w:tabs>
      </w:pPr>
      <w:hyperlink w:anchor="_Toc26204" w:history="1">
        <w:r>
          <w:rPr>
            <w:rFonts w:ascii="仿宋" w:eastAsia="仿宋" w:hAnsi="仿宋" w:cs="仿宋" w:hint="eastAsia"/>
            <w:lang w:eastAsia="zh-CN"/>
          </w:rPr>
          <w:t>(四)、总图布置方案</w:t>
        </w:r>
        <w:r>
          <w:tab/>
        </w:r>
        <w:r>
          <w:fldChar w:fldCharType="begin"/>
        </w:r>
        <w:r>
          <w:instrText xml:space="preserve"> PAGEREF _Toc26204 \h </w:instrText>
        </w:r>
        <w:r>
          <w:fldChar w:fldCharType="separate"/>
        </w:r>
        <w:r>
          <w:t>19</w:t>
        </w:r>
        <w:r>
          <w:fldChar w:fldCharType="end"/>
        </w:r>
      </w:hyperlink>
    </w:p>
    <w:p>
      <w:pPr>
        <w:pStyle w:val="TOC2"/>
        <w:tabs>
          <w:tab w:val="right" w:leader="dot" w:pos="8306"/>
        </w:tabs>
      </w:pPr>
      <w:hyperlink w:anchor="_Toc30145" w:history="1">
        <w:r>
          <w:rPr>
            <w:rFonts w:ascii="仿宋" w:eastAsia="仿宋" w:hAnsi="仿宋" w:cs="仿宋" w:hint="eastAsia"/>
            <w:lang w:eastAsia="zh-CN"/>
          </w:rPr>
          <w:t>(五)、选址综合评价</w:t>
        </w:r>
        <w:r>
          <w:tab/>
        </w:r>
        <w:r>
          <w:fldChar w:fldCharType="begin"/>
        </w:r>
        <w:r>
          <w:instrText xml:space="preserve"> PAGEREF _Toc30145 \h </w:instrText>
        </w:r>
        <w:r>
          <w:fldChar w:fldCharType="separate"/>
        </w:r>
        <w:r>
          <w:t>20</w:t>
        </w:r>
        <w:r>
          <w:fldChar w:fldCharType="end"/>
        </w:r>
      </w:hyperlink>
    </w:p>
    <w:p>
      <w:pPr>
        <w:pStyle w:val="TOC1"/>
        <w:tabs>
          <w:tab w:val="right" w:leader="dot" w:pos="8306"/>
        </w:tabs>
      </w:pPr>
      <w:hyperlink w:anchor="_Toc14228" w:history="1">
        <w:r>
          <w:rPr>
            <w:rFonts w:ascii="仿宋" w:eastAsia="仿宋" w:hAnsi="仿宋" w:cs="仿宋" w:hint="eastAsia"/>
            <w:lang w:eastAsia="zh-CN"/>
          </w:rPr>
          <w:t>六、产品规划分析</w:t>
        </w:r>
        <w:r>
          <w:tab/>
        </w:r>
        <w:r>
          <w:fldChar w:fldCharType="begin"/>
        </w:r>
        <w:r>
          <w:instrText xml:space="preserve"> PAGEREF _Toc14228 \h </w:instrText>
        </w:r>
        <w:r>
          <w:fldChar w:fldCharType="separate"/>
        </w:r>
        <w:r>
          <w:t>21</w:t>
        </w:r>
        <w:r>
          <w:fldChar w:fldCharType="end"/>
        </w:r>
      </w:hyperlink>
    </w:p>
    <w:p>
      <w:pPr>
        <w:pStyle w:val="TOC2"/>
        <w:tabs>
          <w:tab w:val="right" w:leader="dot" w:pos="8306"/>
        </w:tabs>
      </w:pPr>
      <w:hyperlink w:anchor="_Toc31494" w:history="1">
        <w:r>
          <w:rPr>
            <w:rFonts w:ascii="仿宋" w:eastAsia="仿宋" w:hAnsi="仿宋" w:cs="仿宋" w:hint="eastAsia"/>
            <w:lang w:eastAsia="zh-CN"/>
          </w:rPr>
          <w:t>(一)、产品规划</w:t>
        </w:r>
        <w:r>
          <w:tab/>
        </w:r>
        <w:r>
          <w:fldChar w:fldCharType="begin"/>
        </w:r>
        <w:r>
          <w:instrText xml:space="preserve"> PAGEREF _Toc31494 \h </w:instrText>
        </w:r>
        <w:r>
          <w:fldChar w:fldCharType="separate"/>
        </w:r>
        <w:r>
          <w:t>21</w:t>
        </w:r>
        <w:r>
          <w:fldChar w:fldCharType="end"/>
        </w:r>
      </w:hyperlink>
    </w:p>
    <w:p>
      <w:pPr>
        <w:pStyle w:val="TOC2"/>
        <w:tabs>
          <w:tab w:val="right" w:leader="dot" w:pos="8306"/>
        </w:tabs>
      </w:pPr>
      <w:hyperlink w:anchor="_Toc19230" w:history="1">
        <w:r>
          <w:rPr>
            <w:rFonts w:ascii="仿宋" w:eastAsia="仿宋" w:hAnsi="仿宋" w:cs="仿宋" w:hint="eastAsia"/>
            <w:lang w:eastAsia="zh-CN"/>
          </w:rPr>
          <w:t>(二)、建设规模</w:t>
        </w:r>
        <w:r>
          <w:tab/>
        </w:r>
        <w:r>
          <w:fldChar w:fldCharType="begin"/>
        </w:r>
        <w:r>
          <w:instrText xml:space="preserve"> PAGEREF _Toc19230 \h </w:instrText>
        </w:r>
        <w:r>
          <w:fldChar w:fldCharType="separate"/>
        </w:r>
        <w:r>
          <w:t>22</w:t>
        </w:r>
        <w:r>
          <w:fldChar w:fldCharType="end"/>
        </w:r>
      </w:hyperlink>
    </w:p>
    <w:p>
      <w:pPr>
        <w:pStyle w:val="TOC1"/>
        <w:tabs>
          <w:tab w:val="right" w:leader="dot" w:pos="8306"/>
        </w:tabs>
      </w:pPr>
      <w:hyperlink w:anchor="_Toc11261" w:history="1">
        <w:r>
          <w:rPr>
            <w:rFonts w:ascii="仿宋" w:eastAsia="仿宋" w:hAnsi="仿宋" w:cs="仿宋" w:hint="eastAsia"/>
            <w:lang w:eastAsia="zh-CN"/>
          </w:rPr>
          <w:t>七、工程和技术研究与试验发展服务项目技术管理</w:t>
        </w:r>
        <w:r>
          <w:tab/>
        </w:r>
        <w:r>
          <w:fldChar w:fldCharType="begin"/>
        </w:r>
        <w:r>
          <w:instrText xml:space="preserve"> PAGEREF _Toc11261 \h </w:instrText>
        </w:r>
        <w:r>
          <w:fldChar w:fldCharType="separate"/>
        </w:r>
        <w:r>
          <w:t>23</w:t>
        </w:r>
        <w:r>
          <w:fldChar w:fldCharType="end"/>
        </w:r>
      </w:hyperlink>
    </w:p>
    <w:p>
      <w:pPr>
        <w:pStyle w:val="TOC2"/>
        <w:tabs>
          <w:tab w:val="right" w:leader="dot" w:pos="8306"/>
        </w:tabs>
      </w:pPr>
      <w:hyperlink w:anchor="_Toc29849" w:history="1">
        <w:r>
          <w:rPr>
            <w:rFonts w:ascii="仿宋" w:eastAsia="仿宋" w:hAnsi="仿宋" w:cs="仿宋" w:hint="eastAsia"/>
            <w:lang w:eastAsia="zh-CN"/>
          </w:rPr>
          <w:t>(一)、技术方案选用方向</w:t>
        </w:r>
        <w:r>
          <w:tab/>
        </w:r>
        <w:r>
          <w:fldChar w:fldCharType="begin"/>
        </w:r>
        <w:r>
          <w:instrText xml:space="preserve"> PAGEREF _Toc29849 \h </w:instrText>
        </w:r>
        <w:r>
          <w:fldChar w:fldCharType="separate"/>
        </w:r>
        <w:r>
          <w:t>23</w:t>
        </w:r>
        <w:r>
          <w:fldChar w:fldCharType="end"/>
        </w:r>
      </w:hyperlink>
    </w:p>
    <w:p>
      <w:pPr>
        <w:pStyle w:val="TOC2"/>
        <w:tabs>
          <w:tab w:val="right" w:leader="dot" w:pos="8306"/>
        </w:tabs>
      </w:pPr>
      <w:hyperlink w:anchor="_Toc32011" w:history="1">
        <w:r>
          <w:rPr>
            <w:rFonts w:ascii="仿宋" w:eastAsia="仿宋" w:hAnsi="仿宋" w:cs="仿宋" w:hint="eastAsia"/>
            <w:lang w:eastAsia="zh-CN"/>
          </w:rPr>
          <w:t>(二)、工艺技术方案选用原则</w:t>
        </w:r>
        <w:r>
          <w:tab/>
        </w:r>
        <w:r>
          <w:fldChar w:fldCharType="begin"/>
        </w:r>
        <w:r>
          <w:instrText xml:space="preserve"> PAGEREF _Toc32011 \h </w:instrText>
        </w:r>
        <w:r>
          <w:fldChar w:fldCharType="separate"/>
        </w:r>
        <w:r>
          <w:t>25</w:t>
        </w:r>
        <w:r>
          <w:fldChar w:fldCharType="end"/>
        </w:r>
      </w:hyperlink>
    </w:p>
    <w:p>
      <w:pPr>
        <w:pStyle w:val="TOC2"/>
        <w:tabs>
          <w:tab w:val="right" w:leader="dot" w:pos="8306"/>
        </w:tabs>
      </w:pPr>
      <w:hyperlink w:anchor="_Toc4368" w:history="1">
        <w:r>
          <w:rPr>
            <w:rFonts w:ascii="仿宋" w:eastAsia="仿宋" w:hAnsi="仿宋" w:cs="仿宋" w:hint="eastAsia"/>
            <w:lang w:eastAsia="zh-CN"/>
          </w:rPr>
          <w:t>(三)、工艺技术方案要求</w:t>
        </w:r>
        <w:r>
          <w:tab/>
        </w:r>
        <w:r>
          <w:fldChar w:fldCharType="begin"/>
        </w:r>
        <w:r>
          <w:instrText xml:space="preserve"> PAGEREF _Toc4368 \h </w:instrText>
        </w:r>
        <w:r>
          <w:fldChar w:fldCharType="separate"/>
        </w:r>
        <w:r>
          <w:t>27</w:t>
        </w:r>
        <w:r>
          <w:fldChar w:fldCharType="end"/>
        </w:r>
      </w:hyperlink>
    </w:p>
    <w:p>
      <w:pPr>
        <w:pStyle w:val="TOC1"/>
        <w:tabs>
          <w:tab w:val="right" w:leader="dot" w:pos="8306"/>
        </w:tabs>
      </w:pPr>
      <w:hyperlink w:anchor="_Toc4197" w:history="1">
        <w:r>
          <w:rPr>
            <w:rFonts w:ascii="仿宋" w:eastAsia="仿宋" w:hAnsi="仿宋" w:cs="仿宋" w:hint="eastAsia"/>
            <w:lang w:eastAsia="zh-CN"/>
          </w:rPr>
          <w:t>八、工程和技术研究与试验发展服务项目经营效益</w:t>
        </w:r>
        <w:r>
          <w:tab/>
        </w:r>
        <w:r>
          <w:fldChar w:fldCharType="begin"/>
        </w:r>
        <w:r>
          <w:instrText xml:space="preserve"> PAGEREF _Toc4197 \h </w:instrText>
        </w:r>
        <w:r>
          <w:fldChar w:fldCharType="separate"/>
        </w:r>
        <w:r>
          <w:t>29</w:t>
        </w:r>
        <w:r>
          <w:fldChar w:fldCharType="end"/>
        </w:r>
      </w:hyperlink>
    </w:p>
    <w:p>
      <w:pPr>
        <w:pStyle w:val="TOC2"/>
        <w:tabs>
          <w:tab w:val="right" w:leader="dot" w:pos="8306"/>
        </w:tabs>
      </w:pPr>
      <w:hyperlink w:anchor="_Toc22000" w:history="1">
        <w:r>
          <w:rPr>
            <w:rFonts w:ascii="仿宋" w:eastAsia="仿宋" w:hAnsi="仿宋" w:cs="仿宋" w:hint="eastAsia"/>
            <w:lang w:eastAsia="zh-CN"/>
          </w:rPr>
          <w:t>(一)、经济评价财务测算</w:t>
        </w:r>
        <w:r>
          <w:tab/>
        </w:r>
        <w:r>
          <w:fldChar w:fldCharType="begin"/>
        </w:r>
        <w:r>
          <w:instrText xml:space="preserve"> PAGEREF _Toc22000 \h </w:instrText>
        </w:r>
        <w:r>
          <w:fldChar w:fldCharType="separate"/>
        </w:r>
        <w:r>
          <w:t>29</w:t>
        </w:r>
        <w:r>
          <w:fldChar w:fldCharType="end"/>
        </w:r>
      </w:hyperlink>
    </w:p>
    <w:p>
      <w:pPr>
        <w:pStyle w:val="TOC2"/>
        <w:tabs>
          <w:tab w:val="right" w:leader="dot" w:pos="8306"/>
        </w:tabs>
      </w:pPr>
      <w:hyperlink w:anchor="_Toc6556" w:history="1">
        <w:r>
          <w:rPr>
            <w:rFonts w:ascii="仿宋" w:eastAsia="仿宋" w:hAnsi="仿宋" w:cs="仿宋" w:hint="eastAsia"/>
            <w:lang w:eastAsia="zh-CN"/>
          </w:rPr>
          <w:t>(二)、工程和技术研究与试验发展服务项目盈利能力分析</w:t>
        </w:r>
        <w:r>
          <w:tab/>
        </w:r>
        <w:r>
          <w:fldChar w:fldCharType="begin"/>
        </w:r>
        <w:r>
          <w:instrText xml:space="preserve"> PAGEREF _Toc6556 \h </w:instrText>
        </w:r>
        <w:r>
          <w:fldChar w:fldCharType="separate"/>
        </w:r>
        <w:r>
          <w:t>31</w:t>
        </w:r>
        <w:r>
          <w:fldChar w:fldCharType="end"/>
        </w:r>
      </w:hyperlink>
    </w:p>
    <w:p>
      <w:pPr>
        <w:pStyle w:val="TOC1"/>
        <w:tabs>
          <w:tab w:val="right" w:leader="dot" w:pos="8306"/>
        </w:tabs>
      </w:pPr>
      <w:hyperlink w:anchor="_Toc13532" w:history="1">
        <w:r>
          <w:rPr>
            <w:rFonts w:ascii="仿宋" w:eastAsia="仿宋" w:hAnsi="仿宋" w:cs="仿宋" w:hint="eastAsia"/>
            <w:lang w:eastAsia="zh-CN"/>
          </w:rPr>
          <w:t>九、工程和技术研究与试验发展服务项目计划安排</w:t>
        </w:r>
        <w:r>
          <w:tab/>
        </w:r>
        <w:r>
          <w:fldChar w:fldCharType="begin"/>
        </w:r>
        <w:r>
          <w:instrText xml:space="preserve"> PAGEREF _Toc13532 \h </w:instrText>
        </w:r>
        <w:r>
          <w:fldChar w:fldCharType="separate"/>
        </w:r>
        <w:r>
          <w:t>32</w:t>
        </w:r>
        <w:r>
          <w:fldChar w:fldCharType="end"/>
        </w:r>
      </w:hyperlink>
    </w:p>
    <w:p>
      <w:pPr>
        <w:pStyle w:val="TOC2"/>
        <w:tabs>
          <w:tab w:val="right" w:leader="dot" w:pos="8306"/>
        </w:tabs>
      </w:pPr>
      <w:hyperlink w:anchor="_Toc1731" w:history="1">
        <w:r>
          <w:rPr>
            <w:rFonts w:ascii="仿宋" w:eastAsia="仿宋" w:hAnsi="仿宋" w:cs="仿宋" w:hint="eastAsia"/>
            <w:lang w:eastAsia="zh-CN"/>
          </w:rPr>
          <w:t>(一)、建设周期</w:t>
        </w:r>
        <w:r>
          <w:tab/>
        </w:r>
        <w:r>
          <w:fldChar w:fldCharType="begin"/>
        </w:r>
        <w:r>
          <w:instrText xml:space="preserve"> PAGEREF _Toc1731 \h </w:instrText>
        </w:r>
        <w:r>
          <w:fldChar w:fldCharType="separate"/>
        </w:r>
        <w:r>
          <w:t>32</w:t>
        </w:r>
        <w:r>
          <w:fldChar w:fldCharType="end"/>
        </w:r>
      </w:hyperlink>
    </w:p>
    <w:p>
      <w:pPr>
        <w:pStyle w:val="TOC2"/>
        <w:tabs>
          <w:tab w:val="right" w:leader="dot" w:pos="8306"/>
        </w:tabs>
      </w:pPr>
      <w:hyperlink w:anchor="_Toc25287" w:history="1">
        <w:r>
          <w:rPr>
            <w:rFonts w:ascii="仿宋" w:eastAsia="仿宋" w:hAnsi="仿宋" w:cs="仿宋" w:hint="eastAsia"/>
            <w:lang w:eastAsia="zh-CN"/>
          </w:rPr>
          <w:t>(二)、建设进度</w:t>
        </w:r>
        <w:r>
          <w:tab/>
        </w:r>
        <w:r>
          <w:fldChar w:fldCharType="begin"/>
        </w:r>
        <w:r>
          <w:instrText xml:space="preserve"> PAGEREF _Toc25287 \h </w:instrText>
        </w:r>
        <w:r>
          <w:fldChar w:fldCharType="separate"/>
        </w:r>
        <w:r>
          <w:t>33</w:t>
        </w:r>
        <w:r>
          <w:fldChar w:fldCharType="end"/>
        </w:r>
      </w:hyperlink>
    </w:p>
    <w:p>
      <w:pPr>
        <w:pStyle w:val="TOC2"/>
        <w:tabs>
          <w:tab w:val="right" w:leader="dot" w:pos="8306"/>
        </w:tabs>
      </w:pPr>
      <w:hyperlink w:anchor="_Toc25470" w:history="1">
        <w:r>
          <w:rPr>
            <w:rFonts w:ascii="仿宋" w:eastAsia="仿宋" w:hAnsi="仿宋" w:cs="仿宋" w:hint="eastAsia"/>
            <w:lang w:eastAsia="zh-CN"/>
          </w:rPr>
          <w:t>(三)、进度安排注意事项</w:t>
        </w:r>
        <w:r>
          <w:tab/>
        </w:r>
        <w:r>
          <w:fldChar w:fldCharType="begin"/>
        </w:r>
        <w:r>
          <w:instrText xml:space="preserve"> PAGEREF _Toc25470 \h </w:instrText>
        </w:r>
        <w:r>
          <w:fldChar w:fldCharType="separate"/>
        </w:r>
        <w:r>
          <w:t>34</w:t>
        </w:r>
        <w:r>
          <w:fldChar w:fldCharType="end"/>
        </w:r>
      </w:hyperlink>
    </w:p>
    <w:p>
      <w:pPr>
        <w:pStyle w:val="TOC2"/>
        <w:tabs>
          <w:tab w:val="right" w:leader="dot" w:pos="8306"/>
        </w:tabs>
      </w:pPr>
      <w:hyperlink w:anchor="_Toc17728" w:history="1">
        <w:r>
          <w:rPr>
            <w:rFonts w:ascii="仿宋" w:eastAsia="仿宋" w:hAnsi="仿宋" w:cs="仿宋" w:hint="eastAsia"/>
            <w:lang w:eastAsia="zh-CN"/>
          </w:rPr>
          <w:t>(四)、人力资源配置</w:t>
        </w:r>
        <w:r>
          <w:tab/>
        </w:r>
        <w:r>
          <w:fldChar w:fldCharType="begin"/>
        </w:r>
        <w:r>
          <w:instrText xml:space="preserve"> PAGEREF _Toc17728 \h </w:instrText>
        </w:r>
        <w:r>
          <w:fldChar w:fldCharType="separate"/>
        </w:r>
        <w:r>
          <w:t>36</w:t>
        </w:r>
        <w:r>
          <w:fldChar w:fldCharType="end"/>
        </w:r>
      </w:hyperlink>
    </w:p>
    <w:p>
      <w:pPr>
        <w:pStyle w:val="TOC1"/>
        <w:tabs>
          <w:tab w:val="right" w:leader="dot" w:pos="8306"/>
        </w:tabs>
      </w:pPr>
      <w:hyperlink w:anchor="_Toc19892" w:history="1">
        <w:r>
          <w:rPr>
            <w:rFonts w:ascii="仿宋" w:eastAsia="仿宋" w:hAnsi="仿宋" w:cs="仿宋" w:hint="eastAsia"/>
            <w:lang w:eastAsia="zh-CN"/>
          </w:rPr>
          <w:t>十、工程和技术研究与试验发展服务项目创新与研发</w:t>
        </w:r>
        <w:r>
          <w:tab/>
        </w:r>
        <w:r>
          <w:fldChar w:fldCharType="begin"/>
        </w:r>
        <w:r>
          <w:instrText xml:space="preserve"> PAGEREF _Toc19892 \h </w:instrText>
        </w:r>
        <w:r>
          <w:fldChar w:fldCharType="separate"/>
        </w:r>
        <w:r>
          <w:t>36</w:t>
        </w:r>
        <w:r>
          <w:fldChar w:fldCharType="end"/>
        </w:r>
      </w:hyperlink>
    </w:p>
    <w:p>
      <w:pPr>
        <w:pStyle w:val="TOC2"/>
        <w:tabs>
          <w:tab w:val="right" w:leader="dot" w:pos="8306"/>
        </w:tabs>
      </w:pPr>
      <w:hyperlink w:anchor="_Toc24286" w:history="1">
        <w:r>
          <w:rPr>
            <w:rFonts w:ascii="仿宋" w:eastAsia="仿宋" w:hAnsi="仿宋" w:cs="仿宋" w:hint="eastAsia"/>
            <w:lang w:eastAsia="zh-CN"/>
          </w:rPr>
          <w:t>(一)、创新策略与方向</w:t>
        </w:r>
        <w:r>
          <w:tab/>
        </w:r>
        <w:r>
          <w:fldChar w:fldCharType="begin"/>
        </w:r>
        <w:r>
          <w:instrText xml:space="preserve"> PAGEREF _Toc24286 \h </w:instrText>
        </w:r>
        <w:r>
          <w:fldChar w:fldCharType="separate"/>
        </w:r>
        <w:r>
          <w:t>36</w:t>
        </w:r>
        <w:r>
          <w:fldChar w:fldCharType="end"/>
        </w:r>
      </w:hyperlink>
    </w:p>
    <w:p>
      <w:pPr>
        <w:pStyle w:val="TOC2"/>
        <w:tabs>
          <w:tab w:val="right" w:leader="dot" w:pos="8306"/>
        </w:tabs>
      </w:pPr>
      <w:hyperlink w:anchor="_Toc20674" w:history="1">
        <w:r>
          <w:rPr>
            <w:rFonts w:ascii="仿宋" w:eastAsia="仿宋" w:hAnsi="仿宋" w:cs="仿宋" w:hint="eastAsia"/>
            <w:lang w:eastAsia="zh-CN"/>
          </w:rPr>
          <w:t>(二)、研发规划与投入</w:t>
        </w:r>
        <w:r>
          <w:tab/>
        </w:r>
        <w:r>
          <w:fldChar w:fldCharType="begin"/>
        </w:r>
        <w:r>
          <w:instrText xml:space="preserve"> PAGEREF _Toc20674 \h </w:instrText>
        </w:r>
        <w:r>
          <w:fldChar w:fldCharType="separate"/>
        </w:r>
        <w:r>
          <w:t>38</w:t>
        </w:r>
        <w:r>
          <w:fldChar w:fldCharType="end"/>
        </w:r>
      </w:hyperlink>
    </w:p>
    <w:p>
      <w:pPr>
        <w:pStyle w:val="TOC1"/>
        <w:tabs>
          <w:tab w:val="right" w:leader="dot" w:pos="8306"/>
        </w:tabs>
      </w:pPr>
      <w:hyperlink w:anchor="_Toc23581" w:history="1">
        <w:r>
          <w:rPr>
            <w:rFonts w:ascii="仿宋" w:eastAsia="仿宋" w:hAnsi="仿宋" w:cs="仿宋" w:hint="eastAsia"/>
            <w:lang w:eastAsia="zh-CN"/>
          </w:rPr>
          <w:t>十一、工程和技术研究与试验发展服务项目人力资源培养与发展</w:t>
        </w:r>
        <w:r>
          <w:tab/>
        </w:r>
        <w:r>
          <w:fldChar w:fldCharType="begin"/>
        </w:r>
        <w:r>
          <w:instrText xml:space="preserve"> PAGEREF _Toc23581 \h </w:instrText>
        </w:r>
        <w:r>
          <w:fldChar w:fldCharType="separate"/>
        </w:r>
        <w:r>
          <w:t>40</w:t>
        </w:r>
        <w:r>
          <w:fldChar w:fldCharType="end"/>
        </w:r>
      </w:hyperlink>
    </w:p>
    <w:p>
      <w:pPr>
        <w:pStyle w:val="TOC2"/>
        <w:tabs>
          <w:tab w:val="right" w:leader="dot" w:pos="8306"/>
        </w:tabs>
      </w:pPr>
      <w:hyperlink w:anchor="_Toc25444" w:history="1">
        <w:r>
          <w:rPr>
            <w:rFonts w:ascii="仿宋" w:eastAsia="仿宋" w:hAnsi="仿宋" w:cs="仿宋" w:hint="eastAsia"/>
            <w:lang w:eastAsia="zh-CN"/>
          </w:rPr>
          <w:t>(一)、人才需求与规划</w:t>
        </w:r>
        <w:r>
          <w:tab/>
        </w:r>
        <w:r>
          <w:fldChar w:fldCharType="begin"/>
        </w:r>
        <w:r>
          <w:instrText xml:space="preserve"> PAGEREF _Toc25444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23" w:history="1">
        <w:r>
          <w:rPr>
            <w:rFonts w:ascii="仿宋" w:eastAsia="仿宋" w:hAnsi="仿宋" w:cs="仿宋" w:hint="eastAsia"/>
            <w:lang w:eastAsia="zh-CN"/>
          </w:rPr>
          <w:t>(二)、培训与发展计划</w:t>
        </w:r>
        <w:r>
          <w:tab/>
        </w:r>
        <w:r>
          <w:fldChar w:fldCharType="begin"/>
        </w:r>
        <w:r>
          <w:instrText xml:space="preserve"> PAGEREF _Toc11323 \h </w:instrText>
        </w:r>
        <w:r>
          <w:fldChar w:fldCharType="separate"/>
        </w:r>
        <w:r>
          <w:t>40</w:t>
        </w:r>
        <w:r>
          <w:fldChar w:fldCharType="end"/>
        </w:r>
      </w:hyperlink>
    </w:p>
    <w:p>
      <w:pPr>
        <w:pStyle w:val="TOC1"/>
        <w:tabs>
          <w:tab w:val="right" w:leader="dot" w:pos="8306"/>
        </w:tabs>
      </w:pPr>
      <w:hyperlink w:anchor="_Toc26021" w:history="1">
        <w:r>
          <w:rPr>
            <w:rFonts w:ascii="仿宋" w:eastAsia="仿宋" w:hAnsi="仿宋" w:cs="仿宋" w:hint="eastAsia"/>
            <w:lang w:eastAsia="zh-CN"/>
          </w:rPr>
          <w:t>十二、工程和技术研究与试验发展服务项目人力资源管理</w:t>
        </w:r>
        <w:r>
          <w:tab/>
        </w:r>
        <w:r>
          <w:fldChar w:fldCharType="begin"/>
        </w:r>
        <w:r>
          <w:instrText xml:space="preserve"> PAGEREF _Toc26021 \h </w:instrText>
        </w:r>
        <w:r>
          <w:fldChar w:fldCharType="separate"/>
        </w:r>
        <w:r>
          <w:t>41</w:t>
        </w:r>
        <w:r>
          <w:fldChar w:fldCharType="end"/>
        </w:r>
      </w:hyperlink>
    </w:p>
    <w:p>
      <w:pPr>
        <w:pStyle w:val="TOC2"/>
        <w:tabs>
          <w:tab w:val="right" w:leader="dot" w:pos="8306"/>
        </w:tabs>
      </w:pPr>
      <w:hyperlink w:anchor="_Toc11723" w:history="1">
        <w:r>
          <w:rPr>
            <w:rFonts w:ascii="仿宋" w:eastAsia="仿宋" w:hAnsi="仿宋" w:cs="仿宋" w:hint="eastAsia"/>
            <w:lang w:eastAsia="zh-CN"/>
          </w:rPr>
          <w:t>(一)、建立健全的预算管理制度</w:t>
        </w:r>
        <w:r>
          <w:tab/>
        </w:r>
        <w:r>
          <w:fldChar w:fldCharType="begin"/>
        </w:r>
        <w:r>
          <w:instrText xml:space="preserve"> PAGEREF _Toc11723 \h </w:instrText>
        </w:r>
        <w:r>
          <w:fldChar w:fldCharType="separate"/>
        </w:r>
        <w:r>
          <w:t>41</w:t>
        </w:r>
        <w:r>
          <w:fldChar w:fldCharType="end"/>
        </w:r>
      </w:hyperlink>
    </w:p>
    <w:p>
      <w:pPr>
        <w:pStyle w:val="TOC2"/>
        <w:tabs>
          <w:tab w:val="right" w:leader="dot" w:pos="8306"/>
        </w:tabs>
      </w:pPr>
      <w:hyperlink w:anchor="_Toc10137" w:history="1">
        <w:r>
          <w:rPr>
            <w:rFonts w:ascii="仿宋" w:eastAsia="仿宋" w:hAnsi="仿宋" w:cs="仿宋" w:hint="eastAsia"/>
            <w:lang w:eastAsia="zh-CN"/>
          </w:rPr>
          <w:t>(二)、加强资金流动监控</w:t>
        </w:r>
        <w:r>
          <w:tab/>
        </w:r>
        <w:r>
          <w:fldChar w:fldCharType="begin"/>
        </w:r>
        <w:r>
          <w:instrText xml:space="preserve"> PAGEREF _Toc10137 \h </w:instrText>
        </w:r>
        <w:r>
          <w:fldChar w:fldCharType="separate"/>
        </w:r>
        <w:r>
          <w:t>43</w:t>
        </w:r>
        <w:r>
          <w:fldChar w:fldCharType="end"/>
        </w:r>
      </w:hyperlink>
    </w:p>
    <w:p>
      <w:pPr>
        <w:pStyle w:val="TOC2"/>
        <w:tabs>
          <w:tab w:val="right" w:leader="dot" w:pos="8306"/>
        </w:tabs>
      </w:pPr>
      <w:hyperlink w:anchor="_Toc29982" w:history="1">
        <w:r>
          <w:rPr>
            <w:rFonts w:ascii="仿宋" w:eastAsia="仿宋" w:hAnsi="仿宋" w:cs="仿宋" w:hint="eastAsia"/>
            <w:lang w:eastAsia="zh-CN"/>
          </w:rPr>
          <w:t>(三)、制定完善的风险控制机制</w:t>
        </w:r>
        <w:r>
          <w:tab/>
        </w:r>
        <w:r>
          <w:fldChar w:fldCharType="begin"/>
        </w:r>
        <w:r>
          <w:instrText xml:space="preserve"> PAGEREF _Toc29982 \h </w:instrText>
        </w:r>
        <w:r>
          <w:fldChar w:fldCharType="separate"/>
        </w:r>
        <w:r>
          <w:t>44</w:t>
        </w:r>
        <w:r>
          <w:fldChar w:fldCharType="end"/>
        </w:r>
      </w:hyperlink>
    </w:p>
    <w:p>
      <w:pPr>
        <w:pStyle w:val="TOC2"/>
        <w:tabs>
          <w:tab w:val="right" w:leader="dot" w:pos="8306"/>
        </w:tabs>
      </w:pPr>
      <w:hyperlink w:anchor="_Toc1716" w:history="1">
        <w:r>
          <w:rPr>
            <w:rFonts w:ascii="仿宋" w:eastAsia="仿宋" w:hAnsi="仿宋" w:cs="仿宋" w:hint="eastAsia"/>
            <w:lang w:eastAsia="zh-CN"/>
          </w:rPr>
          <w:t>(四)、优化成本管理</w:t>
        </w:r>
        <w:r>
          <w:tab/>
        </w:r>
        <w:r>
          <w:fldChar w:fldCharType="begin"/>
        </w:r>
        <w:r>
          <w:instrText xml:space="preserve"> PAGEREF _Toc1716 \h </w:instrText>
        </w:r>
        <w:r>
          <w:fldChar w:fldCharType="separate"/>
        </w:r>
        <w:r>
          <w:t>46</w:t>
        </w:r>
        <w:r>
          <w:fldChar w:fldCharType="end"/>
        </w:r>
      </w:hyperlink>
    </w:p>
    <w:p>
      <w:pPr>
        <w:pStyle w:val="TOC1"/>
        <w:tabs>
          <w:tab w:val="right" w:leader="dot" w:pos="8306"/>
        </w:tabs>
      </w:pPr>
      <w:hyperlink w:anchor="_Toc8880" w:history="1">
        <w:r>
          <w:rPr>
            <w:rFonts w:ascii="仿宋" w:eastAsia="仿宋" w:hAnsi="仿宋" w:cs="仿宋" w:hint="eastAsia"/>
            <w:lang w:eastAsia="zh-CN"/>
          </w:rPr>
          <w:t>十三、工程和技术研究与试验发展服务项目工程方案分析</w:t>
        </w:r>
        <w:r>
          <w:tab/>
        </w:r>
        <w:r>
          <w:fldChar w:fldCharType="begin"/>
        </w:r>
        <w:r>
          <w:instrText xml:space="preserve"> PAGEREF _Toc8880 \h </w:instrText>
        </w:r>
        <w:r>
          <w:fldChar w:fldCharType="separate"/>
        </w:r>
        <w:r>
          <w:t>47</w:t>
        </w:r>
        <w:r>
          <w:fldChar w:fldCharType="end"/>
        </w:r>
      </w:hyperlink>
    </w:p>
    <w:p>
      <w:pPr>
        <w:pStyle w:val="TOC2"/>
        <w:tabs>
          <w:tab w:val="right" w:leader="dot" w:pos="8306"/>
        </w:tabs>
      </w:pPr>
      <w:hyperlink w:anchor="_Toc24307" w:history="1">
        <w:r>
          <w:rPr>
            <w:rFonts w:ascii="仿宋" w:eastAsia="仿宋" w:hAnsi="仿宋" w:cs="仿宋" w:hint="eastAsia"/>
            <w:lang w:eastAsia="zh-CN"/>
          </w:rPr>
          <w:t>(一)、建筑工程设计原则</w:t>
        </w:r>
        <w:r>
          <w:tab/>
        </w:r>
        <w:r>
          <w:fldChar w:fldCharType="begin"/>
        </w:r>
        <w:r>
          <w:instrText xml:space="preserve"> PAGEREF _Toc24307 \h </w:instrText>
        </w:r>
        <w:r>
          <w:fldChar w:fldCharType="separate"/>
        </w:r>
        <w:r>
          <w:t>47</w:t>
        </w:r>
        <w:r>
          <w:fldChar w:fldCharType="end"/>
        </w:r>
      </w:hyperlink>
    </w:p>
    <w:p>
      <w:pPr>
        <w:pStyle w:val="TOC2"/>
        <w:tabs>
          <w:tab w:val="right" w:leader="dot" w:pos="8306"/>
        </w:tabs>
      </w:pPr>
      <w:hyperlink w:anchor="_Toc12855" w:history="1">
        <w:r>
          <w:rPr>
            <w:rFonts w:ascii="仿宋" w:eastAsia="仿宋" w:hAnsi="仿宋" w:cs="仿宋" w:hint="eastAsia"/>
            <w:lang w:eastAsia="zh-CN"/>
          </w:rPr>
          <w:t>(二)、土建工程建设指标</w:t>
        </w:r>
        <w:r>
          <w:tab/>
        </w:r>
        <w:r>
          <w:fldChar w:fldCharType="begin"/>
        </w:r>
        <w:r>
          <w:instrText xml:space="preserve"> PAGEREF _Toc12855 \h </w:instrText>
        </w:r>
        <w:r>
          <w:fldChar w:fldCharType="separate"/>
        </w:r>
        <w:r>
          <w:t>51</w:t>
        </w:r>
        <w:r>
          <w:fldChar w:fldCharType="end"/>
        </w:r>
      </w:hyperlink>
    </w:p>
    <w:p>
      <w:pPr>
        <w:pStyle w:val="TOC1"/>
        <w:tabs>
          <w:tab w:val="right" w:leader="dot" w:pos="8306"/>
        </w:tabs>
      </w:pPr>
      <w:hyperlink w:anchor="_Toc13876" w:history="1">
        <w:r>
          <w:rPr>
            <w:rFonts w:ascii="仿宋" w:eastAsia="仿宋" w:hAnsi="仿宋" w:cs="仿宋" w:hint="eastAsia"/>
            <w:lang w:eastAsia="zh-CN"/>
          </w:rPr>
          <w:t>十四、工程和技术研究与试验发展服务项目治理与监督</w:t>
        </w:r>
        <w:r>
          <w:tab/>
        </w:r>
        <w:r>
          <w:fldChar w:fldCharType="begin"/>
        </w:r>
        <w:r>
          <w:instrText xml:space="preserve"> PAGEREF _Toc13876 \h </w:instrText>
        </w:r>
        <w:r>
          <w:fldChar w:fldCharType="separate"/>
        </w:r>
        <w:r>
          <w:t>53</w:t>
        </w:r>
        <w:r>
          <w:fldChar w:fldCharType="end"/>
        </w:r>
      </w:hyperlink>
    </w:p>
    <w:p>
      <w:pPr>
        <w:pStyle w:val="TOC2"/>
        <w:tabs>
          <w:tab w:val="right" w:leader="dot" w:pos="8306"/>
        </w:tabs>
      </w:pPr>
      <w:hyperlink w:anchor="_Toc12049" w:history="1">
        <w:r>
          <w:rPr>
            <w:rFonts w:ascii="仿宋" w:eastAsia="仿宋" w:hAnsi="仿宋" w:cs="仿宋" w:hint="eastAsia"/>
            <w:lang w:eastAsia="zh-CN"/>
          </w:rPr>
          <w:t>(一)、工程和技术研究与试验发展服务项目治理结构</w:t>
        </w:r>
        <w:r>
          <w:tab/>
        </w:r>
        <w:r>
          <w:fldChar w:fldCharType="begin"/>
        </w:r>
        <w:r>
          <w:instrText xml:space="preserve"> PAGEREF _Toc12049 \h </w:instrText>
        </w:r>
        <w:r>
          <w:fldChar w:fldCharType="separate"/>
        </w:r>
        <w:r>
          <w:t>53</w:t>
        </w:r>
        <w:r>
          <w:fldChar w:fldCharType="end"/>
        </w:r>
      </w:hyperlink>
    </w:p>
    <w:p>
      <w:pPr>
        <w:pStyle w:val="TOC2"/>
        <w:tabs>
          <w:tab w:val="right" w:leader="dot" w:pos="8306"/>
        </w:tabs>
      </w:pPr>
      <w:hyperlink w:anchor="_Toc31602" w:history="1">
        <w:r>
          <w:rPr>
            <w:rFonts w:ascii="仿宋" w:eastAsia="仿宋" w:hAnsi="仿宋" w:cs="仿宋" w:hint="eastAsia"/>
            <w:lang w:eastAsia="zh-CN"/>
          </w:rPr>
          <w:t>(二)、监督与审计</w:t>
        </w:r>
        <w:r>
          <w:tab/>
        </w:r>
        <w:r>
          <w:fldChar w:fldCharType="begin"/>
        </w:r>
        <w:r>
          <w:instrText xml:space="preserve"> PAGEREF _Toc31602 \h </w:instrText>
        </w:r>
        <w:r>
          <w:fldChar w:fldCharType="separate"/>
        </w:r>
        <w:r>
          <w:t>54</w:t>
        </w:r>
        <w:r>
          <w:fldChar w:fldCharType="end"/>
        </w:r>
      </w:hyperlink>
    </w:p>
    <w:p>
      <w:pPr>
        <w:pStyle w:val="TOC1"/>
        <w:tabs>
          <w:tab w:val="right" w:leader="dot" w:pos="8306"/>
        </w:tabs>
      </w:pPr>
      <w:hyperlink w:anchor="_Toc24855" w:history="1">
        <w:r>
          <w:rPr>
            <w:rFonts w:ascii="仿宋" w:eastAsia="仿宋" w:hAnsi="仿宋" w:cs="仿宋" w:hint="eastAsia"/>
            <w:lang w:eastAsia="zh-CN"/>
          </w:rPr>
          <w:t>十五、供应链管理</w:t>
        </w:r>
        <w:r>
          <w:tab/>
        </w:r>
        <w:r>
          <w:fldChar w:fldCharType="begin"/>
        </w:r>
        <w:r>
          <w:instrText xml:space="preserve"> PAGEREF _Toc24855 \h </w:instrText>
        </w:r>
        <w:r>
          <w:fldChar w:fldCharType="separate"/>
        </w:r>
        <w:r>
          <w:t>56</w:t>
        </w:r>
        <w:r>
          <w:fldChar w:fldCharType="end"/>
        </w:r>
      </w:hyperlink>
    </w:p>
    <w:p>
      <w:pPr>
        <w:pStyle w:val="TOC2"/>
        <w:tabs>
          <w:tab w:val="right" w:leader="dot" w:pos="8306"/>
        </w:tabs>
      </w:pPr>
      <w:hyperlink w:anchor="_Toc16576" w:history="1">
        <w:r>
          <w:rPr>
            <w:rFonts w:ascii="仿宋" w:eastAsia="仿宋" w:hAnsi="仿宋" w:cs="仿宋" w:hint="eastAsia"/>
            <w:lang w:eastAsia="zh-CN"/>
          </w:rPr>
          <w:t>(一)、供应链战略规划</w:t>
        </w:r>
        <w:r>
          <w:tab/>
        </w:r>
        <w:r>
          <w:fldChar w:fldCharType="begin"/>
        </w:r>
        <w:r>
          <w:instrText xml:space="preserve"> PAGEREF _Toc16576 \h </w:instrText>
        </w:r>
        <w:r>
          <w:fldChar w:fldCharType="separate"/>
        </w:r>
        <w:r>
          <w:t>56</w:t>
        </w:r>
        <w:r>
          <w:fldChar w:fldCharType="end"/>
        </w:r>
      </w:hyperlink>
    </w:p>
    <w:p>
      <w:pPr>
        <w:pStyle w:val="TOC2"/>
        <w:tabs>
          <w:tab w:val="right" w:leader="dot" w:pos="8306"/>
        </w:tabs>
      </w:pPr>
      <w:hyperlink w:anchor="_Toc23847" w:history="1">
        <w:r>
          <w:rPr>
            <w:rFonts w:ascii="仿宋" w:eastAsia="仿宋" w:hAnsi="仿宋" w:cs="仿宋" w:hint="eastAsia"/>
            <w:lang w:eastAsia="zh-CN"/>
          </w:rPr>
          <w:t>(二)、供应商选择与合作</w:t>
        </w:r>
        <w:r>
          <w:tab/>
        </w:r>
        <w:r>
          <w:fldChar w:fldCharType="begin"/>
        </w:r>
        <w:r>
          <w:instrText xml:space="preserve"> PAGEREF _Toc23847 \h </w:instrText>
        </w:r>
        <w:r>
          <w:fldChar w:fldCharType="separate"/>
        </w:r>
        <w:r>
          <w:t>57</w:t>
        </w:r>
        <w:r>
          <w:fldChar w:fldCharType="end"/>
        </w:r>
      </w:hyperlink>
    </w:p>
    <w:p>
      <w:pPr>
        <w:pStyle w:val="TOC2"/>
        <w:tabs>
          <w:tab w:val="right" w:leader="dot" w:pos="8306"/>
        </w:tabs>
      </w:pPr>
      <w:hyperlink w:anchor="_Toc20024" w:history="1">
        <w:r>
          <w:rPr>
            <w:rFonts w:ascii="仿宋" w:eastAsia="仿宋" w:hAnsi="仿宋" w:cs="仿宋" w:hint="eastAsia"/>
            <w:lang w:eastAsia="zh-CN"/>
          </w:rPr>
          <w:t>(三)、物流与库存管理</w:t>
        </w:r>
        <w:r>
          <w:tab/>
        </w:r>
        <w:r>
          <w:fldChar w:fldCharType="begin"/>
        </w:r>
        <w:r>
          <w:instrText xml:space="preserve"> PAGEREF _Toc20024 \h </w:instrText>
        </w:r>
        <w:r>
          <w:fldChar w:fldCharType="separate"/>
        </w:r>
        <w:r>
          <w:t>59</w:t>
        </w:r>
        <w:r>
          <w:fldChar w:fldCharType="end"/>
        </w:r>
      </w:hyperlink>
    </w:p>
    <w:p>
      <w:pPr>
        <w:pStyle w:val="TOC1"/>
        <w:tabs>
          <w:tab w:val="right" w:leader="dot" w:pos="8306"/>
        </w:tabs>
      </w:pPr>
      <w:hyperlink w:anchor="_Toc32485" w:history="1">
        <w:r>
          <w:rPr>
            <w:rFonts w:ascii="仿宋" w:eastAsia="仿宋" w:hAnsi="仿宋" w:cs="仿宋" w:hint="eastAsia"/>
            <w:lang w:eastAsia="zh-CN"/>
          </w:rPr>
          <w:t>十六、工程和技术研究与试验发展服务项目实施时间节点</w:t>
        </w:r>
        <w:r>
          <w:tab/>
        </w:r>
        <w:r>
          <w:fldChar w:fldCharType="begin"/>
        </w:r>
        <w:r>
          <w:instrText xml:space="preserve"> PAGEREF _Toc32485 \h </w:instrText>
        </w:r>
        <w:r>
          <w:fldChar w:fldCharType="separate"/>
        </w:r>
        <w:r>
          <w:t>60</w:t>
        </w:r>
        <w:r>
          <w:fldChar w:fldCharType="end"/>
        </w:r>
      </w:hyperlink>
    </w:p>
    <w:p>
      <w:pPr>
        <w:pStyle w:val="TOC2"/>
        <w:tabs>
          <w:tab w:val="right" w:leader="dot" w:pos="8306"/>
        </w:tabs>
      </w:pPr>
      <w:hyperlink w:anchor="_Toc7476" w:history="1">
        <w:r>
          <w:rPr>
            <w:rFonts w:ascii="仿宋" w:eastAsia="仿宋" w:hAnsi="仿宋" w:cs="仿宋" w:hint="eastAsia"/>
            <w:lang w:eastAsia="zh-CN"/>
          </w:rPr>
          <w:t>(一)、工程和技术研究与试验发展服务项目启动阶段时间节点</w:t>
        </w:r>
        <w:r>
          <w:tab/>
        </w:r>
        <w:r>
          <w:fldChar w:fldCharType="begin"/>
        </w:r>
        <w:r>
          <w:instrText xml:space="preserve"> PAGEREF _Toc7476 \h </w:instrText>
        </w:r>
        <w:r>
          <w:fldChar w:fldCharType="separate"/>
        </w:r>
        <w:r>
          <w:t>60</w:t>
        </w:r>
        <w:r>
          <w:fldChar w:fldCharType="end"/>
        </w:r>
      </w:hyperlink>
    </w:p>
    <w:p>
      <w:pPr>
        <w:pStyle w:val="TOC2"/>
        <w:tabs>
          <w:tab w:val="right" w:leader="dot" w:pos="8306"/>
        </w:tabs>
      </w:pPr>
      <w:hyperlink w:anchor="_Toc15734" w:history="1">
        <w:r>
          <w:rPr>
            <w:rFonts w:ascii="仿宋" w:eastAsia="仿宋" w:hAnsi="仿宋" w:cs="仿宋" w:hint="eastAsia"/>
            <w:lang w:eastAsia="zh-CN"/>
          </w:rPr>
          <w:t>(二)、工程和技术研究与试验发展服务项目执行阶段时间节点</w:t>
        </w:r>
        <w:r>
          <w:tab/>
        </w:r>
        <w:r>
          <w:fldChar w:fldCharType="begin"/>
        </w:r>
        <w:r>
          <w:instrText xml:space="preserve"> PAGEREF _Toc15734 \h </w:instrText>
        </w:r>
        <w:r>
          <w:fldChar w:fldCharType="separate"/>
        </w:r>
        <w:r>
          <w:t>62</w:t>
        </w:r>
        <w:r>
          <w:fldChar w:fldCharType="end"/>
        </w:r>
      </w:hyperlink>
    </w:p>
    <w:p>
      <w:pPr>
        <w:pStyle w:val="TOC2"/>
        <w:tabs>
          <w:tab w:val="right" w:leader="dot" w:pos="8306"/>
        </w:tabs>
      </w:pPr>
      <w:hyperlink w:anchor="_Toc1680" w:history="1">
        <w:r>
          <w:rPr>
            <w:rFonts w:ascii="仿宋" w:eastAsia="仿宋" w:hAnsi="仿宋" w:cs="仿宋" w:hint="eastAsia"/>
            <w:lang w:eastAsia="zh-CN"/>
          </w:rPr>
          <w:t>(三)、工程和技术研究与试验发展服务项目完成阶段时间节点</w:t>
        </w:r>
        <w:r>
          <w:tab/>
        </w:r>
        <w:r>
          <w:fldChar w:fldCharType="begin"/>
        </w:r>
        <w:r>
          <w:instrText xml:space="preserve"> PAGEREF _Toc1680 \h </w:instrText>
        </w:r>
        <w:r>
          <w:fldChar w:fldCharType="separate"/>
        </w:r>
        <w:r>
          <w:t>63</w:t>
        </w:r>
        <w:r>
          <w:fldChar w:fldCharType="end"/>
        </w:r>
      </w:hyperlink>
    </w:p>
    <w:p>
      <w:pPr>
        <w:pStyle w:val="TOC1"/>
        <w:tabs>
          <w:tab w:val="right" w:leader="dot" w:pos="8306"/>
        </w:tabs>
      </w:pPr>
      <w:hyperlink w:anchor="_Toc6994" w:history="1">
        <w:r>
          <w:rPr>
            <w:rFonts w:ascii="仿宋" w:eastAsia="仿宋" w:hAnsi="仿宋" w:cs="仿宋" w:hint="eastAsia"/>
            <w:lang w:eastAsia="zh-CN"/>
          </w:rPr>
          <w:t>十七、工程和技术研究与试验发展服务项目实施保障措施</w:t>
        </w:r>
        <w:r>
          <w:tab/>
        </w:r>
        <w:r>
          <w:fldChar w:fldCharType="begin"/>
        </w:r>
        <w:r>
          <w:instrText xml:space="preserve"> PAGEREF _Toc6994 \h </w:instrText>
        </w:r>
        <w:r>
          <w:fldChar w:fldCharType="separate"/>
        </w:r>
        <w:r>
          <w:t>64</w:t>
        </w:r>
        <w:r>
          <w:fldChar w:fldCharType="end"/>
        </w:r>
      </w:hyperlink>
    </w:p>
    <w:p>
      <w:pPr>
        <w:pStyle w:val="TOC2"/>
        <w:tabs>
          <w:tab w:val="right" w:leader="dot" w:pos="8306"/>
        </w:tabs>
      </w:pPr>
      <w:hyperlink w:anchor="_Toc970" w:history="1">
        <w:r>
          <w:rPr>
            <w:rFonts w:ascii="仿宋" w:eastAsia="仿宋" w:hAnsi="仿宋" w:cs="仿宋" w:hint="eastAsia"/>
            <w:lang w:eastAsia="zh-CN"/>
          </w:rPr>
          <w:t>(一)、工程和技术研究与试验发展服务项目实施保障机制</w:t>
        </w:r>
        <w:r>
          <w:tab/>
        </w:r>
        <w:r>
          <w:fldChar w:fldCharType="begin"/>
        </w:r>
        <w:r>
          <w:instrText xml:space="preserve"> PAGEREF _Toc970 \h </w:instrText>
        </w:r>
        <w:r>
          <w:fldChar w:fldCharType="separate"/>
        </w:r>
        <w:r>
          <w:t>64</w:t>
        </w:r>
        <w:r>
          <w:fldChar w:fldCharType="end"/>
        </w:r>
      </w:hyperlink>
    </w:p>
    <w:p>
      <w:pPr>
        <w:pStyle w:val="TOC2"/>
        <w:tabs>
          <w:tab w:val="right" w:leader="dot" w:pos="8306"/>
        </w:tabs>
      </w:pPr>
      <w:hyperlink w:anchor="_Toc12634" w:history="1">
        <w:r>
          <w:rPr>
            <w:rFonts w:ascii="仿宋" w:eastAsia="仿宋" w:hAnsi="仿宋" w:cs="仿宋" w:hint="eastAsia"/>
            <w:lang w:eastAsia="zh-CN"/>
          </w:rPr>
          <w:t>(二)、工程和技术研究与试验发展服务项目法律合规要求</w:t>
        </w:r>
        <w:r>
          <w:tab/>
        </w:r>
        <w:r>
          <w:fldChar w:fldCharType="begin"/>
        </w:r>
        <w:r>
          <w:instrText xml:space="preserve"> PAGEREF _Toc12634 \h </w:instrText>
        </w:r>
        <w:r>
          <w:fldChar w:fldCharType="separate"/>
        </w:r>
        <w:r>
          <w:t>68</w:t>
        </w:r>
        <w:r>
          <w:fldChar w:fldCharType="end"/>
        </w:r>
      </w:hyperlink>
    </w:p>
    <w:p>
      <w:pPr>
        <w:pStyle w:val="TOC2"/>
        <w:tabs>
          <w:tab w:val="right" w:leader="dot" w:pos="8306"/>
        </w:tabs>
      </w:pPr>
      <w:hyperlink w:anchor="_Toc8752" w:history="1">
        <w:r>
          <w:rPr>
            <w:rFonts w:ascii="仿宋" w:eastAsia="仿宋" w:hAnsi="仿宋" w:cs="仿宋" w:hint="eastAsia"/>
            <w:lang w:eastAsia="zh-CN"/>
          </w:rPr>
          <w:t>(三)、工程和技术研究与试验发展服务项目合同管理与法律事务</w:t>
        </w:r>
        <w:r>
          <w:tab/>
        </w:r>
        <w:r>
          <w:fldChar w:fldCharType="begin"/>
        </w:r>
        <w:r>
          <w:instrText xml:space="preserve"> PAGEREF _Toc8752 \h </w:instrText>
        </w:r>
        <w:r>
          <w:fldChar w:fldCharType="separate"/>
        </w:r>
        <w:r>
          <w:t>73</w:t>
        </w:r>
        <w:r>
          <w:fldChar w:fldCharType="end"/>
        </w:r>
      </w:hyperlink>
    </w:p>
    <w:p>
      <w:pPr>
        <w:pStyle w:val="TOC2"/>
        <w:tabs>
          <w:tab w:val="right" w:leader="dot" w:pos="8306"/>
        </w:tabs>
      </w:pPr>
      <w:hyperlink w:anchor="_Toc6094" w:history="1">
        <w:r>
          <w:rPr>
            <w:rFonts w:ascii="仿宋" w:eastAsia="仿宋" w:hAnsi="仿宋" w:cs="仿宋" w:hint="eastAsia"/>
            <w:lang w:eastAsia="zh-CN"/>
          </w:rPr>
          <w:t>(四)、工程和技术研究与试验发展服务项目知识产权保护策略</w:t>
        </w:r>
        <w:r>
          <w:tab/>
        </w:r>
        <w:r>
          <w:fldChar w:fldCharType="begin"/>
        </w:r>
        <w:r>
          <w:instrText xml:space="preserve"> PAGEREF _Toc6094 \h </w:instrText>
        </w:r>
        <w:r>
          <w:fldChar w:fldCharType="separate"/>
        </w:r>
        <w:r>
          <w:t>80</w:t>
        </w:r>
        <w:r>
          <w:fldChar w:fldCharType="end"/>
        </w:r>
      </w:hyperlink>
    </w:p>
    <w:p>
      <w:pPr>
        <w:pStyle w:val="TOC1"/>
        <w:tabs>
          <w:tab w:val="right" w:leader="dot" w:pos="8306"/>
        </w:tabs>
      </w:pPr>
      <w:hyperlink w:anchor="_Toc131" w:history="1">
        <w:r>
          <w:rPr>
            <w:rFonts w:ascii="仿宋" w:eastAsia="仿宋" w:hAnsi="仿宋" w:cs="仿宋" w:hint="eastAsia"/>
            <w:lang w:eastAsia="zh-CN"/>
          </w:rPr>
          <w:t>十八、质量管理体系</w:t>
        </w:r>
        <w:r>
          <w:tab/>
        </w:r>
        <w:r>
          <w:fldChar w:fldCharType="begin"/>
        </w:r>
        <w:r>
          <w:instrText xml:space="preserve"> PAGEREF _Toc131 \h </w:instrText>
        </w:r>
        <w:r>
          <w:fldChar w:fldCharType="separate"/>
        </w:r>
        <w:r>
          <w:t>83</w:t>
        </w:r>
        <w:r>
          <w:fldChar w:fldCharType="end"/>
        </w:r>
      </w:hyperlink>
    </w:p>
    <w:p>
      <w:pPr>
        <w:pStyle w:val="TOC2"/>
        <w:tabs>
          <w:tab w:val="right" w:leader="dot" w:pos="8306"/>
        </w:tabs>
      </w:pPr>
      <w:hyperlink w:anchor="_Toc17379" w:history="1">
        <w:r>
          <w:rPr>
            <w:rFonts w:ascii="仿宋" w:eastAsia="仿宋" w:hAnsi="仿宋" w:cs="仿宋" w:hint="eastAsia"/>
            <w:lang w:eastAsia="zh-CN"/>
          </w:rPr>
          <w:t>(一)、质量目标与方针</w:t>
        </w:r>
        <w:r>
          <w:tab/>
        </w:r>
        <w:r>
          <w:fldChar w:fldCharType="begin"/>
        </w:r>
        <w:r>
          <w:instrText xml:space="preserve"> PAGEREF _Toc17379 \h </w:instrText>
        </w:r>
        <w:r>
          <w:fldChar w:fldCharType="separate"/>
        </w:r>
        <w:r>
          <w:t>83</w:t>
        </w:r>
        <w:r>
          <w:fldChar w:fldCharType="end"/>
        </w:r>
      </w:hyperlink>
    </w:p>
    <w:p>
      <w:pPr>
        <w:pStyle w:val="TOC2"/>
        <w:tabs>
          <w:tab w:val="right" w:leader="dot" w:pos="8306"/>
        </w:tabs>
      </w:pPr>
      <w:hyperlink w:anchor="_Toc12987" w:history="1">
        <w:r>
          <w:rPr>
            <w:rFonts w:ascii="仿宋" w:eastAsia="仿宋" w:hAnsi="仿宋" w:cs="仿宋" w:hint="eastAsia"/>
            <w:lang w:eastAsia="zh-CN"/>
          </w:rPr>
          <w:t>(二)、质量管理责任</w:t>
        </w:r>
        <w:r>
          <w:tab/>
        </w:r>
        <w:r>
          <w:fldChar w:fldCharType="begin"/>
        </w:r>
        <w:r>
          <w:instrText xml:space="preserve"> PAGEREF _Toc12987 \h </w:instrText>
        </w:r>
        <w:r>
          <w:fldChar w:fldCharType="separate"/>
        </w:r>
        <w:r>
          <w:t>84</w:t>
        </w:r>
        <w:r>
          <w:fldChar w:fldCharType="end"/>
        </w:r>
      </w:hyperlink>
    </w:p>
    <w:p>
      <w:pPr>
        <w:pStyle w:val="TOC2"/>
        <w:tabs>
          <w:tab w:val="right" w:leader="dot" w:pos="8306"/>
        </w:tabs>
      </w:pPr>
      <w:hyperlink w:anchor="_Toc26365" w:history="1">
        <w:r>
          <w:rPr>
            <w:rFonts w:ascii="仿宋" w:eastAsia="仿宋" w:hAnsi="仿宋" w:cs="仿宋" w:hint="eastAsia"/>
            <w:lang w:eastAsia="zh-CN"/>
          </w:rPr>
          <w:t>(三)、质量管理体系文件</w:t>
        </w:r>
        <w:r>
          <w:tab/>
        </w:r>
        <w:r>
          <w:fldChar w:fldCharType="begin"/>
        </w:r>
        <w:r>
          <w:instrText xml:space="preserve"> PAGEREF _Toc26365 \h </w:instrText>
        </w:r>
        <w:r>
          <w:fldChar w:fldCharType="separate"/>
        </w:r>
        <w:r>
          <w:t>85</w:t>
        </w:r>
        <w:r>
          <w:fldChar w:fldCharType="end"/>
        </w:r>
      </w:hyperlink>
    </w:p>
    <w:p>
      <w:pPr>
        <w:pStyle w:val="TOC2"/>
        <w:tabs>
          <w:tab w:val="right" w:leader="dot" w:pos="8306"/>
        </w:tabs>
      </w:pPr>
      <w:hyperlink w:anchor="_Toc1225" w:history="1">
        <w:r>
          <w:rPr>
            <w:rFonts w:ascii="仿宋" w:eastAsia="仿宋" w:hAnsi="仿宋" w:cs="仿宋" w:hint="eastAsia"/>
            <w:lang w:eastAsia="zh-CN"/>
          </w:rPr>
          <w:t>(四)、质量培训与教育</w:t>
        </w:r>
        <w:r>
          <w:tab/>
        </w:r>
        <w:r>
          <w:fldChar w:fldCharType="begin"/>
        </w:r>
        <w:r>
          <w:instrText xml:space="preserve"> PAGEREF _Toc1225 \h </w:instrText>
        </w:r>
        <w:r>
          <w:fldChar w:fldCharType="separate"/>
        </w:r>
        <w:r>
          <w:t>88</w:t>
        </w:r>
        <w:r>
          <w:fldChar w:fldCharType="end"/>
        </w:r>
      </w:hyperlink>
    </w:p>
    <w:p>
      <w:pPr>
        <w:pStyle w:val="TOC2"/>
        <w:tabs>
          <w:tab w:val="right" w:leader="dot" w:pos="8306"/>
        </w:tabs>
      </w:pPr>
      <w:hyperlink w:anchor="_Toc1250" w:history="1">
        <w:r>
          <w:rPr>
            <w:rFonts w:ascii="仿宋" w:eastAsia="仿宋" w:hAnsi="仿宋" w:cs="仿宋" w:hint="eastAsia"/>
            <w:lang w:eastAsia="zh-CN"/>
          </w:rPr>
          <w:t>(五)、质量审核与评价</w:t>
        </w:r>
        <w:r>
          <w:tab/>
        </w:r>
        <w:r>
          <w:fldChar w:fldCharType="begin"/>
        </w:r>
        <w:r>
          <w:instrText xml:space="preserve"> PAGEREF _Toc1250 \h </w:instrText>
        </w:r>
        <w:r>
          <w:fldChar w:fldCharType="separate"/>
        </w:r>
        <w:r>
          <w:t>89</w:t>
        </w:r>
        <w:r>
          <w:fldChar w:fldCharType="end"/>
        </w:r>
      </w:hyperlink>
    </w:p>
    <w:p>
      <w:pPr>
        <w:pStyle w:val="TOC2"/>
        <w:tabs>
          <w:tab w:val="right" w:leader="dot" w:pos="8306"/>
        </w:tabs>
      </w:pPr>
      <w:hyperlink w:anchor="_Toc7306" w:history="1">
        <w:r>
          <w:rPr>
            <w:rFonts w:ascii="仿宋" w:eastAsia="仿宋" w:hAnsi="仿宋" w:cs="仿宋" w:hint="eastAsia"/>
            <w:lang w:eastAsia="zh-CN"/>
          </w:rPr>
          <w:t>(六)、不符合与纠正措施</w:t>
        </w:r>
        <w:r>
          <w:tab/>
        </w:r>
        <w:r>
          <w:fldChar w:fldCharType="begin"/>
        </w:r>
        <w:r>
          <w:instrText xml:space="preserve"> PAGEREF _Toc7306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65"/>
      <w:r>
        <w:rPr>
          <w:rFonts w:ascii="仿宋" w:eastAsia="仿宋" w:hAnsi="仿宋" w:cs="仿宋" w:hint="eastAsia"/>
          <w:sz w:val="28"/>
          <w:lang w:eastAsia="zh-CN"/>
        </w:rPr>
        <w:t>一、工程和技术研究与试验发展服务项目文档管理</w:t>
      </w:r>
      <w:bookmarkEnd w:id="2"/>
    </w:p>
    <w:p>
      <w:pPr>
        <w:pStyle w:val="Heading2"/>
        <w:rPr>
          <w:rFonts w:ascii="仿宋" w:eastAsia="仿宋" w:hAnsi="仿宋" w:cs="仿宋" w:hint="eastAsia"/>
          <w:lang w:eastAsia="zh-CN"/>
        </w:rPr>
      </w:pPr>
      <w:bookmarkStart w:id="3" w:name="_Toc169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工程和技术研究与试验发展服务项目高度重视文档的质量和准确性，以支持工程和技术研究与试验发展服务项目的各项活动和决策。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和技术研究与试验发展服务项目文档的编制始于工程和技术研究与试验发展服务项目计划的初期，我们制定了详细的文档编制计划，明确了每个文档的内容、格式和编写责任人。在工程和技术研究与试验发展服务项目启动阶段，我们首先编制了工程和技术研究与试验发展服务项目章程，明确定义了工程和技术研究与试验发展服务项目的目标、范围、风险等关键要素。随后，工程和技术研究与试验发展服务项目团队根据计划陆续编制了需求文档、设计文档、测试文档等各类文档，确保工程和技术研究与试验发展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和技术研究与试验发展服务项目管理中的重要环节，旨在确保工程和技术研究与试验发展服务项目文档符合质量标准和工程和技术研究与试验发展服务项目需求。在工程和技术研究与试验发展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和技术研究与试验发展服务项目相关利益方和专业领域的专家对文档进行独立审查。这有助于获取更全面、客观的反馈，确保工程和技术研究与试验发展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在文档编制与审查方面建立了严格的管理机制，通过规范的流程和多维度的审查，确保工程和技术研究与试验发展服务项目文档的质量、准确性和可靠性，为工程和技术研究与试验发展服务项目的顺利推进提供了有力支持。</w:t>
      </w:r>
    </w:p>
    <w:p>
      <w:pPr>
        <w:pStyle w:val="Heading2"/>
        <w:ind w:firstLine="560" w:firstLineChars="200"/>
        <w:rPr>
          <w:rFonts w:ascii="仿宋" w:eastAsia="仿宋" w:hAnsi="仿宋" w:cs="仿宋" w:hint="eastAsia"/>
          <w:sz w:val="28"/>
          <w:lang w:eastAsia="zh-CN"/>
        </w:rPr>
      </w:pPr>
      <w:bookmarkStart w:id="4" w:name="_Toc27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在工程和技术研究与试验发展服务项目中，我们致力于优化文档发布与分发过程，以确保信息的高效传递和团队间协作的顺畅进行。以下是我们采取的关键优化策略：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我们通过多渠道发布文档，包括电子邮件、工程和技术研究与试验发展服务项目管理平台、内部网站等，以满足不同团队成员的偏好和需求。多渠道发布确保了信息的全面覆盖。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我们采用了精细的权限控制，确保只有授权人员可以访问敏感信息。这种安全措施保护了工程和技术研究与试验发展服务项目文档的机密性，防止了未经授权的信息泄露。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4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和技术研究与试验发展服务项目生命周期中一个至关重要的环节，直接关系到工程和技术研究与试验发展服务项目信息的长期保存和历史记录的完整性。在工程和技术研究与试验发展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357"/>
      <w:r>
        <w:rPr>
          <w:rFonts w:ascii="仿宋" w:eastAsia="仿宋" w:hAnsi="仿宋" w:cs="仿宋" w:hint="eastAsia"/>
          <w:sz w:val="28"/>
          <w:lang w:eastAsia="zh-CN"/>
        </w:rPr>
        <w:t>二、工程和技术研究与试验发展服务项目绩效评估</w:t>
      </w:r>
      <w:bookmarkEnd w:id="6"/>
    </w:p>
    <w:p>
      <w:pPr>
        <w:pStyle w:val="Heading2"/>
        <w:rPr>
          <w:rFonts w:ascii="仿宋" w:eastAsia="仿宋" w:hAnsi="仿宋" w:cs="仿宋" w:hint="eastAsia"/>
          <w:lang w:eastAsia="zh-CN"/>
        </w:rPr>
      </w:pPr>
      <w:bookmarkStart w:id="7" w:name="_Toc3046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和技术研究与试验发展服务项目中，我们设计了一套全面的绩效评估指标，以确保工程和技术研究与试验发展服务项目的可控和成功交付。这些指标跨足工程和技术研究与试验发展服务项目目标、成本、进度和质量等多个维度，为我们提供了全面洞察工程和技术研究与试验发展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目标达成率是我们关注的首要指标。我们设定了明确的目标，并通过定期监测和评估，迅速发现并应对潜在的目标偏差。这为工程和技术研究与试验发展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成本绩效是另一个核心关注点。通过实际成本与预算成本的对比分析，我们深入了解成本差异的原因，及时调整资源分配，保持工程和技术研究与试验发展服务项目在经济效益方面的合理水平。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和技术研究与试验发展服务项目进度作为关键的绩效指标之一，得到了精心的关注。我们制定了详细的工程和技术研究与试验发展服务项目进度计划，并设立了进度符合度指标，确保实际进度与计划进度保持一致。这使我们能够快速发现和解决潜在的进度问题，保持工程和技术研究与试验发展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和技术研究与试验发展服务项目绩效的不可或缺的一环。我们引入了一系列的质量标准和客户满意度指标，以确保工程和技术研究与试验发展服务项目交付的成果在质量上达到或超越预期水平。通过持续监测这些指标，我们努力提升工程和技术研究与试验发展服务项目整体质量水平，为工程和技术研究与试验发展服务项目的成功交付提供有力保障。通过这些科学且全面的绩效评估，我们能够更好地引导工程和技术研究与试验发展服务项目的持续改进，确保工程和技术研究与试验发展服务项目目标的顺利达成。</w:t>
      </w:r>
    </w:p>
    <w:p>
      <w:pPr>
        <w:pStyle w:val="Heading2"/>
        <w:ind w:firstLine="560" w:firstLineChars="200"/>
        <w:rPr>
          <w:rFonts w:ascii="仿宋" w:eastAsia="仿宋" w:hAnsi="仿宋" w:cs="仿宋" w:hint="eastAsia"/>
          <w:sz w:val="28"/>
          <w:lang w:eastAsia="zh-CN"/>
        </w:rPr>
      </w:pPr>
      <w:bookmarkStart w:id="8" w:name="_Toc813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绩效评估是工程和技术研究与试验发展服务项目中的关键环节，为确保工程和技术研究与试验发展服务项目达到预期目标，我们采用了多层次、多维度的绩效评估方法。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和技术研究与试验发展服务项目的战略目标对齐，确保每个决策和行动都与工程和技术研究与试验发展服务项目整体目标保持一致。团队会定期召开战略对齐会议，审视当前工作与工程和技术研究与试验发展服务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和技术研究与试验发展服务项目进度、质量、成本和风险等方面。这些指标通过数据收集和分析，为工程和技术研究与试验发展服务项目管理团队提供了客观的评估依据。例如，我们通过工程和技术研究与试验发展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和技术研究与试验发展服务项目内部，还考虑了工程和技术研究与试验发展服务项目对外部环境的影响。我们定期进行干系人满意度调查，以了解各利益相关方对工程和技术研究与试验发展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这种多层次、多角度的绩效评估方法，使得我们能够全面了解工程和技术研究与试验发展服务项目的运行状态，及时做出调整，确保工程和技术研究与试验发展服务项目在不断变化的环境中保持稳健前行。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2949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和技术研究与试验发展服务项目的有效管理和不断优化，我们采用了精心设计的绩效评估周期。这个周期旨在实现灵活、实时和全面的评估，以适应工程和技术研究与试验发展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和技术研究与试验发展服务项目的不同需求，分为短期、中期和长期。短期评估关注每个迭代或工作周期，以及时发现和解决当前任务中的问题。中期评估涵盖几个迭代，深入了解整体工程和技术研究与试验发展服务项目的趋势和性能。长期评估则着眼于整个工程和技术研究与试验发展服务项目阶段，确保工程和技术研究与试验发展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和技术研究与试验发展服务项目管理工具和协作平台，团队成员能够随时更新和分享工程和技术研究与试验发展服务项目数据。这种实时性的反馈机制使我们能够及时察觉潜在问题，快速调整，保持工程和技术研究与试验发展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和技术研究与试验发展服务项目的决策制定密不可分。每个周期的工程和技术研究与试验发展服务项目回顾会议成为集体总结经验、识别问题深层次原因并找到创新解决方案的平台。这种定期的反思与调整机制使工程和技术研究与试验发展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300"/>
      <w:r>
        <w:rPr>
          <w:rFonts w:ascii="仿宋" w:eastAsia="仿宋" w:hAnsi="仿宋" w:cs="仿宋" w:hint="eastAsia"/>
          <w:sz w:val="28"/>
          <w:lang w:eastAsia="zh-CN"/>
        </w:rPr>
        <w:t>三、工程和技术研究与试验发展服务项目危机管理</w:t>
      </w:r>
      <w:bookmarkEnd w:id="10"/>
    </w:p>
    <w:p>
      <w:pPr>
        <w:pStyle w:val="Heading2"/>
        <w:rPr>
          <w:rFonts w:ascii="仿宋" w:eastAsia="仿宋" w:hAnsi="仿宋" w:cs="仿宋" w:hint="eastAsia"/>
          <w:lang w:eastAsia="zh-CN"/>
        </w:rPr>
      </w:pPr>
      <w:bookmarkStart w:id="11" w:name="_Toc820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和技术研究与试验发展服务项目危机管理中，危机预警与识别是确保工程和技术研究与试验发展服务项目稳健运行的核心步骤。通过建立全面的监测机制，工程和技术研究与试验发展服务项目团队旨在及时发现和理解潜在的风险和危机因素，以便采取及时的预防和应对措施，确保工程和技术研究与试验发展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和技术研究与试验发展服务项目团队全面分析了整个工程和技术研究与试验发展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和技术研究与试验发展服务项目团队着重于明确定义工程和技术研究与试验发展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和技术研究与试验发展服务项目进展的持续监控，团队能够及时发现潜在问题并作出迅速反应。工程和技术研究与试验发展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和技术研究与试验发展服务项目得以更有序、可控地推进。</w:t>
      </w:r>
    </w:p>
    <w:p>
      <w:pPr>
        <w:pStyle w:val="Heading2"/>
        <w:ind w:firstLine="560" w:firstLineChars="200"/>
        <w:rPr>
          <w:rFonts w:ascii="仿宋" w:eastAsia="仿宋" w:hAnsi="仿宋" w:cs="仿宋" w:hint="eastAsia"/>
          <w:sz w:val="28"/>
          <w:lang w:eastAsia="zh-CN"/>
        </w:rPr>
      </w:pPr>
      <w:bookmarkStart w:id="12" w:name="_Toc340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在危机发生时，工程和技术研究与试验发展服务项目团队立即行动，成立了应急小组。该小组的任务是迅速制定并实施紧急应对措施，以最小化潜在损失。以下是采取的主要措施：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暂停工程和技术研究与试验发展服务项目进度：为遏制危机蔓延，工程和技术研究与试验发展服务项目暂时停止进行，以便全面评估当前状况。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资源重新分配：重新评估工程和技术研究与试验发展服务项目资源的分配，确保最大限度地减小损失。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实时沟通：与关键利益相关者建立实时沟通机制，向他们传递工程和技术研究与试验发展服务项目危机的实际状况，保障工程和技术研究与试验发展服务项目核心利益。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在紧急应对的同时，工程和技术研究与试验发展服务项目团队强调了团队协作和有效沟通的重要性。以下是团队协作的关键举措：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信息共享机制：建立了信息共享平台，确保团队成员能够及时获取工程和技术研究与试验发展服务项目危机的实时信息。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领导者沟通：工程和技术研究与试验发展服务项目领导者通过定期会议和即时沟通工具，指导团队应对危机，保持团队稳定运行。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随着危机得到初步控制，工程和技术研究与试验发展服务项目团队转向制定恢复计划，以确保工程和技术研究与试验发展服务项目能够从中迅速恢复。主要恢复计划包括：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修复受损的进度计划：重新评估工程和技术研究与试验发展服务项目进度，制定修复计划，确保工程和技术研究与试验发展服务项目尽快回归正常进程。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重新调整资源分配：优化资源分配，确保工程和技术研究与试验发展服务项目在有限资源下高效运转。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风险管理机制加强：对工程和技术研究与试验发展服务项目风险进行全面评估，制定更强化的风险管理策略，以预防未来可能的危机。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059"/>
      <w:r>
        <w:rPr>
          <w:rFonts w:ascii="仿宋" w:eastAsia="仿宋" w:hAnsi="仿宋" w:cs="仿宋" w:hint="eastAsia"/>
          <w:sz w:val="28"/>
          <w:lang w:eastAsia="zh-CN"/>
        </w:rPr>
        <w:t>四、工程和技术研究与试验发展服务项目建设单位说明</w:t>
      </w:r>
      <w:bookmarkEnd w:id="13"/>
    </w:p>
    <w:p>
      <w:pPr>
        <w:pStyle w:val="Heading2"/>
        <w:rPr>
          <w:rFonts w:ascii="仿宋" w:eastAsia="仿宋" w:hAnsi="仿宋" w:cs="仿宋" w:hint="eastAsia"/>
          <w:lang w:eastAsia="zh-CN"/>
        </w:rPr>
      </w:pPr>
      <w:bookmarkStart w:id="14" w:name="_Toc3116"/>
      <w:r>
        <w:rPr>
          <w:rFonts w:ascii="仿宋" w:eastAsia="仿宋" w:hAnsi="仿宋" w:cs="仿宋" w:hint="eastAsia"/>
          <w:lang w:eastAsia="zh-CN"/>
        </w:rPr>
        <w:t>(一)、工程和技术研究与试验发展服务项目承办单位基本情况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751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和技术研究与试验发展服务项目承办单位的XXXX，我们着眼于实现可持续的经济效益。通过技术创新和解决方案的提供，公司预计在工程和技术研究与试验发展服务项目执行期间将获得可观的收入增长。这一收入来源主要包括工程和技术研究与试验发展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同时，我们注重成本控制和效率提升，以确保工程和技术研究与试验发展服务项目的可持续盈利。透过精细的管理和资源优化，公司期望实现工程和技术研究与试验发展服务项目利润最大化。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工程和技术研究与试验发展服务项目实施进行全面的投资评估，包括工程和技术研究与试验发展服务项目启动阶段的资金投入和后续运营成本。通过对工程和技术研究与试验发展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和技术研究与试验发展服务项目实施过程中具备足够的资金流动性，公司将进行详尽的现金流分析。这包括资金需求的合理预测、工程和技术研究与试验发展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921"/>
      <w:r>
        <w:rPr>
          <w:rFonts w:ascii="仿宋" w:eastAsia="仿宋" w:hAnsi="仿宋" w:cs="仿宋" w:hint="eastAsia"/>
          <w:sz w:val="28"/>
          <w:lang w:eastAsia="zh-CN"/>
        </w:rPr>
        <w:t>五、工程和技术研究与试验发展服务项目选址可行性分析</w:t>
      </w:r>
      <w:bookmarkEnd w:id="16"/>
    </w:p>
    <w:p>
      <w:pPr>
        <w:pStyle w:val="Heading2"/>
        <w:rPr>
          <w:rFonts w:ascii="仿宋" w:eastAsia="仿宋" w:hAnsi="仿宋" w:cs="仿宋" w:hint="eastAsia"/>
          <w:lang w:eastAsia="zh-CN"/>
        </w:rPr>
      </w:pPr>
      <w:bookmarkStart w:id="17" w:name="_Toc22832"/>
      <w:r>
        <w:rPr>
          <w:rFonts w:ascii="仿宋" w:eastAsia="仿宋" w:hAnsi="仿宋" w:cs="仿宋" w:hint="eastAsia"/>
          <w:lang w:eastAsia="zh-CN"/>
        </w:rPr>
        <w:t>(一)、工程和技术研究与试验发展服务项目选址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该工程和技术研究与试验发展服务项目选址位于XX省XX市XX区XXX街道</w:t>
      </w:r>
    </w:p>
    <w:p>
      <w:pPr>
        <w:pStyle w:val="Heading2"/>
        <w:ind w:firstLine="560" w:firstLineChars="200"/>
        <w:rPr>
          <w:rFonts w:ascii="仿宋" w:eastAsia="仿宋" w:hAnsi="仿宋" w:cs="仿宋" w:hint="eastAsia"/>
          <w:sz w:val="28"/>
          <w:lang w:eastAsia="zh-CN"/>
        </w:rPr>
      </w:pPr>
      <w:bookmarkStart w:id="18" w:name="_Toc2632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和技术研究与试验发展服务项目的征地面积将根据工程和技术研究与试验发展服务项目的实际规模和需求进行精确规划。具体面积XXX平方米，旨在确保工程和技术研究与试验发展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净用地面积是在征地面积基础上去除不可利用面积后的实际可开发用地。具体面积XXX平方米，考虑到环保、交通、安全等多方面因素，以确保工程和技术研究与试验发展服务项目在整体利用效率上达到最优。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和技术研究与试验发展服务项目计划建设的建筑总规模具体面积XXX平方米。这一规模的确定综合考虑了工程和技术研究与试验发展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和技术研究与试验发展服务项目用地中被规划为绿地的比例。具体面积XXX平方米，旨在通过合理规划绿地，改善工程和技术研究与试验发展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容积率是用地上可以建设的建筑总体积与用地面积之比。具体面积XXX，通过合理的容积率规划，确保工程和技术研究与试验发展服务项目建筑规模与周边环境和谐共生。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和技术研究与试验发展服务项目选址与当地城市规划相一致，具体面积XXX平方米。通过与城市规划部门深入沟通，确保工程和技术研究与试验发展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和技术研究与试验发展服务项目选址符合当地产业政策，具体面积XXX平方米。这包括工程和技术研究与试验发展服务项目对当地经济的促进作用，以及对相关产业的带动效应，确保工程和技术研究与试验发展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https://d.book118.com/705000334133011122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工程和技术研究与试验发展服务项目计划设计方案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7349D"/>
    <w:rsid w:val="4A3734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0033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2024-03-02T11:32:00Z</dcterms:created>
  <dcterms:modified xsi:type="dcterms:W3CDTF">2024-03-02T11:32:37Z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BFB60A2F2DD344E8A27C5CA8E177AA26_11</vt:lpwstr>
  </property>
  <property fmtid="{D5CDD505-2E9C-101B-9397-08002B2CF9AE}" pid="3" name="KSOProductBuildVer">
    <vt:lpwstr>2052-12.1.0.16388</vt:lpwstr>
  </property>
</Properties>
</file>